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2F23E6" w14:textId="77777777" w:rsidR="007A16AD" w:rsidRDefault="007A16AD">
      <w:pPr>
        <w:pBdr>
          <w:top w:val="nil"/>
          <w:left w:val="nil"/>
          <w:bottom w:val="nil"/>
          <w:right w:val="nil"/>
          <w:between w:val="nil"/>
        </w:pBdr>
        <w:ind w:left="7227"/>
        <w:jc w:val="both"/>
        <w:rPr>
          <w:rFonts w:ascii="Times New Roman" w:eastAsia="Times New Roman" w:hAnsi="Times New Roman" w:cs="Times New Roman"/>
          <w:color w:val="000000"/>
          <w:sz w:val="20"/>
          <w:szCs w:val="20"/>
        </w:rPr>
      </w:pPr>
    </w:p>
    <w:p w14:paraId="282F23E7" w14:textId="77777777" w:rsidR="007A16AD" w:rsidRDefault="007A16AD">
      <w:pPr>
        <w:pBdr>
          <w:top w:val="nil"/>
          <w:left w:val="nil"/>
          <w:bottom w:val="nil"/>
          <w:right w:val="nil"/>
          <w:between w:val="nil"/>
        </w:pBdr>
        <w:jc w:val="both"/>
        <w:rPr>
          <w:rFonts w:ascii="Times New Roman" w:eastAsia="Times New Roman" w:hAnsi="Times New Roman" w:cs="Times New Roman"/>
          <w:color w:val="000000"/>
          <w:sz w:val="20"/>
          <w:szCs w:val="20"/>
        </w:rPr>
      </w:pPr>
    </w:p>
    <w:p w14:paraId="282F23E8" w14:textId="77777777" w:rsidR="007A16AD" w:rsidRDefault="007A16AD">
      <w:pPr>
        <w:pBdr>
          <w:top w:val="nil"/>
          <w:left w:val="nil"/>
          <w:bottom w:val="nil"/>
          <w:right w:val="nil"/>
          <w:between w:val="nil"/>
        </w:pBdr>
        <w:jc w:val="both"/>
        <w:rPr>
          <w:rFonts w:ascii="Times New Roman" w:eastAsia="Times New Roman" w:hAnsi="Times New Roman" w:cs="Times New Roman"/>
          <w:color w:val="000000"/>
          <w:sz w:val="20"/>
          <w:szCs w:val="20"/>
        </w:rPr>
      </w:pPr>
    </w:p>
    <w:p w14:paraId="282F23E9" w14:textId="77777777" w:rsidR="007A16AD" w:rsidRDefault="007A16AD">
      <w:pPr>
        <w:pBdr>
          <w:top w:val="nil"/>
          <w:left w:val="nil"/>
          <w:bottom w:val="nil"/>
          <w:right w:val="nil"/>
          <w:between w:val="nil"/>
        </w:pBdr>
        <w:jc w:val="both"/>
        <w:rPr>
          <w:rFonts w:ascii="Arial" w:eastAsia="Arial" w:hAnsi="Arial" w:cs="Arial"/>
          <w:b/>
          <w:color w:val="000000"/>
          <w:sz w:val="26"/>
          <w:szCs w:val="26"/>
        </w:rPr>
      </w:pPr>
    </w:p>
    <w:p w14:paraId="282F23EA" w14:textId="77777777" w:rsidR="007A16AD" w:rsidRDefault="007A16AD">
      <w:pPr>
        <w:pBdr>
          <w:top w:val="nil"/>
          <w:left w:val="nil"/>
          <w:bottom w:val="nil"/>
          <w:right w:val="nil"/>
          <w:between w:val="nil"/>
        </w:pBdr>
        <w:spacing w:before="11"/>
        <w:jc w:val="both"/>
        <w:rPr>
          <w:rFonts w:ascii="Arial" w:eastAsia="Arial" w:hAnsi="Arial" w:cs="Arial"/>
          <w:b/>
          <w:color w:val="000000"/>
          <w:sz w:val="24"/>
          <w:szCs w:val="24"/>
        </w:rPr>
      </w:pPr>
    </w:p>
    <w:p w14:paraId="282F23EB" w14:textId="2BDD67A0" w:rsidR="007A16AD" w:rsidRDefault="007C0AC0">
      <w:pPr>
        <w:pBdr>
          <w:top w:val="nil"/>
          <w:left w:val="nil"/>
          <w:bottom w:val="nil"/>
          <w:right w:val="nil"/>
          <w:between w:val="nil"/>
        </w:pBdr>
        <w:spacing w:before="1"/>
        <w:ind w:left="341" w:right="938" w:firstLine="341"/>
        <w:jc w:val="center"/>
        <w:rPr>
          <w:rFonts w:ascii="Arial" w:eastAsia="Arial" w:hAnsi="Arial" w:cs="Arial"/>
          <w:b/>
          <w:color w:val="000000"/>
          <w:sz w:val="32"/>
          <w:szCs w:val="32"/>
        </w:rPr>
      </w:pPr>
      <w:r>
        <w:rPr>
          <w:rFonts w:ascii="Arial" w:eastAsia="Arial" w:hAnsi="Arial" w:cs="Arial"/>
          <w:b/>
          <w:color w:val="000000"/>
          <w:sz w:val="32"/>
          <w:szCs w:val="32"/>
        </w:rPr>
        <w:t>CENTRO UNIVERSITÁRIO DO RIO DE JANEIRO</w:t>
      </w:r>
    </w:p>
    <w:p w14:paraId="282F23EC" w14:textId="77777777" w:rsidR="007A16AD" w:rsidRDefault="007A16AD">
      <w:pPr>
        <w:pBdr>
          <w:top w:val="nil"/>
          <w:left w:val="nil"/>
          <w:bottom w:val="nil"/>
          <w:right w:val="nil"/>
          <w:between w:val="nil"/>
        </w:pBdr>
        <w:jc w:val="both"/>
        <w:rPr>
          <w:rFonts w:ascii="Arial" w:eastAsia="Arial" w:hAnsi="Arial" w:cs="Arial"/>
          <w:b/>
          <w:color w:val="000000"/>
          <w:sz w:val="32"/>
          <w:szCs w:val="32"/>
        </w:rPr>
      </w:pPr>
    </w:p>
    <w:p w14:paraId="282F23ED" w14:textId="77777777" w:rsidR="007A16AD" w:rsidRDefault="007A16AD">
      <w:pPr>
        <w:pBdr>
          <w:top w:val="nil"/>
          <w:left w:val="nil"/>
          <w:bottom w:val="nil"/>
          <w:right w:val="nil"/>
          <w:between w:val="nil"/>
        </w:pBdr>
        <w:jc w:val="both"/>
        <w:rPr>
          <w:rFonts w:ascii="Arial" w:eastAsia="Arial" w:hAnsi="Arial" w:cs="Arial"/>
          <w:b/>
          <w:color w:val="000000"/>
          <w:sz w:val="32"/>
          <w:szCs w:val="32"/>
        </w:rPr>
      </w:pPr>
    </w:p>
    <w:p w14:paraId="282F23EE" w14:textId="77777777" w:rsidR="007A16AD" w:rsidRDefault="007A16AD">
      <w:pPr>
        <w:pBdr>
          <w:top w:val="nil"/>
          <w:left w:val="nil"/>
          <w:bottom w:val="nil"/>
          <w:right w:val="nil"/>
          <w:between w:val="nil"/>
        </w:pBdr>
        <w:spacing w:before="11"/>
        <w:jc w:val="both"/>
        <w:rPr>
          <w:rFonts w:ascii="Arial" w:eastAsia="Arial" w:hAnsi="Arial" w:cs="Arial"/>
          <w:b/>
          <w:color w:val="000000"/>
          <w:sz w:val="32"/>
          <w:szCs w:val="32"/>
        </w:rPr>
      </w:pPr>
    </w:p>
    <w:p w14:paraId="282F23EF" w14:textId="77777777" w:rsidR="007A16AD" w:rsidRDefault="006608DA">
      <w:pPr>
        <w:pBdr>
          <w:top w:val="nil"/>
          <w:left w:val="nil"/>
          <w:bottom w:val="nil"/>
          <w:right w:val="nil"/>
          <w:between w:val="nil"/>
        </w:pBdr>
        <w:ind w:left="341" w:right="932"/>
        <w:jc w:val="center"/>
        <w:rPr>
          <w:rFonts w:ascii="Arial" w:eastAsia="Arial" w:hAnsi="Arial" w:cs="Arial"/>
          <w:b/>
          <w:color w:val="000000"/>
          <w:sz w:val="32"/>
          <w:szCs w:val="32"/>
        </w:rPr>
      </w:pPr>
      <w:r>
        <w:rPr>
          <w:rFonts w:ascii="Arial" w:eastAsia="Arial" w:hAnsi="Arial" w:cs="Arial"/>
          <w:b/>
          <w:color w:val="000000"/>
          <w:sz w:val="32"/>
          <w:szCs w:val="32"/>
        </w:rPr>
        <w:t>REGULAMENTO DO</w:t>
      </w:r>
    </w:p>
    <w:p w14:paraId="282F23F0" w14:textId="77777777" w:rsidR="007A16AD" w:rsidRDefault="007A16AD">
      <w:pPr>
        <w:pBdr>
          <w:top w:val="nil"/>
          <w:left w:val="nil"/>
          <w:bottom w:val="nil"/>
          <w:right w:val="nil"/>
          <w:between w:val="nil"/>
        </w:pBdr>
        <w:spacing w:before="4"/>
        <w:jc w:val="center"/>
        <w:rPr>
          <w:rFonts w:ascii="Arial" w:eastAsia="Arial" w:hAnsi="Arial" w:cs="Arial"/>
          <w:b/>
          <w:color w:val="000000"/>
          <w:sz w:val="32"/>
          <w:szCs w:val="32"/>
        </w:rPr>
      </w:pPr>
    </w:p>
    <w:p w14:paraId="282F23F1" w14:textId="6AA67F3D" w:rsidR="007A16AD" w:rsidRDefault="006608DA">
      <w:pPr>
        <w:pBdr>
          <w:top w:val="nil"/>
          <w:left w:val="nil"/>
          <w:bottom w:val="nil"/>
          <w:right w:val="nil"/>
          <w:between w:val="nil"/>
        </w:pBdr>
        <w:spacing w:line="448" w:lineRule="auto"/>
        <w:ind w:left="1663" w:right="2257" w:firstLine="338"/>
        <w:jc w:val="center"/>
        <w:rPr>
          <w:rFonts w:ascii="Arial" w:eastAsia="Arial" w:hAnsi="Arial" w:cs="Arial"/>
          <w:b/>
          <w:color w:val="000000"/>
          <w:sz w:val="32"/>
          <w:szCs w:val="32"/>
        </w:rPr>
      </w:pPr>
      <w:r>
        <w:rPr>
          <w:rFonts w:ascii="Arial" w:eastAsia="Arial" w:hAnsi="Arial" w:cs="Arial"/>
          <w:b/>
          <w:color w:val="000000"/>
          <w:sz w:val="32"/>
          <w:szCs w:val="32"/>
        </w:rPr>
        <w:t>NÚCLEO DE CURADORIA EDUCACIONAL DO  CURSO</w:t>
      </w:r>
      <w:r>
        <w:rPr>
          <w:rFonts w:ascii="Arial" w:eastAsia="Arial" w:hAnsi="Arial" w:cs="Arial"/>
          <w:b/>
          <w:sz w:val="32"/>
          <w:szCs w:val="32"/>
        </w:rPr>
        <w:t xml:space="preserve"> BACHAREL EM ENGENHARIA </w:t>
      </w:r>
      <w:r w:rsidR="0055383B">
        <w:rPr>
          <w:rFonts w:ascii="Arial" w:eastAsia="Arial" w:hAnsi="Arial" w:cs="Arial"/>
          <w:b/>
          <w:sz w:val="32"/>
          <w:szCs w:val="32"/>
        </w:rPr>
        <w:t>MECÂNICA</w:t>
      </w:r>
    </w:p>
    <w:p w14:paraId="282F23F2" w14:textId="77777777" w:rsidR="007A16AD" w:rsidRDefault="007A16AD">
      <w:pPr>
        <w:pBdr>
          <w:top w:val="nil"/>
          <w:left w:val="nil"/>
          <w:bottom w:val="nil"/>
          <w:right w:val="nil"/>
          <w:between w:val="nil"/>
        </w:pBdr>
        <w:spacing w:line="448" w:lineRule="auto"/>
        <w:ind w:left="1663" w:right="2257" w:firstLine="338"/>
        <w:jc w:val="both"/>
        <w:rPr>
          <w:rFonts w:ascii="Arial" w:eastAsia="Arial" w:hAnsi="Arial" w:cs="Arial"/>
          <w:b/>
          <w:color w:val="000000"/>
          <w:sz w:val="32"/>
          <w:szCs w:val="32"/>
        </w:rPr>
      </w:pPr>
    </w:p>
    <w:p w14:paraId="282F23F3" w14:textId="77777777" w:rsidR="007A16AD" w:rsidRDefault="007A16AD">
      <w:pPr>
        <w:pBdr>
          <w:top w:val="nil"/>
          <w:left w:val="nil"/>
          <w:bottom w:val="nil"/>
          <w:right w:val="nil"/>
          <w:between w:val="nil"/>
        </w:pBdr>
        <w:spacing w:line="448" w:lineRule="auto"/>
        <w:ind w:left="1663" w:right="2257" w:firstLine="338"/>
        <w:jc w:val="both"/>
        <w:rPr>
          <w:rFonts w:ascii="Arial" w:eastAsia="Arial" w:hAnsi="Arial" w:cs="Arial"/>
          <w:b/>
          <w:color w:val="000000"/>
          <w:sz w:val="32"/>
          <w:szCs w:val="32"/>
        </w:rPr>
      </w:pPr>
    </w:p>
    <w:p w14:paraId="282F23F4" w14:textId="77777777" w:rsidR="007A16AD" w:rsidRDefault="007A16AD">
      <w:pPr>
        <w:pBdr>
          <w:top w:val="nil"/>
          <w:left w:val="nil"/>
          <w:bottom w:val="nil"/>
          <w:right w:val="nil"/>
          <w:between w:val="nil"/>
        </w:pBdr>
        <w:jc w:val="both"/>
        <w:rPr>
          <w:rFonts w:ascii="Arial" w:eastAsia="Arial" w:hAnsi="Arial" w:cs="Arial"/>
          <w:b/>
          <w:color w:val="000000"/>
          <w:sz w:val="32"/>
          <w:szCs w:val="32"/>
        </w:rPr>
      </w:pPr>
    </w:p>
    <w:p w14:paraId="282F23F7" w14:textId="77777777" w:rsidR="007A16AD" w:rsidRDefault="006608DA" w:rsidP="00C73EF6">
      <w:pPr>
        <w:pBdr>
          <w:top w:val="nil"/>
          <w:left w:val="nil"/>
          <w:bottom w:val="nil"/>
          <w:right w:val="nil"/>
          <w:between w:val="nil"/>
        </w:pBdr>
        <w:ind w:right="938"/>
        <w:jc w:val="both"/>
        <w:rPr>
          <w:color w:val="000000"/>
          <w:sz w:val="24"/>
          <w:szCs w:val="24"/>
        </w:rPr>
      </w:pPr>
      <w:r>
        <w:rPr>
          <w:color w:val="000000"/>
          <w:sz w:val="24"/>
          <w:szCs w:val="24"/>
        </w:rPr>
        <w:t>Aprovado pelo Resolução 01     do Conselho Superior, em  01   de agosto     de 2023</w:t>
      </w:r>
    </w:p>
    <w:p w14:paraId="282F23F8" w14:textId="77777777" w:rsidR="007A16AD" w:rsidRDefault="007A16AD">
      <w:pPr>
        <w:pBdr>
          <w:top w:val="nil"/>
          <w:left w:val="nil"/>
          <w:bottom w:val="nil"/>
          <w:right w:val="nil"/>
          <w:between w:val="nil"/>
        </w:pBdr>
        <w:jc w:val="both"/>
        <w:rPr>
          <w:color w:val="000000"/>
          <w:sz w:val="26"/>
          <w:szCs w:val="26"/>
        </w:rPr>
      </w:pPr>
    </w:p>
    <w:p w14:paraId="282F23F9" w14:textId="77777777" w:rsidR="007A16AD" w:rsidRDefault="007A16AD">
      <w:pPr>
        <w:pBdr>
          <w:top w:val="nil"/>
          <w:left w:val="nil"/>
          <w:bottom w:val="nil"/>
          <w:right w:val="nil"/>
          <w:between w:val="nil"/>
        </w:pBdr>
        <w:jc w:val="both"/>
        <w:rPr>
          <w:color w:val="000000"/>
          <w:sz w:val="26"/>
          <w:szCs w:val="26"/>
        </w:rPr>
      </w:pPr>
    </w:p>
    <w:p w14:paraId="282F23FA" w14:textId="77777777" w:rsidR="007A16AD" w:rsidRDefault="007A16AD">
      <w:pPr>
        <w:pBdr>
          <w:top w:val="nil"/>
          <w:left w:val="nil"/>
          <w:bottom w:val="nil"/>
          <w:right w:val="nil"/>
          <w:between w:val="nil"/>
        </w:pBdr>
        <w:jc w:val="both"/>
        <w:rPr>
          <w:color w:val="000000"/>
          <w:sz w:val="26"/>
          <w:szCs w:val="26"/>
        </w:rPr>
      </w:pPr>
    </w:p>
    <w:p w14:paraId="282F23FB" w14:textId="77777777" w:rsidR="007A16AD" w:rsidRDefault="007A16AD">
      <w:pPr>
        <w:pBdr>
          <w:top w:val="nil"/>
          <w:left w:val="nil"/>
          <w:bottom w:val="nil"/>
          <w:right w:val="nil"/>
          <w:between w:val="nil"/>
        </w:pBdr>
        <w:jc w:val="both"/>
        <w:rPr>
          <w:color w:val="000000"/>
          <w:sz w:val="26"/>
          <w:szCs w:val="26"/>
        </w:rPr>
      </w:pPr>
    </w:p>
    <w:p w14:paraId="282F23FC" w14:textId="77777777" w:rsidR="007A16AD" w:rsidRDefault="007A16AD">
      <w:pPr>
        <w:pBdr>
          <w:top w:val="nil"/>
          <w:left w:val="nil"/>
          <w:bottom w:val="nil"/>
          <w:right w:val="nil"/>
          <w:between w:val="nil"/>
        </w:pBdr>
        <w:jc w:val="both"/>
        <w:rPr>
          <w:color w:val="000000"/>
          <w:sz w:val="26"/>
          <w:szCs w:val="26"/>
        </w:rPr>
      </w:pPr>
    </w:p>
    <w:p w14:paraId="282F2401" w14:textId="77777777" w:rsidR="007A16AD" w:rsidRDefault="007A16AD">
      <w:pPr>
        <w:pBdr>
          <w:top w:val="nil"/>
          <w:left w:val="nil"/>
          <w:bottom w:val="nil"/>
          <w:right w:val="nil"/>
          <w:between w:val="nil"/>
        </w:pBdr>
        <w:jc w:val="both"/>
        <w:rPr>
          <w:color w:val="000000"/>
          <w:sz w:val="26"/>
          <w:szCs w:val="26"/>
        </w:rPr>
      </w:pPr>
    </w:p>
    <w:p w14:paraId="282F2402" w14:textId="4B4FEB49" w:rsidR="007A16AD" w:rsidRDefault="007C0AC0" w:rsidP="00C73EF6">
      <w:pPr>
        <w:pBdr>
          <w:top w:val="nil"/>
          <w:left w:val="nil"/>
          <w:bottom w:val="nil"/>
          <w:right w:val="nil"/>
          <w:between w:val="nil"/>
        </w:pBdr>
        <w:spacing w:line="465" w:lineRule="auto"/>
        <w:ind w:left="3713" w:right="3873" w:hanging="1019"/>
        <w:jc w:val="center"/>
        <w:rPr>
          <w:rFonts w:ascii="Arial" w:eastAsia="Arial" w:hAnsi="Arial" w:cs="Arial"/>
          <w:b/>
          <w:color w:val="000000"/>
          <w:sz w:val="24"/>
          <w:szCs w:val="24"/>
        </w:rPr>
      </w:pPr>
      <w:r>
        <w:rPr>
          <w:rFonts w:ascii="Arial" w:eastAsia="Arial" w:hAnsi="Arial" w:cs="Arial"/>
          <w:b/>
          <w:color w:val="000000"/>
          <w:sz w:val="24"/>
          <w:szCs w:val="24"/>
        </w:rPr>
        <w:t xml:space="preserve">RIO DE JANEIRO / RJ </w:t>
      </w:r>
    </w:p>
    <w:p w14:paraId="282F2403" w14:textId="77777777" w:rsidR="007A16AD" w:rsidRDefault="006608DA">
      <w:pPr>
        <w:pBdr>
          <w:top w:val="nil"/>
          <w:left w:val="nil"/>
          <w:bottom w:val="nil"/>
          <w:right w:val="nil"/>
          <w:between w:val="nil"/>
        </w:pBdr>
        <w:spacing w:line="465" w:lineRule="auto"/>
        <w:ind w:left="3713" w:right="4309"/>
        <w:jc w:val="center"/>
        <w:rPr>
          <w:rFonts w:ascii="Arial" w:eastAsia="Arial" w:hAnsi="Arial" w:cs="Arial"/>
          <w:b/>
          <w:color w:val="000000"/>
          <w:sz w:val="24"/>
          <w:szCs w:val="24"/>
        </w:rPr>
      </w:pPr>
      <w:r>
        <w:rPr>
          <w:rFonts w:ascii="Arial" w:eastAsia="Arial" w:hAnsi="Arial" w:cs="Arial"/>
          <w:b/>
          <w:color w:val="000000"/>
          <w:sz w:val="24"/>
          <w:szCs w:val="24"/>
        </w:rPr>
        <w:t>2023</w:t>
      </w:r>
    </w:p>
    <w:p w14:paraId="282F2404" w14:textId="77777777" w:rsidR="007A16AD" w:rsidRDefault="007A16AD">
      <w:pPr>
        <w:spacing w:before="80" w:line="360" w:lineRule="auto"/>
        <w:ind w:left="341" w:right="938"/>
        <w:jc w:val="both"/>
        <w:rPr>
          <w:rFonts w:ascii="Arial" w:eastAsia="Arial" w:hAnsi="Arial" w:cs="Arial"/>
          <w:b/>
          <w:sz w:val="24"/>
          <w:szCs w:val="24"/>
        </w:rPr>
      </w:pPr>
    </w:p>
    <w:p w14:paraId="479729B7" w14:textId="77777777" w:rsidR="00C73EF6" w:rsidRDefault="00C73EF6">
      <w:pPr>
        <w:spacing w:before="80" w:line="360" w:lineRule="auto"/>
        <w:ind w:left="341" w:right="938"/>
        <w:jc w:val="both"/>
        <w:rPr>
          <w:rFonts w:ascii="Arial" w:eastAsia="Arial" w:hAnsi="Arial" w:cs="Arial"/>
          <w:b/>
          <w:sz w:val="24"/>
          <w:szCs w:val="24"/>
        </w:rPr>
      </w:pPr>
    </w:p>
    <w:p w14:paraId="5BF85918" w14:textId="77777777" w:rsidR="00C73EF6" w:rsidRDefault="00C73EF6">
      <w:pPr>
        <w:spacing w:before="80" w:line="360" w:lineRule="auto"/>
        <w:ind w:left="341" w:right="938"/>
        <w:jc w:val="both"/>
        <w:rPr>
          <w:rFonts w:ascii="Arial" w:eastAsia="Arial" w:hAnsi="Arial" w:cs="Arial"/>
          <w:b/>
          <w:sz w:val="24"/>
          <w:szCs w:val="24"/>
        </w:rPr>
      </w:pPr>
    </w:p>
    <w:p w14:paraId="594CF884" w14:textId="77777777" w:rsidR="00C73EF6" w:rsidRDefault="00C73EF6">
      <w:pPr>
        <w:spacing w:before="80" w:line="360" w:lineRule="auto"/>
        <w:ind w:left="341" w:right="938"/>
        <w:jc w:val="both"/>
        <w:rPr>
          <w:rFonts w:ascii="Arial" w:eastAsia="Arial" w:hAnsi="Arial" w:cs="Arial"/>
          <w:b/>
          <w:sz w:val="24"/>
          <w:szCs w:val="24"/>
        </w:rPr>
      </w:pPr>
    </w:p>
    <w:p w14:paraId="1D6F6A2F" w14:textId="77777777" w:rsidR="00861B85" w:rsidRDefault="00861B85">
      <w:pPr>
        <w:spacing w:before="80" w:line="360" w:lineRule="auto"/>
        <w:ind w:left="341" w:right="938"/>
        <w:jc w:val="both"/>
        <w:rPr>
          <w:rFonts w:ascii="Arial" w:eastAsia="Arial" w:hAnsi="Arial" w:cs="Arial"/>
          <w:b/>
          <w:sz w:val="24"/>
          <w:szCs w:val="24"/>
        </w:rPr>
      </w:pPr>
    </w:p>
    <w:p w14:paraId="282F2405" w14:textId="40DA39B5" w:rsidR="007A16AD" w:rsidRDefault="006608DA">
      <w:pPr>
        <w:spacing w:before="80" w:line="360" w:lineRule="auto"/>
        <w:ind w:left="341" w:right="938"/>
        <w:jc w:val="center"/>
        <w:rPr>
          <w:rFonts w:ascii="Arial" w:eastAsia="Arial" w:hAnsi="Arial" w:cs="Arial"/>
          <w:b/>
          <w:sz w:val="24"/>
          <w:szCs w:val="24"/>
        </w:rPr>
      </w:pPr>
      <w:r>
        <w:rPr>
          <w:rFonts w:ascii="Arial" w:eastAsia="Arial" w:hAnsi="Arial" w:cs="Arial"/>
          <w:b/>
          <w:sz w:val="24"/>
          <w:szCs w:val="24"/>
        </w:rPr>
        <w:lastRenderedPageBreak/>
        <w:t xml:space="preserve">REGULAMENTO DO NÚCLEO DE CURADORIA EDUCACIONAL DO CURSO DE BACHAREL EM ENGENHARIA </w:t>
      </w:r>
      <w:r w:rsidR="0055383B">
        <w:rPr>
          <w:rFonts w:ascii="Arial" w:eastAsia="Arial" w:hAnsi="Arial" w:cs="Arial"/>
          <w:b/>
          <w:sz w:val="24"/>
          <w:szCs w:val="24"/>
        </w:rPr>
        <w:t>MECÂNICA</w:t>
      </w:r>
      <w:r>
        <w:rPr>
          <w:rFonts w:ascii="Arial" w:eastAsia="Arial" w:hAnsi="Arial" w:cs="Arial"/>
          <w:b/>
          <w:sz w:val="24"/>
          <w:szCs w:val="24"/>
        </w:rPr>
        <w:t xml:space="preserve">  (NCEE</w:t>
      </w:r>
      <w:r w:rsidR="0055383B">
        <w:rPr>
          <w:rFonts w:ascii="Arial" w:eastAsia="Arial" w:hAnsi="Arial" w:cs="Arial"/>
          <w:b/>
          <w:sz w:val="24"/>
          <w:szCs w:val="24"/>
        </w:rPr>
        <w:t>M</w:t>
      </w:r>
      <w:r>
        <w:rPr>
          <w:rFonts w:ascii="Arial" w:eastAsia="Arial" w:hAnsi="Arial" w:cs="Arial"/>
          <w:b/>
          <w:sz w:val="24"/>
          <w:szCs w:val="24"/>
        </w:rPr>
        <w:t>)</w:t>
      </w:r>
    </w:p>
    <w:p w14:paraId="282F2406" w14:textId="77777777" w:rsidR="007A16AD" w:rsidRDefault="007A16AD">
      <w:pPr>
        <w:pBdr>
          <w:top w:val="nil"/>
          <w:left w:val="nil"/>
          <w:bottom w:val="nil"/>
          <w:right w:val="nil"/>
          <w:between w:val="nil"/>
        </w:pBdr>
        <w:jc w:val="both"/>
        <w:rPr>
          <w:rFonts w:ascii="Arial" w:eastAsia="Arial" w:hAnsi="Arial" w:cs="Arial"/>
          <w:b/>
          <w:color w:val="000000"/>
          <w:sz w:val="26"/>
          <w:szCs w:val="26"/>
        </w:rPr>
      </w:pPr>
    </w:p>
    <w:p w14:paraId="282F2407" w14:textId="77777777" w:rsidR="007A16AD" w:rsidRDefault="007A16AD">
      <w:pPr>
        <w:pBdr>
          <w:top w:val="nil"/>
          <w:left w:val="nil"/>
          <w:bottom w:val="nil"/>
          <w:right w:val="nil"/>
          <w:between w:val="nil"/>
        </w:pBdr>
        <w:spacing w:before="9"/>
        <w:jc w:val="both"/>
        <w:rPr>
          <w:rFonts w:ascii="Arial" w:eastAsia="Arial" w:hAnsi="Arial" w:cs="Arial"/>
          <w:b/>
          <w:color w:val="000000"/>
          <w:sz w:val="30"/>
          <w:szCs w:val="30"/>
        </w:rPr>
      </w:pPr>
    </w:p>
    <w:p w14:paraId="282F2408" w14:textId="77777777" w:rsidR="007A16AD" w:rsidRDefault="006608DA">
      <w:pPr>
        <w:pBdr>
          <w:top w:val="nil"/>
          <w:left w:val="nil"/>
          <w:bottom w:val="nil"/>
          <w:right w:val="nil"/>
          <w:between w:val="nil"/>
        </w:pBdr>
        <w:spacing w:before="1"/>
        <w:ind w:left="1490" w:right="2084"/>
        <w:jc w:val="center"/>
        <w:rPr>
          <w:rFonts w:ascii="Arial" w:eastAsia="Arial" w:hAnsi="Arial" w:cs="Arial"/>
          <w:b/>
          <w:color w:val="000000"/>
          <w:sz w:val="24"/>
          <w:szCs w:val="24"/>
        </w:rPr>
      </w:pPr>
      <w:r>
        <w:rPr>
          <w:rFonts w:ascii="Arial" w:eastAsia="Arial" w:hAnsi="Arial" w:cs="Arial"/>
          <w:b/>
          <w:color w:val="000000"/>
          <w:sz w:val="24"/>
          <w:szCs w:val="24"/>
        </w:rPr>
        <w:t>CAPÍTULO I</w:t>
      </w:r>
    </w:p>
    <w:p w14:paraId="282F2409" w14:textId="77777777" w:rsidR="007A16AD" w:rsidRDefault="007A16AD">
      <w:pPr>
        <w:pBdr>
          <w:top w:val="nil"/>
          <w:left w:val="nil"/>
          <w:bottom w:val="nil"/>
          <w:right w:val="nil"/>
          <w:between w:val="nil"/>
        </w:pBdr>
        <w:spacing w:before="6"/>
        <w:jc w:val="center"/>
        <w:rPr>
          <w:rFonts w:ascii="Arial" w:eastAsia="Arial" w:hAnsi="Arial" w:cs="Arial"/>
          <w:b/>
          <w:color w:val="000000"/>
        </w:rPr>
      </w:pPr>
    </w:p>
    <w:p w14:paraId="282F240A" w14:textId="77777777" w:rsidR="007A16AD" w:rsidRDefault="006608DA">
      <w:pPr>
        <w:ind w:left="341" w:right="937"/>
        <w:jc w:val="center"/>
        <w:rPr>
          <w:rFonts w:ascii="Arial" w:eastAsia="Arial" w:hAnsi="Arial" w:cs="Arial"/>
          <w:b/>
          <w:sz w:val="24"/>
          <w:szCs w:val="24"/>
        </w:rPr>
      </w:pPr>
      <w:r>
        <w:rPr>
          <w:rFonts w:ascii="Arial" w:eastAsia="Arial" w:hAnsi="Arial" w:cs="Arial"/>
          <w:b/>
          <w:sz w:val="24"/>
          <w:szCs w:val="24"/>
        </w:rPr>
        <w:t>DAS DISPOSIÇÕES GERAIS</w:t>
      </w:r>
    </w:p>
    <w:p w14:paraId="282F240B" w14:textId="77777777" w:rsidR="007A16AD" w:rsidRDefault="007A16AD">
      <w:pPr>
        <w:pBdr>
          <w:top w:val="nil"/>
          <w:left w:val="nil"/>
          <w:bottom w:val="nil"/>
          <w:right w:val="nil"/>
          <w:between w:val="nil"/>
        </w:pBdr>
        <w:jc w:val="both"/>
        <w:rPr>
          <w:rFonts w:ascii="Arial" w:eastAsia="Arial" w:hAnsi="Arial" w:cs="Arial"/>
          <w:b/>
          <w:color w:val="000000"/>
          <w:sz w:val="26"/>
          <w:szCs w:val="26"/>
        </w:rPr>
      </w:pPr>
    </w:p>
    <w:p w14:paraId="282F240C" w14:textId="77777777" w:rsidR="007A16AD" w:rsidRDefault="007A16AD">
      <w:pPr>
        <w:pBdr>
          <w:top w:val="nil"/>
          <w:left w:val="nil"/>
          <w:bottom w:val="nil"/>
          <w:right w:val="nil"/>
          <w:between w:val="nil"/>
        </w:pBdr>
        <w:jc w:val="both"/>
        <w:rPr>
          <w:rFonts w:ascii="Arial" w:eastAsia="Arial" w:hAnsi="Arial" w:cs="Arial"/>
          <w:b/>
          <w:color w:val="000000"/>
          <w:sz w:val="26"/>
          <w:szCs w:val="26"/>
        </w:rPr>
      </w:pPr>
    </w:p>
    <w:p w14:paraId="282F240D" w14:textId="2C44712F" w:rsidR="007A16AD" w:rsidRDefault="006608DA" w:rsidP="00C73EF6">
      <w:pPr>
        <w:pBdr>
          <w:top w:val="nil"/>
          <w:left w:val="nil"/>
          <w:bottom w:val="nil"/>
          <w:right w:val="nil"/>
          <w:between w:val="nil"/>
        </w:pBdr>
        <w:spacing w:before="194" w:line="360" w:lineRule="auto"/>
        <w:ind w:right="814"/>
        <w:jc w:val="both"/>
        <w:rPr>
          <w:color w:val="000000"/>
          <w:sz w:val="24"/>
          <w:szCs w:val="24"/>
        </w:rPr>
      </w:pPr>
      <w:r>
        <w:rPr>
          <w:rFonts w:ascii="Arial" w:eastAsia="Arial" w:hAnsi="Arial" w:cs="Arial"/>
          <w:b/>
          <w:color w:val="000000"/>
          <w:sz w:val="24"/>
          <w:szCs w:val="24"/>
        </w:rPr>
        <w:t xml:space="preserve">Art. 1º. </w:t>
      </w:r>
      <w:r>
        <w:rPr>
          <w:color w:val="000000"/>
          <w:sz w:val="24"/>
          <w:szCs w:val="24"/>
        </w:rPr>
        <w:t xml:space="preserve">Este regulamento dispõe sobre os objetivos, o funcionamento e a normatização das atividades do Núcleo de Curadoria Educacional curso de Bacharel em </w:t>
      </w:r>
      <w:r>
        <w:rPr>
          <w:sz w:val="24"/>
          <w:szCs w:val="24"/>
        </w:rPr>
        <w:t xml:space="preserve">Engenharia </w:t>
      </w:r>
      <w:r w:rsidR="0055383B">
        <w:rPr>
          <w:sz w:val="24"/>
          <w:szCs w:val="24"/>
        </w:rPr>
        <w:t xml:space="preserve">Mecânica </w:t>
      </w:r>
      <w:r>
        <w:rPr>
          <w:color w:val="000000"/>
          <w:sz w:val="24"/>
          <w:szCs w:val="24"/>
        </w:rPr>
        <w:t>(NCE</w:t>
      </w:r>
      <w:r>
        <w:rPr>
          <w:sz w:val="24"/>
          <w:szCs w:val="24"/>
        </w:rPr>
        <w:t>E</w:t>
      </w:r>
      <w:r w:rsidR="0055383B">
        <w:rPr>
          <w:sz w:val="24"/>
          <w:szCs w:val="24"/>
        </w:rPr>
        <w:t>M</w:t>
      </w:r>
      <w:r>
        <w:rPr>
          <w:color w:val="000000"/>
          <w:sz w:val="24"/>
          <w:szCs w:val="24"/>
        </w:rPr>
        <w:t xml:space="preserve">) </w:t>
      </w:r>
      <w:r w:rsidR="00D10ECA">
        <w:rPr>
          <w:color w:val="000000"/>
          <w:sz w:val="24"/>
          <w:szCs w:val="24"/>
        </w:rPr>
        <w:t>do Centro Universitário do Rio de Janeiro</w:t>
      </w:r>
      <w:r>
        <w:rPr>
          <w:color w:val="000000"/>
          <w:sz w:val="24"/>
          <w:szCs w:val="24"/>
        </w:rPr>
        <w:t>.</w:t>
      </w:r>
    </w:p>
    <w:p w14:paraId="282F240E" w14:textId="77777777" w:rsidR="007A16AD" w:rsidRDefault="007A16AD">
      <w:pPr>
        <w:pBdr>
          <w:top w:val="nil"/>
          <w:left w:val="nil"/>
          <w:bottom w:val="nil"/>
          <w:right w:val="nil"/>
          <w:between w:val="nil"/>
        </w:pBdr>
        <w:jc w:val="both"/>
        <w:rPr>
          <w:color w:val="000000"/>
          <w:sz w:val="26"/>
          <w:szCs w:val="26"/>
        </w:rPr>
      </w:pPr>
    </w:p>
    <w:p w14:paraId="282F240F" w14:textId="77777777" w:rsidR="007A16AD" w:rsidRDefault="007A16AD">
      <w:pPr>
        <w:pBdr>
          <w:top w:val="nil"/>
          <w:left w:val="nil"/>
          <w:bottom w:val="nil"/>
          <w:right w:val="nil"/>
          <w:between w:val="nil"/>
        </w:pBdr>
        <w:spacing w:before="10"/>
        <w:jc w:val="both"/>
        <w:rPr>
          <w:color w:val="000000"/>
          <w:sz w:val="30"/>
          <w:szCs w:val="30"/>
        </w:rPr>
      </w:pPr>
    </w:p>
    <w:p w14:paraId="282F2410" w14:textId="7DB62C50" w:rsidR="007A16AD" w:rsidRDefault="006608DA" w:rsidP="00D375CF">
      <w:pPr>
        <w:pBdr>
          <w:top w:val="nil"/>
          <w:left w:val="nil"/>
          <w:bottom w:val="nil"/>
          <w:right w:val="nil"/>
          <w:between w:val="nil"/>
        </w:pBdr>
        <w:spacing w:before="1" w:line="360" w:lineRule="auto"/>
        <w:ind w:right="812"/>
        <w:jc w:val="both"/>
        <w:rPr>
          <w:color w:val="000000"/>
          <w:sz w:val="24"/>
          <w:szCs w:val="24"/>
        </w:rPr>
      </w:pPr>
      <w:r>
        <w:rPr>
          <w:rFonts w:ascii="Arial" w:eastAsia="Arial" w:hAnsi="Arial" w:cs="Arial"/>
          <w:b/>
          <w:color w:val="000000"/>
          <w:sz w:val="24"/>
          <w:szCs w:val="24"/>
        </w:rPr>
        <w:t>Art. 2º</w:t>
      </w:r>
      <w:r>
        <w:rPr>
          <w:color w:val="000000"/>
          <w:sz w:val="24"/>
          <w:szCs w:val="24"/>
        </w:rPr>
        <w:t>. O NCE</w:t>
      </w:r>
      <w:r>
        <w:rPr>
          <w:sz w:val="24"/>
          <w:szCs w:val="24"/>
        </w:rPr>
        <w:t>E</w:t>
      </w:r>
      <w:r w:rsidR="0055383B">
        <w:rPr>
          <w:sz w:val="24"/>
          <w:szCs w:val="24"/>
        </w:rPr>
        <w:t>M</w:t>
      </w:r>
      <w:r>
        <w:rPr>
          <w:color w:val="000000"/>
          <w:sz w:val="24"/>
          <w:szCs w:val="24"/>
        </w:rPr>
        <w:t xml:space="preserve"> é entendido pela UNIESP como um Centro que aproxima o ensino da pesquisa científica, num processo educativo que viabiliza a formação de profissionais qualificados e comprometidos com a vocação de satisfazer as necessidades da comunidade local e regional.</w:t>
      </w:r>
    </w:p>
    <w:p w14:paraId="282F2411" w14:textId="77777777" w:rsidR="007A16AD" w:rsidRDefault="007A16AD">
      <w:pPr>
        <w:pBdr>
          <w:top w:val="nil"/>
          <w:left w:val="nil"/>
          <w:bottom w:val="nil"/>
          <w:right w:val="nil"/>
          <w:between w:val="nil"/>
        </w:pBdr>
        <w:jc w:val="both"/>
        <w:rPr>
          <w:color w:val="000000"/>
          <w:sz w:val="26"/>
          <w:szCs w:val="26"/>
        </w:rPr>
      </w:pPr>
    </w:p>
    <w:p w14:paraId="282F2412" w14:textId="77777777" w:rsidR="007A16AD" w:rsidRDefault="007A16AD">
      <w:pPr>
        <w:pBdr>
          <w:top w:val="nil"/>
          <w:left w:val="nil"/>
          <w:bottom w:val="nil"/>
          <w:right w:val="nil"/>
          <w:between w:val="nil"/>
        </w:pBdr>
        <w:spacing w:before="9"/>
        <w:jc w:val="both"/>
        <w:rPr>
          <w:color w:val="000000"/>
          <w:sz w:val="30"/>
          <w:szCs w:val="30"/>
        </w:rPr>
      </w:pPr>
    </w:p>
    <w:p w14:paraId="282F2413" w14:textId="77777777" w:rsidR="007A16AD" w:rsidRDefault="006608DA">
      <w:pPr>
        <w:pBdr>
          <w:top w:val="nil"/>
          <w:left w:val="nil"/>
          <w:bottom w:val="nil"/>
          <w:right w:val="nil"/>
          <w:between w:val="nil"/>
        </w:pBdr>
        <w:ind w:left="341" w:right="938" w:firstLine="341"/>
        <w:jc w:val="center"/>
        <w:rPr>
          <w:rFonts w:ascii="Arial" w:eastAsia="Arial" w:hAnsi="Arial" w:cs="Arial"/>
          <w:b/>
          <w:color w:val="000000"/>
          <w:sz w:val="24"/>
          <w:szCs w:val="24"/>
        </w:rPr>
      </w:pPr>
      <w:r>
        <w:rPr>
          <w:rFonts w:ascii="Arial" w:eastAsia="Arial" w:hAnsi="Arial" w:cs="Arial"/>
          <w:b/>
          <w:color w:val="000000"/>
          <w:sz w:val="24"/>
          <w:szCs w:val="24"/>
        </w:rPr>
        <w:t>CAPÍTULO II</w:t>
      </w:r>
    </w:p>
    <w:p w14:paraId="282F2414" w14:textId="77777777" w:rsidR="007A16AD" w:rsidRDefault="007A16AD">
      <w:pPr>
        <w:pBdr>
          <w:top w:val="nil"/>
          <w:left w:val="nil"/>
          <w:bottom w:val="nil"/>
          <w:right w:val="nil"/>
          <w:between w:val="nil"/>
        </w:pBdr>
        <w:spacing w:before="6"/>
        <w:jc w:val="center"/>
        <w:rPr>
          <w:rFonts w:ascii="Arial" w:eastAsia="Arial" w:hAnsi="Arial" w:cs="Arial"/>
          <w:b/>
          <w:color w:val="000000"/>
        </w:rPr>
      </w:pPr>
    </w:p>
    <w:p w14:paraId="282F2415" w14:textId="77777777" w:rsidR="007A16AD" w:rsidRDefault="006608DA">
      <w:pPr>
        <w:ind w:left="341" w:right="937"/>
        <w:jc w:val="center"/>
        <w:rPr>
          <w:rFonts w:ascii="Arial" w:eastAsia="Arial" w:hAnsi="Arial" w:cs="Arial"/>
          <w:b/>
          <w:sz w:val="24"/>
          <w:szCs w:val="24"/>
        </w:rPr>
      </w:pPr>
      <w:r>
        <w:rPr>
          <w:rFonts w:ascii="Arial" w:eastAsia="Arial" w:hAnsi="Arial" w:cs="Arial"/>
          <w:b/>
          <w:sz w:val="24"/>
          <w:szCs w:val="24"/>
        </w:rPr>
        <w:t>DAS PARTES DA COOPERAÇÃO TÉCNICA</w:t>
      </w:r>
    </w:p>
    <w:p w14:paraId="282F2416" w14:textId="77777777" w:rsidR="007A16AD" w:rsidRDefault="007A16AD">
      <w:pPr>
        <w:pBdr>
          <w:top w:val="nil"/>
          <w:left w:val="nil"/>
          <w:bottom w:val="nil"/>
          <w:right w:val="nil"/>
          <w:between w:val="nil"/>
        </w:pBdr>
        <w:jc w:val="center"/>
        <w:rPr>
          <w:rFonts w:ascii="Arial" w:eastAsia="Arial" w:hAnsi="Arial" w:cs="Arial"/>
          <w:b/>
          <w:color w:val="000000"/>
          <w:sz w:val="26"/>
          <w:szCs w:val="26"/>
        </w:rPr>
      </w:pPr>
    </w:p>
    <w:p w14:paraId="282F2417" w14:textId="77777777" w:rsidR="007A16AD" w:rsidRDefault="007A16AD">
      <w:pPr>
        <w:pBdr>
          <w:top w:val="nil"/>
          <w:left w:val="nil"/>
          <w:bottom w:val="nil"/>
          <w:right w:val="nil"/>
          <w:between w:val="nil"/>
        </w:pBdr>
        <w:jc w:val="both"/>
        <w:rPr>
          <w:rFonts w:ascii="Arial" w:eastAsia="Arial" w:hAnsi="Arial" w:cs="Arial"/>
          <w:b/>
          <w:color w:val="000000"/>
          <w:sz w:val="26"/>
          <w:szCs w:val="26"/>
        </w:rPr>
      </w:pPr>
    </w:p>
    <w:p w14:paraId="282F2418" w14:textId="77777777" w:rsidR="007A16AD" w:rsidRDefault="006608DA" w:rsidP="00D375CF">
      <w:pPr>
        <w:spacing w:before="194" w:line="360" w:lineRule="auto"/>
        <w:ind w:right="814"/>
        <w:jc w:val="both"/>
        <w:rPr>
          <w:sz w:val="24"/>
          <w:szCs w:val="24"/>
        </w:rPr>
      </w:pPr>
      <w:r>
        <w:rPr>
          <w:rFonts w:ascii="Arial" w:eastAsia="Arial" w:hAnsi="Arial" w:cs="Arial"/>
          <w:b/>
          <w:sz w:val="24"/>
          <w:szCs w:val="24"/>
        </w:rPr>
        <w:t xml:space="preserve">Art. 3º. A UNIESP (União das Instituições Educacionais do Estado de São Paulo) </w:t>
      </w:r>
      <w:r>
        <w:rPr>
          <w:sz w:val="24"/>
          <w:szCs w:val="24"/>
        </w:rPr>
        <w:t>é uma rede de instituições de ensino superior privadas com sede em São Paulo, Brasil. Ela foi fundada em 1996 e hoje conta com mais de 20 unidades em diversas cidades do Estado de São Paulo.</w:t>
      </w:r>
    </w:p>
    <w:p w14:paraId="282F2419" w14:textId="77777777" w:rsidR="007A16AD" w:rsidRDefault="006608DA" w:rsidP="00D375CF">
      <w:pPr>
        <w:pBdr>
          <w:top w:val="nil"/>
          <w:left w:val="nil"/>
          <w:bottom w:val="nil"/>
          <w:right w:val="nil"/>
          <w:between w:val="nil"/>
        </w:pBdr>
        <w:spacing w:before="120" w:line="360" w:lineRule="auto"/>
        <w:ind w:right="813"/>
        <w:jc w:val="both"/>
        <w:rPr>
          <w:color w:val="000000"/>
          <w:sz w:val="24"/>
          <w:szCs w:val="24"/>
        </w:rPr>
      </w:pPr>
      <w:r>
        <w:rPr>
          <w:color w:val="000000"/>
          <w:sz w:val="24"/>
          <w:szCs w:val="24"/>
        </w:rPr>
        <w:t>A IES oferece cursos de graduação em diversas áreas do conhecimento, como direito, administração, engenharias, tecnologia da informação, saúde, entre outras. Além disso, a rede de instituições também oferece cursos técnicos, de extensão e pós-graduação.</w:t>
      </w:r>
    </w:p>
    <w:p w14:paraId="282F241A" w14:textId="77777777" w:rsidR="007A16AD" w:rsidRDefault="006608DA" w:rsidP="00D375CF">
      <w:pPr>
        <w:pBdr>
          <w:top w:val="nil"/>
          <w:left w:val="nil"/>
          <w:bottom w:val="nil"/>
          <w:right w:val="nil"/>
          <w:between w:val="nil"/>
        </w:pBdr>
        <w:spacing w:before="119" w:line="360" w:lineRule="auto"/>
        <w:ind w:right="813"/>
        <w:jc w:val="both"/>
        <w:rPr>
          <w:color w:val="000000"/>
          <w:sz w:val="24"/>
          <w:szCs w:val="24"/>
        </w:rPr>
      </w:pPr>
      <w:r>
        <w:rPr>
          <w:color w:val="000000"/>
          <w:sz w:val="24"/>
          <w:szCs w:val="24"/>
        </w:rPr>
        <w:t xml:space="preserve">Os cursos oferecidos são reconhecidos pelo Ministério da Educação (MEC) e a rede de instituições é comprometida com a qualidade do ensino, investindo em tecnologia e </w:t>
      </w:r>
      <w:r>
        <w:rPr>
          <w:color w:val="000000"/>
          <w:sz w:val="24"/>
          <w:szCs w:val="24"/>
        </w:rPr>
        <w:lastRenderedPageBreak/>
        <w:t>infraestrutura para proporcionar uma experiência de aprendizagem completa aos seus alunos.</w:t>
      </w:r>
    </w:p>
    <w:p w14:paraId="282F241B" w14:textId="77777777" w:rsidR="007A16AD" w:rsidRPr="00320811" w:rsidRDefault="006608DA" w:rsidP="00D375CF">
      <w:pPr>
        <w:pBdr>
          <w:top w:val="nil"/>
          <w:left w:val="nil"/>
          <w:bottom w:val="nil"/>
          <w:right w:val="nil"/>
          <w:between w:val="nil"/>
        </w:pBdr>
        <w:spacing w:before="80" w:line="360" w:lineRule="auto"/>
        <w:ind w:right="814"/>
        <w:jc w:val="both"/>
        <w:rPr>
          <w:color w:val="000000"/>
          <w:sz w:val="24"/>
          <w:szCs w:val="24"/>
        </w:rPr>
      </w:pPr>
      <w:r w:rsidRPr="00320811">
        <w:rPr>
          <w:color w:val="000000"/>
          <w:sz w:val="24"/>
          <w:szCs w:val="24"/>
        </w:rPr>
        <w:t>A UNIESP também oferece programas de bolsas de estudo e convênios com empresas para oferecer descontos especiais aos seus alunos. O objetivo da rede de instituições é formar profissionais capacitados e preparados para o mercado de trabalho, contribuindo para o desenvolvimento do país através da educação.</w:t>
      </w:r>
    </w:p>
    <w:p w14:paraId="636D87E5" w14:textId="1D817BFB" w:rsidR="000C7EB8" w:rsidRDefault="00CD0BB8" w:rsidP="00320811">
      <w:pPr>
        <w:pBdr>
          <w:top w:val="nil"/>
          <w:left w:val="nil"/>
          <w:bottom w:val="nil"/>
          <w:right w:val="nil"/>
          <w:between w:val="nil"/>
        </w:pBdr>
        <w:spacing w:before="80" w:line="360" w:lineRule="auto"/>
        <w:ind w:right="814"/>
        <w:jc w:val="both"/>
        <w:rPr>
          <w:sz w:val="24"/>
          <w:szCs w:val="24"/>
        </w:rPr>
      </w:pPr>
      <w:r w:rsidRPr="00320811">
        <w:rPr>
          <w:sz w:val="24"/>
          <w:szCs w:val="24"/>
        </w:rPr>
        <w:t xml:space="preserve">O curso de Engenharia </w:t>
      </w:r>
      <w:r w:rsidR="000C7EB8">
        <w:rPr>
          <w:sz w:val="24"/>
          <w:szCs w:val="24"/>
        </w:rPr>
        <w:t>Mecânica</w:t>
      </w:r>
      <w:r w:rsidRPr="00320811">
        <w:rPr>
          <w:sz w:val="24"/>
          <w:szCs w:val="24"/>
        </w:rPr>
        <w:t xml:space="preserve"> a ser ministrado pelo Centro Universitário do Rio de Janeiro, visa formar o Bacharel em Engenharia </w:t>
      </w:r>
      <w:r w:rsidR="001E41E0">
        <w:rPr>
          <w:sz w:val="24"/>
          <w:szCs w:val="24"/>
        </w:rPr>
        <w:t>Mecânica</w:t>
      </w:r>
      <w:r w:rsidRPr="00320811">
        <w:rPr>
          <w:sz w:val="24"/>
          <w:szCs w:val="24"/>
        </w:rPr>
        <w:t xml:space="preserve">, com perfil para contribuir efetivamente com o esforço de modernização que vem sendo perseguido pelo país, por meio da preparação de pessoal especializado, indispensável ao desenvolvimento harmônico e eficiente das tecnologias ligadas às engenharias. </w:t>
      </w:r>
    </w:p>
    <w:p w14:paraId="077705A7" w14:textId="69A717CA" w:rsidR="00835D08" w:rsidRPr="008A1D48" w:rsidRDefault="00835D08" w:rsidP="000E47D6">
      <w:pPr>
        <w:pBdr>
          <w:top w:val="nil"/>
          <w:left w:val="nil"/>
          <w:bottom w:val="nil"/>
          <w:right w:val="nil"/>
          <w:between w:val="nil"/>
        </w:pBdr>
        <w:spacing w:before="80" w:line="360" w:lineRule="auto"/>
        <w:ind w:right="814"/>
        <w:jc w:val="both"/>
        <w:rPr>
          <w:sz w:val="24"/>
          <w:szCs w:val="24"/>
        </w:rPr>
      </w:pPr>
      <w:r w:rsidRPr="008A1D48">
        <w:rPr>
          <w:sz w:val="24"/>
          <w:szCs w:val="24"/>
        </w:rPr>
        <w:t>Nesse sentido, o</w:t>
      </w:r>
      <w:r w:rsidR="00320811" w:rsidRPr="008A1D48">
        <w:rPr>
          <w:sz w:val="24"/>
          <w:szCs w:val="24"/>
        </w:rPr>
        <w:t xml:space="preserve"> egresso do curso deverá adquirir as seguintes competências: </w:t>
      </w:r>
      <w:r w:rsidR="000E47D6" w:rsidRPr="008A1D48">
        <w:rPr>
          <w:sz w:val="24"/>
          <w:szCs w:val="24"/>
        </w:rPr>
        <w:t xml:space="preserve">Compreender a relação ciência, tecnologia e sociedade; • Aplicar conhecimentos físicos e matemáticos à Engenharia Mecânica; • Aplicar conhecimentos científicos, tecnológicos e instrumentais à Engenharia Mecânica; • Saber utilizar softwares, aplicativos e programas relacionados à área de Engenharia Mecânica; • Projetar e conduzir experimentos pertinentes à Engenharia Mecânica; • Interpretar resultados com capacidade crítica, criativa e responsável; • Conceber, projetar, executar e analisar sistemas, produtos e processos dentro da Engenharia Mecânica; • Planejar, supervisionar, elaborar, coordenar e executar projetos e serviços de Engenharia Mecânica; • Identificar, formular e resolver problemas inerentes à Engenharia Mecânica; • Desenvolver e/ou utilizar novas ferramentas e técnicas para aplicação na Engenharia Mecânica; • Supervisionar e avaliar criticamente a operação e a manutenção de sistemas voltados à Engenharia Mecânica; • Comunicar-se eficientemente nas formas escrita, oral e gráfica; • Atuar em equipes multidisciplinares; • Avaliar as condições de higiene e segurança nos ambientes de trabalho; • Avaliar social e ambientalmente o impacto das atividades inerentes à Engenharia Mecânica; • Avaliar a viabilidade técnica, econômica e ambiental de projetos e serviços da Engenharia Mecânica; • Conhecer a hierarquia das necessidades humanas e suas consequências no espaço do trabalho; • Saber reconhecer os modelos de trabalho da organização, trabalhando a integração dos </w:t>
      </w:r>
      <w:r w:rsidR="000E47D6" w:rsidRPr="008A1D48">
        <w:rPr>
          <w:sz w:val="24"/>
          <w:szCs w:val="24"/>
        </w:rPr>
        <w:lastRenderedPageBreak/>
        <w:t>mesmos de maneira a contemplar as consequências sobre a estrutura e sobre os negócios; • Saber conduzir a política de qualidade da organização às pessoas de modo que elas possam ser preparadas e capacitadas em relação às expectativas, aos conhecimentos e habilidades para atuarem profissionalmente; • Compreender e aplicar a ética e responsabilidade profissionais na Engenharia Mecânica; • Assumir a postura de permanente busca de atualização profissional.</w:t>
      </w:r>
    </w:p>
    <w:p w14:paraId="223EFC24" w14:textId="77777777" w:rsidR="008A1D48" w:rsidRDefault="008A1D48" w:rsidP="000E47D6">
      <w:pPr>
        <w:pBdr>
          <w:top w:val="nil"/>
          <w:left w:val="nil"/>
          <w:bottom w:val="nil"/>
          <w:right w:val="nil"/>
          <w:between w:val="nil"/>
        </w:pBdr>
        <w:spacing w:before="80" w:line="360" w:lineRule="auto"/>
        <w:ind w:right="814"/>
        <w:jc w:val="both"/>
        <w:rPr>
          <w:rFonts w:eastAsia="Arial" w:cs="Arial"/>
          <w:b/>
          <w:color w:val="000000" w:themeColor="text1"/>
          <w:sz w:val="24"/>
          <w:szCs w:val="24"/>
        </w:rPr>
      </w:pPr>
    </w:p>
    <w:p w14:paraId="5B9549E6" w14:textId="2844417A" w:rsidR="0091240E" w:rsidRPr="000A7F1E" w:rsidRDefault="0091240E" w:rsidP="000A7F1E">
      <w:pPr>
        <w:pStyle w:val="Ttulo3"/>
        <w:shd w:val="clear" w:color="auto" w:fill="FFFFFF"/>
        <w:spacing w:before="0" w:after="0" w:line="360" w:lineRule="auto"/>
        <w:ind w:right="754"/>
        <w:jc w:val="both"/>
        <w:rPr>
          <w:b w:val="0"/>
          <w:bCs/>
          <w:spacing w:val="-5"/>
          <w:sz w:val="24"/>
          <w:szCs w:val="24"/>
        </w:rPr>
      </w:pPr>
      <w:r w:rsidRPr="0039711B">
        <w:rPr>
          <w:spacing w:val="-11"/>
          <w:sz w:val="24"/>
          <w:szCs w:val="24"/>
        </w:rPr>
        <w:t>Art. 4º</w:t>
      </w:r>
      <w:r w:rsidR="0039711B">
        <w:rPr>
          <w:spacing w:val="-11"/>
          <w:sz w:val="24"/>
          <w:szCs w:val="24"/>
        </w:rPr>
        <w:t xml:space="preserve">. </w:t>
      </w:r>
      <w:r w:rsidRPr="000A7F1E">
        <w:rPr>
          <w:b w:val="0"/>
          <w:bCs/>
          <w:spacing w:val="-11"/>
          <w:sz w:val="24"/>
          <w:szCs w:val="24"/>
        </w:rPr>
        <w:t xml:space="preserve"> A </w:t>
      </w:r>
      <w:r w:rsidRPr="000A7F1E">
        <w:rPr>
          <w:b w:val="0"/>
          <w:bCs/>
          <w:spacing w:val="-11"/>
          <w:sz w:val="24"/>
          <w:szCs w:val="24"/>
        </w:rPr>
        <w:t>Seconserva – Secretaria Municipal de Conservação</w:t>
      </w:r>
      <w:r w:rsidR="000A7F1E" w:rsidRPr="000A7F1E">
        <w:rPr>
          <w:b w:val="0"/>
          <w:bCs/>
          <w:spacing w:val="-11"/>
          <w:sz w:val="24"/>
          <w:szCs w:val="24"/>
        </w:rPr>
        <w:t xml:space="preserve"> </w:t>
      </w:r>
      <w:r w:rsidRPr="000A7F1E">
        <w:rPr>
          <w:b w:val="0"/>
          <w:bCs/>
          <w:spacing w:val="-5"/>
          <w:sz w:val="24"/>
          <w:szCs w:val="24"/>
        </w:rPr>
        <w:t>é responsável pela conservação e manutenção da infraestrutura viária da cidade, dos sistemas de micro e mesodrenagem e dos pavimentos das vias públicas. Também cabe à Seconserva zelar pelos monumentos e chafarizes sob a responsabilidade do município do Rio de Janeiro, bem como fiscalizar e coordenar os serviços cemiteriais e funerários em âmbito municipal.</w:t>
      </w:r>
    </w:p>
    <w:p w14:paraId="0940DC04" w14:textId="77777777" w:rsidR="0091240E" w:rsidRPr="000A7F1E" w:rsidRDefault="0091240E" w:rsidP="000A7F1E">
      <w:pPr>
        <w:pStyle w:val="Ttulo3"/>
        <w:shd w:val="clear" w:color="auto" w:fill="FFFFFF"/>
        <w:spacing w:before="0" w:after="0" w:line="360" w:lineRule="auto"/>
        <w:ind w:right="754"/>
        <w:jc w:val="both"/>
        <w:rPr>
          <w:b w:val="0"/>
          <w:bCs/>
          <w:spacing w:val="-11"/>
          <w:sz w:val="24"/>
          <w:szCs w:val="24"/>
        </w:rPr>
      </w:pPr>
      <w:r w:rsidRPr="000A7F1E">
        <w:rPr>
          <w:b w:val="0"/>
          <w:bCs/>
          <w:spacing w:val="-11"/>
          <w:sz w:val="24"/>
          <w:szCs w:val="24"/>
        </w:rPr>
        <w:t>Competências</w:t>
      </w:r>
    </w:p>
    <w:p w14:paraId="184548AB" w14:textId="77777777" w:rsidR="0091240E" w:rsidRPr="000A7F1E" w:rsidRDefault="0091240E" w:rsidP="000A7F1E">
      <w:pPr>
        <w:widowControl/>
        <w:numPr>
          <w:ilvl w:val="0"/>
          <w:numId w:val="8"/>
        </w:numPr>
        <w:shd w:val="clear" w:color="auto" w:fill="FFFFFF"/>
        <w:spacing w:line="360" w:lineRule="auto"/>
        <w:ind w:right="754"/>
        <w:jc w:val="both"/>
        <w:rPr>
          <w:bCs/>
          <w:spacing w:val="-5"/>
          <w:sz w:val="24"/>
          <w:szCs w:val="24"/>
        </w:rPr>
      </w:pPr>
      <w:r w:rsidRPr="000A7F1E">
        <w:rPr>
          <w:bCs/>
          <w:spacing w:val="-5"/>
          <w:sz w:val="24"/>
          <w:szCs w:val="24"/>
        </w:rPr>
        <w:t>Formular as Políticas Públicas de Conservação Urbana e Prestação de Serviços Públicos;</w:t>
      </w:r>
    </w:p>
    <w:p w14:paraId="350178FA" w14:textId="77777777" w:rsidR="0091240E" w:rsidRPr="000A7F1E" w:rsidRDefault="0091240E" w:rsidP="000A7F1E">
      <w:pPr>
        <w:widowControl/>
        <w:numPr>
          <w:ilvl w:val="0"/>
          <w:numId w:val="8"/>
        </w:numPr>
        <w:shd w:val="clear" w:color="auto" w:fill="FFFFFF"/>
        <w:spacing w:line="360" w:lineRule="auto"/>
        <w:ind w:right="754"/>
        <w:jc w:val="both"/>
        <w:rPr>
          <w:bCs/>
          <w:spacing w:val="-5"/>
          <w:sz w:val="24"/>
          <w:szCs w:val="24"/>
        </w:rPr>
      </w:pPr>
      <w:r w:rsidRPr="000A7F1E">
        <w:rPr>
          <w:bCs/>
          <w:spacing w:val="-5"/>
          <w:sz w:val="24"/>
          <w:szCs w:val="24"/>
        </w:rPr>
        <w:t>Orientar os investimentos públicos e os incentivos às atividades econômicas em sua área de competência;</w:t>
      </w:r>
    </w:p>
    <w:p w14:paraId="148AD2C9" w14:textId="77777777" w:rsidR="0091240E" w:rsidRPr="000A7F1E" w:rsidRDefault="0091240E" w:rsidP="000A7F1E">
      <w:pPr>
        <w:widowControl/>
        <w:numPr>
          <w:ilvl w:val="0"/>
          <w:numId w:val="8"/>
        </w:numPr>
        <w:shd w:val="clear" w:color="auto" w:fill="FFFFFF"/>
        <w:spacing w:line="360" w:lineRule="auto"/>
        <w:ind w:right="754"/>
        <w:jc w:val="both"/>
        <w:rPr>
          <w:bCs/>
          <w:spacing w:val="-5"/>
          <w:sz w:val="24"/>
          <w:szCs w:val="24"/>
        </w:rPr>
      </w:pPr>
      <w:r w:rsidRPr="000A7F1E">
        <w:rPr>
          <w:bCs/>
          <w:spacing w:val="-5"/>
          <w:sz w:val="24"/>
          <w:szCs w:val="24"/>
        </w:rPr>
        <w:t>Monitorar o planejamento e os projetos estratégicos da Secretaria;</w:t>
      </w:r>
    </w:p>
    <w:p w14:paraId="2CC512D5" w14:textId="77777777" w:rsidR="0091240E" w:rsidRPr="000A7F1E" w:rsidRDefault="0091240E" w:rsidP="000A7F1E">
      <w:pPr>
        <w:widowControl/>
        <w:numPr>
          <w:ilvl w:val="0"/>
          <w:numId w:val="8"/>
        </w:numPr>
        <w:shd w:val="clear" w:color="auto" w:fill="FFFFFF"/>
        <w:spacing w:line="360" w:lineRule="auto"/>
        <w:ind w:right="754"/>
        <w:jc w:val="both"/>
        <w:rPr>
          <w:bCs/>
          <w:spacing w:val="-5"/>
          <w:sz w:val="24"/>
          <w:szCs w:val="24"/>
        </w:rPr>
      </w:pPr>
      <w:r w:rsidRPr="000A7F1E">
        <w:rPr>
          <w:bCs/>
          <w:spacing w:val="-5"/>
          <w:sz w:val="24"/>
          <w:szCs w:val="24"/>
        </w:rPr>
        <w:t>Acompanhar as propostas legislativas de interesse da Pasta;</w:t>
      </w:r>
    </w:p>
    <w:p w14:paraId="1F70367E" w14:textId="77777777" w:rsidR="0091240E" w:rsidRPr="000A7F1E" w:rsidRDefault="0091240E" w:rsidP="000A7F1E">
      <w:pPr>
        <w:widowControl/>
        <w:numPr>
          <w:ilvl w:val="0"/>
          <w:numId w:val="8"/>
        </w:numPr>
        <w:shd w:val="clear" w:color="auto" w:fill="FFFFFF"/>
        <w:spacing w:line="360" w:lineRule="auto"/>
        <w:ind w:right="754"/>
        <w:jc w:val="both"/>
        <w:rPr>
          <w:bCs/>
          <w:spacing w:val="-5"/>
          <w:sz w:val="24"/>
          <w:szCs w:val="24"/>
        </w:rPr>
      </w:pPr>
      <w:r w:rsidRPr="000A7F1E">
        <w:rPr>
          <w:bCs/>
          <w:spacing w:val="-5"/>
          <w:sz w:val="24"/>
          <w:szCs w:val="24"/>
        </w:rPr>
        <w:t>Monitorar o cumprimento das metas estabelecidas para a Secretaria.</w:t>
      </w:r>
    </w:p>
    <w:p w14:paraId="6ACDC1D8" w14:textId="77777777" w:rsidR="000564CA" w:rsidRPr="000A7F1E" w:rsidRDefault="000564CA" w:rsidP="0039711B">
      <w:pPr>
        <w:pStyle w:val="NormalWeb"/>
        <w:spacing w:before="0" w:beforeAutospacing="0" w:after="0" w:afterAutospacing="0" w:line="360" w:lineRule="auto"/>
        <w:ind w:right="754"/>
        <w:jc w:val="both"/>
        <w:rPr>
          <w:rFonts w:ascii="Arial MT" w:hAnsi="Arial MT"/>
          <w:bCs/>
        </w:rPr>
      </w:pPr>
      <w:r w:rsidRPr="000A7F1E">
        <w:rPr>
          <w:rFonts w:ascii="Arial MT" w:hAnsi="Arial MT"/>
          <w:bCs/>
        </w:rPr>
        <w:t> </w:t>
      </w:r>
      <w:r w:rsidRPr="000A7F1E">
        <w:rPr>
          <w:rStyle w:val="Forte"/>
          <w:rFonts w:ascii="Arial MT" w:hAnsi="Arial MT"/>
          <w:b w:val="0"/>
        </w:rPr>
        <w:t>Secretaria Municipal de Conservação – Seconserva</w:t>
      </w:r>
      <w:r w:rsidRPr="000A7F1E">
        <w:rPr>
          <w:rFonts w:ascii="Arial MT" w:hAnsi="Arial MT"/>
          <w:bCs/>
        </w:rPr>
        <w:t> tem como missão zelar pela cidade do Rio de Janeiro, sendo a gestora do sistema que mantém e revitaliza os espaços urbanos, além de servir de elo do cidadão com o poder público.</w:t>
      </w:r>
    </w:p>
    <w:p w14:paraId="1363A5E0" w14:textId="77777777" w:rsidR="000A7F1E" w:rsidRPr="000A7F1E" w:rsidRDefault="000564CA" w:rsidP="0039711B">
      <w:pPr>
        <w:pStyle w:val="NormalWeb"/>
        <w:numPr>
          <w:ilvl w:val="0"/>
          <w:numId w:val="9"/>
        </w:numPr>
        <w:spacing w:before="0" w:beforeAutospacing="0" w:after="0" w:afterAutospacing="0" w:line="360" w:lineRule="auto"/>
        <w:ind w:right="754"/>
        <w:jc w:val="both"/>
        <w:rPr>
          <w:rStyle w:val="Forte"/>
          <w:rFonts w:ascii="Arial MT" w:hAnsi="Arial MT"/>
          <w:b w:val="0"/>
          <w:spacing w:val="-11"/>
        </w:rPr>
      </w:pPr>
      <w:r w:rsidRPr="000A7F1E">
        <w:rPr>
          <w:rStyle w:val="Forte"/>
          <w:rFonts w:ascii="Arial MT" w:hAnsi="Arial MT"/>
          <w:b w:val="0"/>
          <w:spacing w:val="-12"/>
        </w:rPr>
        <w:t>ENDEREÇO DO ÓRGÃO:</w:t>
      </w:r>
    </w:p>
    <w:p w14:paraId="63C425B9" w14:textId="431776AC" w:rsidR="00CC2159" w:rsidRDefault="000564CA" w:rsidP="0039711B">
      <w:pPr>
        <w:pStyle w:val="NormalWeb"/>
        <w:spacing w:before="0" w:beforeAutospacing="0" w:after="0" w:afterAutospacing="0" w:line="360" w:lineRule="auto"/>
        <w:ind w:left="360" w:right="754"/>
        <w:jc w:val="both"/>
        <w:rPr>
          <w:rFonts w:ascii="Arial MT" w:hAnsi="Arial MT"/>
          <w:bCs/>
          <w:spacing w:val="-11"/>
        </w:rPr>
      </w:pPr>
      <w:r w:rsidRPr="000A7F1E">
        <w:rPr>
          <w:rFonts w:ascii="Arial MT" w:hAnsi="Arial MT"/>
          <w:bCs/>
          <w:spacing w:val="-11"/>
        </w:rPr>
        <w:t>Rua Maia de Lacerda, 167 – Estácio</w:t>
      </w:r>
    </w:p>
    <w:p w14:paraId="2D67846A" w14:textId="76E8266F" w:rsidR="00CC2159" w:rsidRDefault="000564CA" w:rsidP="0039711B">
      <w:pPr>
        <w:pStyle w:val="NormalWeb"/>
        <w:spacing w:before="0" w:beforeAutospacing="0" w:after="0" w:afterAutospacing="0" w:line="360" w:lineRule="auto"/>
        <w:ind w:left="360" w:right="754"/>
        <w:jc w:val="both"/>
        <w:rPr>
          <w:rFonts w:ascii="Arial MT" w:hAnsi="Arial MT"/>
          <w:bCs/>
          <w:spacing w:val="-11"/>
        </w:rPr>
      </w:pPr>
      <w:r w:rsidRPr="000A7F1E">
        <w:rPr>
          <w:rFonts w:ascii="Arial MT" w:hAnsi="Arial MT"/>
          <w:bCs/>
          <w:spacing w:val="-11"/>
        </w:rPr>
        <w:t>Rio de Janeiro/RJ</w:t>
      </w:r>
    </w:p>
    <w:p w14:paraId="72926736" w14:textId="4F8E9E9B" w:rsidR="000564CA" w:rsidRPr="000A7F1E" w:rsidRDefault="000564CA" w:rsidP="0039711B">
      <w:pPr>
        <w:pStyle w:val="NormalWeb"/>
        <w:spacing w:before="0" w:beforeAutospacing="0" w:after="0" w:afterAutospacing="0" w:line="360" w:lineRule="auto"/>
        <w:ind w:left="360" w:right="754"/>
        <w:jc w:val="both"/>
        <w:rPr>
          <w:rFonts w:ascii="Arial MT" w:hAnsi="Arial MT"/>
          <w:bCs/>
          <w:spacing w:val="-11"/>
        </w:rPr>
      </w:pPr>
      <w:r w:rsidRPr="000A7F1E">
        <w:rPr>
          <w:rFonts w:ascii="Arial MT" w:hAnsi="Arial MT"/>
          <w:bCs/>
          <w:spacing w:val="-11"/>
        </w:rPr>
        <w:br/>
        <w:t>CEP: 20.211-110</w:t>
      </w:r>
    </w:p>
    <w:p w14:paraId="5F913B0A" w14:textId="25F93C8D" w:rsidR="0039711B" w:rsidRDefault="000564CA" w:rsidP="0039711B">
      <w:pPr>
        <w:pStyle w:val="NormalWeb"/>
        <w:spacing w:before="0" w:beforeAutospacing="0" w:after="0" w:afterAutospacing="0" w:line="360" w:lineRule="auto"/>
        <w:ind w:left="720" w:right="754"/>
        <w:jc w:val="both"/>
        <w:rPr>
          <w:rFonts w:ascii="Arial MT" w:hAnsi="Arial MT"/>
          <w:bCs/>
          <w:spacing w:val="-11"/>
        </w:rPr>
      </w:pPr>
      <w:r w:rsidRPr="000A7F1E">
        <w:rPr>
          <w:rStyle w:val="Forte"/>
          <w:rFonts w:ascii="Arial MT" w:hAnsi="Arial MT"/>
          <w:b w:val="0"/>
          <w:spacing w:val="-12"/>
        </w:rPr>
        <w:t>CONTATO:</w:t>
      </w:r>
      <w:r w:rsidRPr="000A7F1E">
        <w:rPr>
          <w:rFonts w:ascii="Arial MT" w:hAnsi="Arial MT"/>
          <w:bCs/>
          <w:spacing w:val="-11"/>
        </w:rPr>
        <w:br/>
        <w:t xml:space="preserve">E-mail: </w:t>
      </w:r>
      <w:hyperlink r:id="rId7" w:history="1">
        <w:r w:rsidR="0039711B" w:rsidRPr="00103884">
          <w:rPr>
            <w:rStyle w:val="Hyperlink"/>
            <w:rFonts w:ascii="Arial MT" w:hAnsi="Arial MT"/>
            <w:bCs/>
            <w:spacing w:val="-11"/>
          </w:rPr>
          <w:t>seconservarj@gmail.com</w:t>
        </w:r>
      </w:hyperlink>
    </w:p>
    <w:p w14:paraId="758E8A9C" w14:textId="5AD2AF05" w:rsidR="000564CA" w:rsidRPr="000A7F1E" w:rsidRDefault="000564CA" w:rsidP="0039711B">
      <w:pPr>
        <w:pStyle w:val="NormalWeb"/>
        <w:spacing w:before="0" w:beforeAutospacing="0" w:after="0" w:afterAutospacing="0" w:line="360" w:lineRule="auto"/>
        <w:ind w:left="720" w:right="754"/>
        <w:jc w:val="both"/>
        <w:rPr>
          <w:rFonts w:ascii="Arial MT" w:hAnsi="Arial MT"/>
          <w:bCs/>
          <w:spacing w:val="-11"/>
        </w:rPr>
      </w:pPr>
      <w:r w:rsidRPr="000A7F1E">
        <w:rPr>
          <w:rFonts w:ascii="Arial MT" w:hAnsi="Arial MT"/>
          <w:bCs/>
          <w:spacing w:val="-11"/>
        </w:rPr>
        <w:lastRenderedPageBreak/>
        <w:br/>
        <w:t>Telefone: (21) 2976-6850</w:t>
      </w:r>
    </w:p>
    <w:p w14:paraId="2769A5A4" w14:textId="77777777" w:rsidR="0039711B" w:rsidRDefault="000564CA" w:rsidP="0039711B">
      <w:pPr>
        <w:pStyle w:val="NormalWeb"/>
        <w:spacing w:before="0" w:beforeAutospacing="0" w:after="0" w:afterAutospacing="0" w:line="360" w:lineRule="auto"/>
        <w:ind w:left="720" w:right="754"/>
        <w:jc w:val="both"/>
        <w:rPr>
          <w:rStyle w:val="Forte"/>
          <w:rFonts w:ascii="Arial MT" w:hAnsi="Arial MT"/>
          <w:b w:val="0"/>
          <w:spacing w:val="-12"/>
        </w:rPr>
      </w:pPr>
      <w:r w:rsidRPr="000A7F1E">
        <w:rPr>
          <w:rStyle w:val="Forte"/>
          <w:rFonts w:ascii="Arial MT" w:hAnsi="Arial MT"/>
          <w:b w:val="0"/>
          <w:spacing w:val="-12"/>
        </w:rPr>
        <w:t>HORÁRIO DE ATENDIMENTO:</w:t>
      </w:r>
    </w:p>
    <w:p w14:paraId="78687695" w14:textId="7E3D1F55" w:rsidR="000564CA" w:rsidRPr="000A7F1E" w:rsidRDefault="000564CA" w:rsidP="0039711B">
      <w:pPr>
        <w:pStyle w:val="NormalWeb"/>
        <w:spacing w:before="0" w:beforeAutospacing="0" w:after="0" w:afterAutospacing="0" w:line="360" w:lineRule="auto"/>
        <w:ind w:left="720" w:right="754"/>
        <w:jc w:val="both"/>
        <w:rPr>
          <w:rFonts w:ascii="Arial MT" w:hAnsi="Arial MT"/>
          <w:bCs/>
          <w:spacing w:val="-11"/>
        </w:rPr>
      </w:pPr>
      <w:r w:rsidRPr="000A7F1E">
        <w:rPr>
          <w:rFonts w:ascii="Arial MT" w:hAnsi="Arial MT"/>
          <w:bCs/>
          <w:spacing w:val="-11"/>
        </w:rPr>
        <w:t>De segunda a sexta-feira,</w:t>
      </w:r>
      <w:r w:rsidR="0039711B">
        <w:rPr>
          <w:rFonts w:ascii="Arial MT" w:hAnsi="Arial MT"/>
          <w:bCs/>
          <w:spacing w:val="-11"/>
        </w:rPr>
        <w:t xml:space="preserve"> </w:t>
      </w:r>
      <w:r w:rsidRPr="000A7F1E">
        <w:rPr>
          <w:rFonts w:ascii="Arial MT" w:hAnsi="Arial MT"/>
          <w:bCs/>
          <w:spacing w:val="-11"/>
        </w:rPr>
        <w:t>das 9h às 18h.</w:t>
      </w:r>
    </w:p>
    <w:p w14:paraId="5A9A3254" w14:textId="77777777" w:rsidR="000564CA" w:rsidRPr="000A7F1E" w:rsidRDefault="000564CA" w:rsidP="0039711B">
      <w:pPr>
        <w:pStyle w:val="NormalWeb"/>
        <w:spacing w:before="0" w:beforeAutospacing="0" w:after="0" w:afterAutospacing="0" w:line="360" w:lineRule="auto"/>
        <w:ind w:left="720" w:right="754"/>
        <w:jc w:val="both"/>
        <w:rPr>
          <w:rFonts w:ascii="Arial MT" w:hAnsi="Arial MT"/>
          <w:bCs/>
          <w:spacing w:val="-11"/>
        </w:rPr>
      </w:pPr>
      <w:r w:rsidRPr="000A7F1E">
        <w:rPr>
          <w:rFonts w:ascii="Arial MT" w:hAnsi="Arial MT"/>
          <w:bCs/>
          <w:spacing w:val="-11"/>
        </w:rPr>
        <w:t> </w:t>
      </w:r>
    </w:p>
    <w:p w14:paraId="22528EA8" w14:textId="77777777" w:rsidR="0039711B" w:rsidRPr="0039711B" w:rsidRDefault="000564CA" w:rsidP="0039711B">
      <w:pPr>
        <w:pStyle w:val="NormalWeb"/>
        <w:numPr>
          <w:ilvl w:val="0"/>
          <w:numId w:val="9"/>
        </w:numPr>
        <w:spacing w:before="0" w:beforeAutospacing="0" w:after="0" w:afterAutospacing="0" w:line="360" w:lineRule="auto"/>
        <w:ind w:left="1170" w:right="754"/>
        <w:jc w:val="both"/>
        <w:rPr>
          <w:rStyle w:val="Forte"/>
          <w:rFonts w:ascii="Arial MT" w:hAnsi="Arial MT"/>
          <w:b w:val="0"/>
          <w:spacing w:val="-11"/>
        </w:rPr>
      </w:pPr>
      <w:r w:rsidRPr="000A7F1E">
        <w:rPr>
          <w:rStyle w:val="Forte"/>
          <w:rFonts w:ascii="Arial MT" w:hAnsi="Arial MT"/>
          <w:b w:val="0"/>
          <w:spacing w:val="-12"/>
        </w:rPr>
        <w:t>DÚVIDAS, SERVIÇOS, INFORMAÇÕES OU DENÚNCIAS:</w:t>
      </w:r>
    </w:p>
    <w:p w14:paraId="6889B8A0" w14:textId="543789EA" w:rsidR="000564CA" w:rsidRPr="000A7F1E" w:rsidRDefault="000564CA" w:rsidP="0039711B">
      <w:pPr>
        <w:pStyle w:val="NormalWeb"/>
        <w:spacing w:before="0" w:beforeAutospacing="0" w:after="0" w:afterAutospacing="0" w:line="360" w:lineRule="auto"/>
        <w:ind w:left="1170" w:right="754"/>
        <w:jc w:val="both"/>
        <w:rPr>
          <w:rFonts w:ascii="Arial MT" w:hAnsi="Arial MT"/>
          <w:bCs/>
          <w:spacing w:val="-11"/>
        </w:rPr>
      </w:pPr>
      <w:r w:rsidRPr="000A7F1E">
        <w:rPr>
          <w:rFonts w:ascii="Arial MT" w:hAnsi="Arial MT"/>
          <w:bCs/>
          <w:spacing w:val="-11"/>
        </w:rPr>
        <w:t>Ligue 1746 ou (21) 3460-1746, quando estiver em uma cidade com o código de área diferente do 21.</w:t>
      </w:r>
    </w:p>
    <w:p w14:paraId="067CB27D" w14:textId="6E19B4A0" w:rsidR="000564CA" w:rsidRPr="000A7F1E" w:rsidRDefault="000564CA" w:rsidP="0039711B">
      <w:pPr>
        <w:pStyle w:val="NormalWeb"/>
        <w:spacing w:before="0" w:beforeAutospacing="0" w:after="0" w:afterAutospacing="0" w:line="360" w:lineRule="auto"/>
        <w:ind w:left="1170" w:right="754"/>
        <w:jc w:val="both"/>
        <w:rPr>
          <w:rFonts w:ascii="Arial MT" w:hAnsi="Arial MT"/>
          <w:bCs/>
          <w:spacing w:val="-11"/>
        </w:rPr>
      </w:pPr>
      <w:r w:rsidRPr="000A7F1E">
        <w:rPr>
          <w:rStyle w:val="Forte"/>
          <w:rFonts w:ascii="Arial MT" w:hAnsi="Arial MT"/>
          <w:b w:val="0"/>
          <w:spacing w:val="-12"/>
        </w:rPr>
        <w:t>PORTAL:</w:t>
      </w:r>
      <w:r w:rsidR="0039711B">
        <w:rPr>
          <w:rStyle w:val="Forte"/>
          <w:rFonts w:ascii="Arial MT" w:hAnsi="Arial MT"/>
          <w:b w:val="0"/>
          <w:spacing w:val="-12"/>
        </w:rPr>
        <w:t xml:space="preserve"> </w:t>
      </w:r>
      <w:hyperlink r:id="rId8" w:tgtFrame="_blank" w:history="1">
        <w:r w:rsidRPr="000A7F1E">
          <w:rPr>
            <w:rStyle w:val="Hyperlink"/>
            <w:rFonts w:ascii="Arial MT" w:hAnsi="Arial MT"/>
            <w:bCs/>
            <w:color w:val="auto"/>
            <w:spacing w:val="-11"/>
            <w:u w:val="none"/>
          </w:rPr>
          <w:t>www.1746.rio</w:t>
        </w:r>
      </w:hyperlink>
    </w:p>
    <w:p w14:paraId="4B9CC7E8" w14:textId="77777777" w:rsidR="0091240E" w:rsidRDefault="0091240E" w:rsidP="0039711B">
      <w:pPr>
        <w:widowControl/>
        <w:spacing w:before="100" w:beforeAutospacing="1" w:after="100" w:afterAutospacing="1"/>
        <w:rPr>
          <w:rFonts w:ascii="cera_proregular" w:hAnsi="cera_proregular"/>
          <w:color w:val="181818"/>
          <w:spacing w:val="-5"/>
        </w:rPr>
      </w:pPr>
    </w:p>
    <w:p w14:paraId="4D857261" w14:textId="77777777" w:rsidR="00FF1F56" w:rsidRDefault="00FF1F56" w:rsidP="000E47D6">
      <w:pPr>
        <w:pBdr>
          <w:top w:val="nil"/>
          <w:left w:val="nil"/>
          <w:bottom w:val="nil"/>
          <w:right w:val="nil"/>
          <w:between w:val="nil"/>
        </w:pBdr>
        <w:spacing w:before="80" w:line="360" w:lineRule="auto"/>
        <w:ind w:right="814"/>
        <w:jc w:val="both"/>
        <w:rPr>
          <w:rFonts w:eastAsia="Arial" w:cs="Arial"/>
          <w:b/>
          <w:color w:val="000000" w:themeColor="text1"/>
          <w:sz w:val="24"/>
          <w:szCs w:val="24"/>
        </w:rPr>
      </w:pPr>
    </w:p>
    <w:p w14:paraId="282F243C" w14:textId="77777777" w:rsidR="007A16AD" w:rsidRDefault="006608DA">
      <w:pPr>
        <w:pBdr>
          <w:top w:val="nil"/>
          <w:left w:val="nil"/>
          <w:bottom w:val="nil"/>
          <w:right w:val="nil"/>
          <w:between w:val="nil"/>
        </w:pBdr>
        <w:ind w:left="341" w:right="937" w:firstLine="341"/>
        <w:jc w:val="center"/>
        <w:rPr>
          <w:rFonts w:ascii="Arial" w:eastAsia="Arial" w:hAnsi="Arial" w:cs="Arial"/>
          <w:b/>
          <w:color w:val="000000"/>
          <w:sz w:val="24"/>
          <w:szCs w:val="24"/>
        </w:rPr>
      </w:pPr>
      <w:r>
        <w:rPr>
          <w:rFonts w:ascii="Arial" w:eastAsia="Arial" w:hAnsi="Arial" w:cs="Arial"/>
          <w:b/>
          <w:color w:val="000000"/>
          <w:sz w:val="24"/>
          <w:szCs w:val="24"/>
        </w:rPr>
        <w:t>CAPÍTULO III</w:t>
      </w:r>
    </w:p>
    <w:p w14:paraId="282F243D" w14:textId="77777777" w:rsidR="007A16AD" w:rsidRDefault="007A16AD">
      <w:pPr>
        <w:pBdr>
          <w:top w:val="nil"/>
          <w:left w:val="nil"/>
          <w:bottom w:val="nil"/>
          <w:right w:val="nil"/>
          <w:between w:val="nil"/>
        </w:pBdr>
        <w:spacing w:before="4"/>
        <w:jc w:val="center"/>
        <w:rPr>
          <w:rFonts w:ascii="Arial" w:eastAsia="Arial" w:hAnsi="Arial" w:cs="Arial"/>
          <w:b/>
          <w:color w:val="000000"/>
        </w:rPr>
      </w:pPr>
    </w:p>
    <w:p w14:paraId="282F243E" w14:textId="77777777" w:rsidR="007A16AD" w:rsidRDefault="006608DA">
      <w:pPr>
        <w:ind w:left="340" w:right="938"/>
        <w:jc w:val="center"/>
        <w:rPr>
          <w:rFonts w:ascii="Arial" w:eastAsia="Arial" w:hAnsi="Arial" w:cs="Arial"/>
          <w:b/>
          <w:sz w:val="24"/>
          <w:szCs w:val="24"/>
        </w:rPr>
      </w:pPr>
      <w:r>
        <w:rPr>
          <w:rFonts w:ascii="Arial" w:eastAsia="Arial" w:hAnsi="Arial" w:cs="Arial"/>
          <w:b/>
          <w:sz w:val="24"/>
          <w:szCs w:val="24"/>
        </w:rPr>
        <w:t>DA COOPERAÇÃO TÉCNICA</w:t>
      </w:r>
    </w:p>
    <w:p w14:paraId="282F243F" w14:textId="77777777" w:rsidR="007A16AD" w:rsidRDefault="007A16AD">
      <w:pPr>
        <w:pBdr>
          <w:top w:val="nil"/>
          <w:left w:val="nil"/>
          <w:bottom w:val="nil"/>
          <w:right w:val="nil"/>
          <w:between w:val="nil"/>
        </w:pBdr>
        <w:jc w:val="both"/>
        <w:rPr>
          <w:rFonts w:ascii="Arial" w:eastAsia="Arial" w:hAnsi="Arial" w:cs="Arial"/>
          <w:b/>
          <w:color w:val="000000"/>
          <w:sz w:val="26"/>
          <w:szCs w:val="26"/>
        </w:rPr>
      </w:pPr>
    </w:p>
    <w:p w14:paraId="282F2440" w14:textId="77777777" w:rsidR="007A16AD" w:rsidRDefault="007A16AD">
      <w:pPr>
        <w:pBdr>
          <w:top w:val="nil"/>
          <w:left w:val="nil"/>
          <w:bottom w:val="nil"/>
          <w:right w:val="nil"/>
          <w:between w:val="nil"/>
        </w:pBdr>
        <w:jc w:val="both"/>
        <w:rPr>
          <w:rFonts w:ascii="Arial" w:eastAsia="Arial" w:hAnsi="Arial" w:cs="Arial"/>
          <w:b/>
          <w:color w:val="000000"/>
          <w:sz w:val="26"/>
          <w:szCs w:val="26"/>
        </w:rPr>
      </w:pPr>
    </w:p>
    <w:p w14:paraId="35DA0668" w14:textId="77777777" w:rsidR="007F5709" w:rsidRPr="007F5709" w:rsidRDefault="006608DA" w:rsidP="007F5709">
      <w:pPr>
        <w:pStyle w:val="NormalWeb"/>
        <w:shd w:val="clear" w:color="auto" w:fill="FFFFFF"/>
        <w:spacing w:before="0" w:beforeAutospacing="0" w:after="0" w:afterAutospacing="0" w:line="360" w:lineRule="auto"/>
        <w:jc w:val="both"/>
        <w:rPr>
          <w:rFonts w:ascii="Arial MT" w:hAnsi="Arial MT"/>
          <w:color w:val="181818"/>
          <w:spacing w:val="-5"/>
          <w:shd w:val="clear" w:color="auto" w:fill="FFFFFF"/>
        </w:rPr>
      </w:pPr>
      <w:r>
        <w:rPr>
          <w:rFonts w:ascii="Arial" w:eastAsia="Arial" w:hAnsi="Arial" w:cs="Arial"/>
          <w:b/>
          <w:color w:val="000000"/>
        </w:rPr>
        <w:t xml:space="preserve">Art. 5º. </w:t>
      </w:r>
      <w:r w:rsidR="007F5709" w:rsidRPr="007F5709">
        <w:rPr>
          <w:rFonts w:ascii="Arial MT" w:hAnsi="Arial MT"/>
          <w:color w:val="181818"/>
          <w:spacing w:val="-5"/>
          <w:shd w:val="clear" w:color="auto" w:fill="FFFFFF"/>
        </w:rPr>
        <w:t>Marco Aurelio Regalo de Oliveira é engenheiro civil formado pela Universidade Veiga de Almeida, com MBA em Gestão Pública pela Fundação Getúlio Vargas, e faz parte do quadro de servidores da Prefeitura do Rio desde 1988. Começou a carreira na Secretaria Municipal de Conservação, onde também exerceu as funções de gerente de Conservação, assessor e subsecretário. Além disso, trabalhou na Fundação Rio-Águas, ocupando os cargos de diretor de Obras e Conservação e coordenador regional de Conservação.</w:t>
      </w:r>
    </w:p>
    <w:p w14:paraId="7B334882" w14:textId="581196FB" w:rsidR="00475750" w:rsidRPr="007F5709" w:rsidRDefault="00475750" w:rsidP="007F5709">
      <w:pPr>
        <w:pStyle w:val="NormalWeb"/>
        <w:shd w:val="clear" w:color="auto" w:fill="FFFFFF"/>
        <w:spacing w:before="0" w:beforeAutospacing="0" w:after="0" w:afterAutospacing="0" w:line="360" w:lineRule="auto"/>
        <w:jc w:val="both"/>
        <w:rPr>
          <w:rFonts w:ascii="Arial MT" w:hAnsi="Arial MT"/>
          <w:spacing w:val="-5"/>
        </w:rPr>
      </w:pPr>
      <w:r w:rsidRPr="007F5709">
        <w:rPr>
          <w:rFonts w:ascii="Arial MT" w:hAnsi="Arial MT"/>
          <w:spacing w:val="-5"/>
        </w:rPr>
        <w:t xml:space="preserve">A parceria entre o Centro Universitário e a Secretaria Municipal de </w:t>
      </w:r>
      <w:r w:rsidR="003A045F" w:rsidRPr="007F5709">
        <w:rPr>
          <w:rFonts w:ascii="Arial MT" w:hAnsi="Arial MT"/>
          <w:spacing w:val="-5"/>
        </w:rPr>
        <w:t xml:space="preserve">Conservação </w:t>
      </w:r>
      <w:r w:rsidRPr="007F5709">
        <w:rPr>
          <w:rFonts w:ascii="Arial MT" w:hAnsi="Arial MT"/>
          <w:spacing w:val="-5"/>
        </w:rPr>
        <w:t>vem ao encontro dos objetivos do curso que é proporci</w:t>
      </w:r>
      <w:r w:rsidR="00C52078" w:rsidRPr="007F5709">
        <w:rPr>
          <w:rFonts w:ascii="Arial MT" w:hAnsi="Arial MT"/>
          <w:spacing w:val="-5"/>
        </w:rPr>
        <w:t>onar ao aluno oportunidades de vivências práticas na área, bem como, acesso as necessidades da comunidade como um todo.</w:t>
      </w:r>
    </w:p>
    <w:p w14:paraId="282F2450" w14:textId="0A9D6321" w:rsidR="007A16AD" w:rsidRPr="0030408F" w:rsidRDefault="007A16AD" w:rsidP="0030408F">
      <w:pPr>
        <w:pBdr>
          <w:top w:val="nil"/>
          <w:left w:val="nil"/>
          <w:bottom w:val="nil"/>
          <w:right w:val="nil"/>
          <w:between w:val="nil"/>
        </w:pBdr>
        <w:spacing w:line="360" w:lineRule="auto"/>
        <w:ind w:right="821"/>
        <w:jc w:val="both"/>
        <w:rPr>
          <w:sz w:val="24"/>
          <w:szCs w:val="24"/>
        </w:rPr>
      </w:pPr>
    </w:p>
    <w:p w14:paraId="282F2451" w14:textId="77777777" w:rsidR="007A16AD" w:rsidRDefault="007A16AD">
      <w:pPr>
        <w:pBdr>
          <w:top w:val="nil"/>
          <w:left w:val="nil"/>
          <w:bottom w:val="nil"/>
          <w:right w:val="nil"/>
          <w:between w:val="nil"/>
        </w:pBdr>
        <w:spacing w:before="10"/>
        <w:jc w:val="both"/>
        <w:rPr>
          <w:color w:val="000000"/>
          <w:sz w:val="30"/>
          <w:szCs w:val="30"/>
        </w:rPr>
      </w:pPr>
    </w:p>
    <w:p w14:paraId="20BE66ED" w14:textId="77777777" w:rsidR="00C52078" w:rsidRDefault="00C52078">
      <w:pPr>
        <w:pBdr>
          <w:top w:val="nil"/>
          <w:left w:val="nil"/>
          <w:bottom w:val="nil"/>
          <w:right w:val="nil"/>
          <w:between w:val="nil"/>
        </w:pBdr>
        <w:spacing w:before="10"/>
        <w:jc w:val="both"/>
        <w:rPr>
          <w:color w:val="000000"/>
          <w:sz w:val="30"/>
          <w:szCs w:val="30"/>
        </w:rPr>
      </w:pPr>
    </w:p>
    <w:p w14:paraId="282F2452" w14:textId="77777777" w:rsidR="007A16AD" w:rsidRDefault="006608DA">
      <w:pPr>
        <w:pBdr>
          <w:top w:val="nil"/>
          <w:left w:val="nil"/>
          <w:bottom w:val="nil"/>
          <w:right w:val="nil"/>
          <w:between w:val="nil"/>
        </w:pBdr>
        <w:ind w:left="341" w:right="936" w:firstLine="341"/>
        <w:jc w:val="center"/>
        <w:rPr>
          <w:rFonts w:ascii="Arial" w:eastAsia="Arial" w:hAnsi="Arial" w:cs="Arial"/>
          <w:b/>
          <w:color w:val="000000"/>
          <w:sz w:val="24"/>
          <w:szCs w:val="24"/>
        </w:rPr>
      </w:pPr>
      <w:r>
        <w:rPr>
          <w:rFonts w:ascii="Arial" w:eastAsia="Arial" w:hAnsi="Arial" w:cs="Arial"/>
          <w:b/>
          <w:color w:val="000000"/>
          <w:sz w:val="24"/>
          <w:szCs w:val="24"/>
        </w:rPr>
        <w:t>CAPÍTULO IV</w:t>
      </w:r>
    </w:p>
    <w:p w14:paraId="282F2453" w14:textId="77777777" w:rsidR="007A16AD" w:rsidRDefault="007A16AD">
      <w:pPr>
        <w:pBdr>
          <w:top w:val="nil"/>
          <w:left w:val="nil"/>
          <w:bottom w:val="nil"/>
          <w:right w:val="nil"/>
          <w:between w:val="nil"/>
        </w:pBdr>
        <w:spacing w:before="4"/>
        <w:jc w:val="center"/>
        <w:rPr>
          <w:rFonts w:ascii="Arial" w:eastAsia="Arial" w:hAnsi="Arial" w:cs="Arial"/>
          <w:b/>
          <w:color w:val="000000"/>
        </w:rPr>
      </w:pPr>
    </w:p>
    <w:p w14:paraId="282F2454" w14:textId="77777777" w:rsidR="007A16AD" w:rsidRDefault="006608DA">
      <w:pPr>
        <w:ind w:left="1490" w:right="2084"/>
        <w:jc w:val="center"/>
        <w:rPr>
          <w:rFonts w:ascii="Arial" w:eastAsia="Arial" w:hAnsi="Arial" w:cs="Arial"/>
          <w:b/>
          <w:sz w:val="24"/>
          <w:szCs w:val="24"/>
        </w:rPr>
      </w:pPr>
      <w:r>
        <w:rPr>
          <w:rFonts w:ascii="Arial" w:eastAsia="Arial" w:hAnsi="Arial" w:cs="Arial"/>
          <w:b/>
          <w:sz w:val="24"/>
          <w:szCs w:val="24"/>
        </w:rPr>
        <w:t>DA NATUREZA, DA FINALIDADE E DAS COMPETÊNCIAS</w:t>
      </w:r>
    </w:p>
    <w:p w14:paraId="282F2455" w14:textId="77777777" w:rsidR="007A16AD" w:rsidRDefault="007A16AD">
      <w:pPr>
        <w:pBdr>
          <w:top w:val="nil"/>
          <w:left w:val="nil"/>
          <w:bottom w:val="nil"/>
          <w:right w:val="nil"/>
          <w:between w:val="nil"/>
        </w:pBdr>
        <w:jc w:val="both"/>
        <w:rPr>
          <w:rFonts w:ascii="Arial" w:eastAsia="Arial" w:hAnsi="Arial" w:cs="Arial"/>
          <w:b/>
          <w:color w:val="000000"/>
          <w:sz w:val="26"/>
          <w:szCs w:val="26"/>
        </w:rPr>
      </w:pPr>
    </w:p>
    <w:p w14:paraId="282F2456" w14:textId="77777777" w:rsidR="007A16AD" w:rsidRDefault="007A16AD">
      <w:pPr>
        <w:pBdr>
          <w:top w:val="nil"/>
          <w:left w:val="nil"/>
          <w:bottom w:val="nil"/>
          <w:right w:val="nil"/>
          <w:between w:val="nil"/>
        </w:pBdr>
        <w:jc w:val="both"/>
        <w:rPr>
          <w:rFonts w:ascii="Arial" w:eastAsia="Arial" w:hAnsi="Arial" w:cs="Arial"/>
          <w:b/>
          <w:color w:val="000000"/>
          <w:sz w:val="26"/>
          <w:szCs w:val="26"/>
        </w:rPr>
      </w:pPr>
    </w:p>
    <w:p w14:paraId="282F2457" w14:textId="43C2FCEB" w:rsidR="007A16AD" w:rsidRDefault="006608DA" w:rsidP="000A149D">
      <w:pPr>
        <w:pBdr>
          <w:top w:val="nil"/>
          <w:left w:val="nil"/>
          <w:bottom w:val="nil"/>
          <w:right w:val="nil"/>
          <w:between w:val="nil"/>
        </w:pBdr>
        <w:spacing w:before="194" w:line="360" w:lineRule="auto"/>
        <w:ind w:right="811"/>
        <w:jc w:val="both"/>
        <w:rPr>
          <w:color w:val="000000"/>
          <w:sz w:val="24"/>
          <w:szCs w:val="24"/>
        </w:rPr>
      </w:pPr>
      <w:r>
        <w:rPr>
          <w:rFonts w:ascii="Arial" w:eastAsia="Arial" w:hAnsi="Arial" w:cs="Arial"/>
          <w:b/>
          <w:color w:val="000000"/>
          <w:sz w:val="24"/>
          <w:szCs w:val="24"/>
        </w:rPr>
        <w:lastRenderedPageBreak/>
        <w:t xml:space="preserve">Art. 6.º </w:t>
      </w:r>
      <w:r>
        <w:rPr>
          <w:color w:val="000000"/>
          <w:sz w:val="24"/>
          <w:szCs w:val="24"/>
        </w:rPr>
        <w:t xml:space="preserve">O Núcleo de Curadoria Educacional do curso de Bahcarelado em Engenharia </w:t>
      </w:r>
      <w:r w:rsidR="001752A9">
        <w:rPr>
          <w:color w:val="000000"/>
          <w:sz w:val="24"/>
          <w:szCs w:val="24"/>
        </w:rPr>
        <w:t>Mecânica (</w:t>
      </w:r>
      <w:r>
        <w:rPr>
          <w:color w:val="000000"/>
          <w:sz w:val="24"/>
          <w:szCs w:val="24"/>
        </w:rPr>
        <w:t>NCE</w:t>
      </w:r>
      <w:r>
        <w:rPr>
          <w:sz w:val="24"/>
          <w:szCs w:val="24"/>
        </w:rPr>
        <w:t>E</w:t>
      </w:r>
      <w:r w:rsidR="001752A9">
        <w:rPr>
          <w:sz w:val="24"/>
          <w:szCs w:val="24"/>
        </w:rPr>
        <w:t>M</w:t>
      </w:r>
      <w:r>
        <w:rPr>
          <w:color w:val="000000"/>
          <w:sz w:val="24"/>
          <w:szCs w:val="24"/>
        </w:rPr>
        <w:t xml:space="preserve">) é a unidade de cooperação específica responsável pela implementação, desenvolvimento e coordenação das etapas que envolvem a pesquisa com o objetivo de obter informações de alta qualidade, baseada em resumos de evidências confiáveis e precisas que norteiem a tomada de decisões nas áreas da </w:t>
      </w:r>
      <w:r w:rsidR="00F42070">
        <w:rPr>
          <w:color w:val="000000"/>
          <w:sz w:val="24"/>
          <w:szCs w:val="24"/>
        </w:rPr>
        <w:t>engenharia de produtos</w:t>
      </w:r>
      <w:r>
        <w:rPr>
          <w:color w:val="000000"/>
          <w:sz w:val="24"/>
          <w:szCs w:val="24"/>
        </w:rPr>
        <w:t>.</w:t>
      </w:r>
    </w:p>
    <w:p w14:paraId="282F2458" w14:textId="77777777" w:rsidR="007A16AD" w:rsidRDefault="007A16AD">
      <w:pPr>
        <w:pBdr>
          <w:top w:val="nil"/>
          <w:left w:val="nil"/>
          <w:bottom w:val="nil"/>
          <w:right w:val="nil"/>
          <w:between w:val="nil"/>
        </w:pBdr>
        <w:spacing w:before="121" w:line="360" w:lineRule="auto"/>
        <w:ind w:left="218" w:right="819"/>
        <w:jc w:val="both"/>
        <w:rPr>
          <w:rFonts w:ascii="Arial" w:eastAsia="Arial" w:hAnsi="Arial" w:cs="Arial"/>
          <w:b/>
          <w:color w:val="000000"/>
          <w:sz w:val="24"/>
          <w:szCs w:val="24"/>
        </w:rPr>
      </w:pPr>
    </w:p>
    <w:p w14:paraId="23D35B07" w14:textId="72AB3005" w:rsidR="000A149D" w:rsidRDefault="006608DA" w:rsidP="000A149D">
      <w:pPr>
        <w:pBdr>
          <w:top w:val="nil"/>
          <w:left w:val="nil"/>
          <w:bottom w:val="nil"/>
          <w:right w:val="nil"/>
          <w:between w:val="nil"/>
        </w:pBdr>
        <w:spacing w:before="121" w:line="360" w:lineRule="auto"/>
        <w:ind w:right="819"/>
        <w:jc w:val="both"/>
        <w:rPr>
          <w:sz w:val="24"/>
          <w:szCs w:val="24"/>
        </w:rPr>
      </w:pPr>
      <w:r>
        <w:rPr>
          <w:rFonts w:ascii="Arial" w:eastAsia="Arial" w:hAnsi="Arial" w:cs="Arial"/>
          <w:b/>
          <w:color w:val="000000"/>
          <w:sz w:val="24"/>
          <w:szCs w:val="24"/>
        </w:rPr>
        <w:t xml:space="preserve">Art. 7º. </w:t>
      </w:r>
      <w:r>
        <w:rPr>
          <w:sz w:val="24"/>
          <w:szCs w:val="24"/>
        </w:rPr>
        <w:t xml:space="preserve"> São objetivos do Núcleo de Curadoria Educacional na área da </w:t>
      </w:r>
      <w:r w:rsidR="00F42070">
        <w:rPr>
          <w:sz w:val="24"/>
          <w:szCs w:val="24"/>
        </w:rPr>
        <w:t>engenharia de produtos</w:t>
      </w:r>
      <w:r w:rsidR="00021FCB">
        <w:rPr>
          <w:sz w:val="24"/>
          <w:szCs w:val="24"/>
        </w:rPr>
        <w:t xml:space="preserve"> </w:t>
      </w:r>
      <w:r>
        <w:rPr>
          <w:sz w:val="24"/>
          <w:szCs w:val="24"/>
        </w:rPr>
        <w:t>(NCEE</w:t>
      </w:r>
      <w:r w:rsidR="00C74564">
        <w:rPr>
          <w:sz w:val="24"/>
          <w:szCs w:val="24"/>
        </w:rPr>
        <w:t>M</w:t>
      </w:r>
      <w:r>
        <w:rPr>
          <w:sz w:val="24"/>
          <w:szCs w:val="24"/>
        </w:rPr>
        <w:t xml:space="preserve">):  </w:t>
      </w:r>
    </w:p>
    <w:p w14:paraId="0EE3887C" w14:textId="2E8FA894" w:rsidR="000A149D" w:rsidRDefault="006608DA" w:rsidP="000A149D">
      <w:pPr>
        <w:pBdr>
          <w:top w:val="nil"/>
          <w:left w:val="nil"/>
          <w:bottom w:val="nil"/>
          <w:right w:val="nil"/>
          <w:between w:val="nil"/>
        </w:pBdr>
        <w:spacing w:before="121" w:line="360" w:lineRule="auto"/>
        <w:ind w:right="819"/>
        <w:jc w:val="both"/>
        <w:rPr>
          <w:sz w:val="24"/>
          <w:szCs w:val="24"/>
        </w:rPr>
      </w:pPr>
      <w:r>
        <w:rPr>
          <w:sz w:val="24"/>
          <w:szCs w:val="24"/>
        </w:rPr>
        <w:t xml:space="preserve">• Orientar os alunos na identificação de determinantes da </w:t>
      </w:r>
      <w:r w:rsidR="00F42070">
        <w:rPr>
          <w:sz w:val="24"/>
          <w:szCs w:val="24"/>
        </w:rPr>
        <w:t xml:space="preserve">engenharia de produtos </w:t>
      </w:r>
      <w:r>
        <w:rPr>
          <w:sz w:val="24"/>
          <w:szCs w:val="24"/>
        </w:rPr>
        <w:t xml:space="preserve"> relevantes na comunidade local; </w:t>
      </w:r>
    </w:p>
    <w:p w14:paraId="3F164C86" w14:textId="77777777" w:rsidR="000A149D" w:rsidRDefault="006608DA" w:rsidP="000A149D">
      <w:pPr>
        <w:pBdr>
          <w:top w:val="nil"/>
          <w:left w:val="nil"/>
          <w:bottom w:val="nil"/>
          <w:right w:val="nil"/>
          <w:between w:val="nil"/>
        </w:pBdr>
        <w:spacing w:before="121" w:line="360" w:lineRule="auto"/>
        <w:ind w:right="819"/>
        <w:jc w:val="both"/>
        <w:rPr>
          <w:sz w:val="24"/>
          <w:szCs w:val="24"/>
        </w:rPr>
      </w:pPr>
      <w:r>
        <w:rPr>
          <w:sz w:val="24"/>
          <w:szCs w:val="24"/>
        </w:rPr>
        <w:t xml:space="preserve">• Estimular a criatividade e a inovação dos alunos na proposição de soluções para os problemas identificados e elaboração dos projetos; </w:t>
      </w:r>
    </w:p>
    <w:p w14:paraId="0B062DA2" w14:textId="77777777" w:rsidR="000A149D" w:rsidRDefault="006608DA" w:rsidP="000A149D">
      <w:pPr>
        <w:pBdr>
          <w:top w:val="nil"/>
          <w:left w:val="nil"/>
          <w:bottom w:val="nil"/>
          <w:right w:val="nil"/>
          <w:between w:val="nil"/>
        </w:pBdr>
        <w:spacing w:before="121" w:line="360" w:lineRule="auto"/>
        <w:ind w:right="819"/>
        <w:jc w:val="both"/>
        <w:rPr>
          <w:sz w:val="24"/>
          <w:szCs w:val="24"/>
        </w:rPr>
      </w:pPr>
      <w:r>
        <w:rPr>
          <w:sz w:val="24"/>
          <w:szCs w:val="24"/>
        </w:rPr>
        <w:t xml:space="preserve">• Desenvolver habilidades de trabalho em equipe nos alunos, encorajando a colaboração e a troca de conhecimentos entre os membros do grupo; </w:t>
      </w:r>
    </w:p>
    <w:p w14:paraId="3CBCA5F3" w14:textId="77777777" w:rsidR="000A149D" w:rsidRDefault="006608DA" w:rsidP="000A149D">
      <w:pPr>
        <w:pBdr>
          <w:top w:val="nil"/>
          <w:left w:val="nil"/>
          <w:bottom w:val="nil"/>
          <w:right w:val="nil"/>
          <w:between w:val="nil"/>
        </w:pBdr>
        <w:spacing w:before="121" w:line="360" w:lineRule="auto"/>
        <w:ind w:right="819"/>
        <w:jc w:val="both"/>
        <w:rPr>
          <w:sz w:val="24"/>
          <w:szCs w:val="24"/>
        </w:rPr>
      </w:pPr>
      <w:r>
        <w:rPr>
          <w:sz w:val="24"/>
          <w:szCs w:val="24"/>
        </w:rPr>
        <w:t xml:space="preserve">• Proporcionar aos alunos a oportunidade de aplicar conhecimentos teóricos em situações reais, contribuindo para o aprimoramento de suas habilidades práticas; </w:t>
      </w:r>
    </w:p>
    <w:p w14:paraId="5C62588D" w14:textId="77777777" w:rsidR="000A149D" w:rsidRDefault="006608DA" w:rsidP="000A149D">
      <w:pPr>
        <w:pBdr>
          <w:top w:val="nil"/>
          <w:left w:val="nil"/>
          <w:bottom w:val="nil"/>
          <w:right w:val="nil"/>
          <w:between w:val="nil"/>
        </w:pBdr>
        <w:spacing w:before="121" w:line="360" w:lineRule="auto"/>
        <w:ind w:right="819"/>
        <w:jc w:val="both"/>
        <w:rPr>
          <w:sz w:val="24"/>
          <w:szCs w:val="24"/>
        </w:rPr>
      </w:pPr>
      <w:r>
        <w:rPr>
          <w:sz w:val="24"/>
          <w:szCs w:val="24"/>
        </w:rPr>
        <w:t xml:space="preserve">• Incentivar os alunos a se envolverem com a comunidade local, estabelecendo parcerias com organizações e grupos que possam fornecer informações e recursos para o projeto; </w:t>
      </w:r>
    </w:p>
    <w:p w14:paraId="5261CA3C" w14:textId="77777777" w:rsidR="000A149D" w:rsidRDefault="006608DA" w:rsidP="000A149D">
      <w:pPr>
        <w:pBdr>
          <w:top w:val="nil"/>
          <w:left w:val="nil"/>
          <w:bottom w:val="nil"/>
          <w:right w:val="nil"/>
          <w:between w:val="nil"/>
        </w:pBdr>
        <w:spacing w:before="121" w:line="360" w:lineRule="auto"/>
        <w:ind w:right="819"/>
        <w:jc w:val="both"/>
        <w:rPr>
          <w:sz w:val="24"/>
          <w:szCs w:val="24"/>
        </w:rPr>
      </w:pPr>
      <w:r>
        <w:rPr>
          <w:sz w:val="24"/>
          <w:szCs w:val="24"/>
        </w:rPr>
        <w:t xml:space="preserve">• Promover a conscientização dos alunos sobre questões sociais e de planejamento, desenvolvimento urbano e habitação, encorajando-os a se tornarem agentes de mudança em suas comunidades; </w:t>
      </w:r>
    </w:p>
    <w:p w14:paraId="4A4C0CD4" w14:textId="77777777" w:rsidR="000A149D" w:rsidRDefault="006608DA" w:rsidP="000A149D">
      <w:pPr>
        <w:pBdr>
          <w:top w:val="nil"/>
          <w:left w:val="nil"/>
          <w:bottom w:val="nil"/>
          <w:right w:val="nil"/>
          <w:between w:val="nil"/>
        </w:pBdr>
        <w:spacing w:before="121" w:line="360" w:lineRule="auto"/>
        <w:ind w:right="819"/>
        <w:jc w:val="both"/>
        <w:rPr>
          <w:sz w:val="24"/>
          <w:szCs w:val="24"/>
        </w:rPr>
      </w:pPr>
      <w:r>
        <w:rPr>
          <w:sz w:val="24"/>
          <w:szCs w:val="24"/>
        </w:rPr>
        <w:t xml:space="preserve">• Fornecer aos alunos feedbacks construtivos para ajudá-los a aprimorar seu desempenho e suas habilidades ao longo do projeto; </w:t>
      </w:r>
    </w:p>
    <w:p w14:paraId="0B8D5106" w14:textId="77777777" w:rsidR="000A149D" w:rsidRDefault="006608DA" w:rsidP="000A149D">
      <w:pPr>
        <w:pBdr>
          <w:top w:val="nil"/>
          <w:left w:val="nil"/>
          <w:bottom w:val="nil"/>
          <w:right w:val="nil"/>
          <w:between w:val="nil"/>
        </w:pBdr>
        <w:spacing w:before="121" w:line="360" w:lineRule="auto"/>
        <w:ind w:right="819"/>
        <w:jc w:val="both"/>
        <w:rPr>
          <w:sz w:val="24"/>
          <w:szCs w:val="24"/>
        </w:rPr>
      </w:pPr>
      <w:r>
        <w:rPr>
          <w:sz w:val="24"/>
          <w:szCs w:val="24"/>
        </w:rPr>
        <w:t>• Estabelecer metas claras e realistas para o projeto, ajudando os alunos a desenvolver um plano de trabalho estruturado e organizado;</w:t>
      </w:r>
    </w:p>
    <w:p w14:paraId="4909F2A7" w14:textId="77777777" w:rsidR="000A149D" w:rsidRDefault="006608DA" w:rsidP="000A149D">
      <w:pPr>
        <w:pBdr>
          <w:top w:val="nil"/>
          <w:left w:val="nil"/>
          <w:bottom w:val="nil"/>
          <w:right w:val="nil"/>
          <w:between w:val="nil"/>
        </w:pBdr>
        <w:spacing w:before="121" w:line="360" w:lineRule="auto"/>
        <w:ind w:right="819"/>
        <w:jc w:val="both"/>
        <w:rPr>
          <w:sz w:val="24"/>
          <w:szCs w:val="24"/>
        </w:rPr>
      </w:pPr>
      <w:r>
        <w:rPr>
          <w:sz w:val="24"/>
          <w:szCs w:val="24"/>
        </w:rPr>
        <w:t xml:space="preserve"> • Fornecer orientação e apoio aos alunos na elaboração de relatórios e apresentações </w:t>
      </w:r>
      <w:r>
        <w:rPr>
          <w:sz w:val="24"/>
          <w:szCs w:val="24"/>
        </w:rPr>
        <w:lastRenderedPageBreak/>
        <w:t xml:space="preserve">sobre o projeto, ajudando-os a comunicar efetivamente suas ideias e resultados; </w:t>
      </w:r>
    </w:p>
    <w:p w14:paraId="5534338E" w14:textId="77777777" w:rsidR="000A149D" w:rsidRDefault="006608DA" w:rsidP="000A149D">
      <w:pPr>
        <w:pBdr>
          <w:top w:val="nil"/>
          <w:left w:val="nil"/>
          <w:bottom w:val="nil"/>
          <w:right w:val="nil"/>
          <w:between w:val="nil"/>
        </w:pBdr>
        <w:spacing w:before="121" w:line="360" w:lineRule="auto"/>
        <w:ind w:right="819"/>
        <w:jc w:val="both"/>
        <w:rPr>
          <w:sz w:val="24"/>
          <w:szCs w:val="24"/>
        </w:rPr>
      </w:pPr>
      <w:r>
        <w:rPr>
          <w:sz w:val="24"/>
          <w:szCs w:val="24"/>
        </w:rPr>
        <w:t xml:space="preserve">• Incentivar a participação dos alunos em conferências e eventos científicos para compartilhar suas experiências e resultados do projeto com outros profissionais da área; • Proporcionar aos alunos a oportunidade de adquirir habilidades de liderança e gerenciamento de projetos, preparando-os para futuras carreiras na área; </w:t>
      </w:r>
    </w:p>
    <w:p w14:paraId="2CDF7EBA" w14:textId="2DDE62CB" w:rsidR="000A149D" w:rsidRDefault="006608DA" w:rsidP="000A149D">
      <w:pPr>
        <w:pBdr>
          <w:top w:val="nil"/>
          <w:left w:val="nil"/>
          <w:bottom w:val="nil"/>
          <w:right w:val="nil"/>
          <w:between w:val="nil"/>
        </w:pBdr>
        <w:spacing w:before="121" w:line="360" w:lineRule="auto"/>
        <w:ind w:right="819"/>
        <w:jc w:val="both"/>
        <w:rPr>
          <w:sz w:val="24"/>
          <w:szCs w:val="24"/>
        </w:rPr>
      </w:pPr>
      <w:r>
        <w:rPr>
          <w:sz w:val="24"/>
          <w:szCs w:val="24"/>
        </w:rPr>
        <w:t xml:space="preserve">• Desenvolver a capacidade dos alunos de trabalhar com diferentes públicos, incluindo pacientes, familiares, profissionais da </w:t>
      </w:r>
      <w:r w:rsidR="00CF5E44">
        <w:rPr>
          <w:sz w:val="24"/>
          <w:szCs w:val="24"/>
        </w:rPr>
        <w:t xml:space="preserve">indústria </w:t>
      </w:r>
      <w:r w:rsidR="007C54D8">
        <w:rPr>
          <w:sz w:val="24"/>
          <w:szCs w:val="24"/>
        </w:rPr>
        <w:t xml:space="preserve">e empresas especializadas em na fabricação de </w:t>
      </w:r>
      <w:r w:rsidR="00D8191B">
        <w:rPr>
          <w:sz w:val="24"/>
          <w:szCs w:val="24"/>
        </w:rPr>
        <w:t xml:space="preserve">máquinas, motores e outros, </w:t>
      </w:r>
      <w:r>
        <w:rPr>
          <w:sz w:val="24"/>
          <w:szCs w:val="24"/>
        </w:rPr>
        <w:t xml:space="preserve"> e líderes comunitários; </w:t>
      </w:r>
    </w:p>
    <w:p w14:paraId="4202E121" w14:textId="77777777" w:rsidR="000A149D" w:rsidRDefault="006608DA" w:rsidP="000A149D">
      <w:pPr>
        <w:pBdr>
          <w:top w:val="nil"/>
          <w:left w:val="nil"/>
          <w:bottom w:val="nil"/>
          <w:right w:val="nil"/>
          <w:between w:val="nil"/>
        </w:pBdr>
        <w:spacing w:before="121" w:line="360" w:lineRule="auto"/>
        <w:ind w:right="819"/>
        <w:jc w:val="both"/>
        <w:rPr>
          <w:sz w:val="24"/>
          <w:szCs w:val="24"/>
        </w:rPr>
      </w:pPr>
      <w:r>
        <w:rPr>
          <w:sz w:val="24"/>
          <w:szCs w:val="24"/>
        </w:rPr>
        <w:t>• Promover a importância da ética, encorajando os alunos a agir com integridade e respeito durante o projeto;</w:t>
      </w:r>
    </w:p>
    <w:p w14:paraId="6883DA6B" w14:textId="77777777" w:rsidR="000A149D" w:rsidRDefault="006608DA" w:rsidP="000A149D">
      <w:pPr>
        <w:pBdr>
          <w:top w:val="nil"/>
          <w:left w:val="nil"/>
          <w:bottom w:val="nil"/>
          <w:right w:val="nil"/>
          <w:between w:val="nil"/>
        </w:pBdr>
        <w:spacing w:before="121" w:line="360" w:lineRule="auto"/>
        <w:ind w:right="819"/>
        <w:jc w:val="both"/>
        <w:rPr>
          <w:sz w:val="24"/>
          <w:szCs w:val="24"/>
        </w:rPr>
      </w:pPr>
      <w:r>
        <w:rPr>
          <w:sz w:val="24"/>
          <w:szCs w:val="24"/>
        </w:rPr>
        <w:t xml:space="preserve"> • Encorajar a reflexão crítica dos alunos sobre seu papel na sociedade e na prática médica, incentivando-os a considerar questões de justiça social e equidade; </w:t>
      </w:r>
    </w:p>
    <w:p w14:paraId="282F2459" w14:textId="03838B4E" w:rsidR="007A16AD" w:rsidRDefault="006608DA" w:rsidP="000A149D">
      <w:pPr>
        <w:pBdr>
          <w:top w:val="nil"/>
          <w:left w:val="nil"/>
          <w:bottom w:val="nil"/>
          <w:right w:val="nil"/>
          <w:between w:val="nil"/>
        </w:pBdr>
        <w:spacing w:before="121" w:line="360" w:lineRule="auto"/>
        <w:ind w:right="819"/>
        <w:jc w:val="both"/>
        <w:rPr>
          <w:color w:val="000000"/>
          <w:sz w:val="24"/>
          <w:szCs w:val="24"/>
        </w:rPr>
      </w:pPr>
      <w:r>
        <w:rPr>
          <w:sz w:val="24"/>
          <w:szCs w:val="24"/>
        </w:rPr>
        <w:t>• Fornecer aos alunos uma experiência de aprendizado interdisciplinar, incentivando a colaboração com outros departamentos e áreas do conhecimento</w:t>
      </w:r>
    </w:p>
    <w:p w14:paraId="282F245A" w14:textId="77777777" w:rsidR="007A16AD" w:rsidRDefault="007A16AD">
      <w:pPr>
        <w:pBdr>
          <w:top w:val="nil"/>
          <w:left w:val="nil"/>
          <w:bottom w:val="nil"/>
          <w:right w:val="nil"/>
          <w:between w:val="nil"/>
        </w:pBdr>
        <w:jc w:val="both"/>
        <w:rPr>
          <w:color w:val="000000"/>
          <w:sz w:val="26"/>
          <w:szCs w:val="26"/>
        </w:rPr>
      </w:pPr>
    </w:p>
    <w:p w14:paraId="282F245B" w14:textId="77777777" w:rsidR="007A16AD" w:rsidRDefault="007A16AD">
      <w:pPr>
        <w:pBdr>
          <w:top w:val="nil"/>
          <w:left w:val="nil"/>
          <w:bottom w:val="nil"/>
          <w:right w:val="nil"/>
          <w:between w:val="nil"/>
        </w:pBdr>
        <w:spacing w:before="3"/>
        <w:jc w:val="both"/>
        <w:rPr>
          <w:color w:val="000000"/>
          <w:sz w:val="31"/>
          <w:szCs w:val="31"/>
        </w:rPr>
      </w:pPr>
    </w:p>
    <w:p w14:paraId="282F245C" w14:textId="77777777" w:rsidR="007A16AD" w:rsidRDefault="006608DA">
      <w:pPr>
        <w:pBdr>
          <w:top w:val="nil"/>
          <w:left w:val="nil"/>
          <w:bottom w:val="nil"/>
          <w:right w:val="nil"/>
          <w:between w:val="nil"/>
        </w:pBdr>
        <w:ind w:left="341" w:right="937" w:firstLine="341"/>
        <w:jc w:val="center"/>
        <w:rPr>
          <w:rFonts w:ascii="Arial" w:eastAsia="Arial" w:hAnsi="Arial" w:cs="Arial"/>
          <w:b/>
          <w:color w:val="000000"/>
          <w:sz w:val="24"/>
          <w:szCs w:val="24"/>
        </w:rPr>
      </w:pPr>
      <w:r>
        <w:rPr>
          <w:rFonts w:ascii="Arial" w:eastAsia="Arial" w:hAnsi="Arial" w:cs="Arial"/>
          <w:b/>
          <w:color w:val="000000"/>
          <w:sz w:val="24"/>
          <w:szCs w:val="24"/>
        </w:rPr>
        <w:t>CAPÍTULO V</w:t>
      </w:r>
    </w:p>
    <w:p w14:paraId="282F245D" w14:textId="77777777" w:rsidR="007A16AD" w:rsidRDefault="007A16AD">
      <w:pPr>
        <w:pBdr>
          <w:top w:val="nil"/>
          <w:left w:val="nil"/>
          <w:bottom w:val="nil"/>
          <w:right w:val="nil"/>
          <w:between w:val="nil"/>
        </w:pBdr>
        <w:spacing w:before="6"/>
        <w:jc w:val="center"/>
        <w:rPr>
          <w:rFonts w:ascii="Arial" w:eastAsia="Arial" w:hAnsi="Arial" w:cs="Arial"/>
          <w:b/>
          <w:color w:val="000000"/>
        </w:rPr>
      </w:pPr>
    </w:p>
    <w:p w14:paraId="282F245E" w14:textId="77777777" w:rsidR="007A16AD" w:rsidRDefault="006608DA">
      <w:pPr>
        <w:ind w:left="341" w:right="938"/>
        <w:jc w:val="center"/>
        <w:rPr>
          <w:rFonts w:ascii="Arial" w:eastAsia="Arial" w:hAnsi="Arial" w:cs="Arial"/>
          <w:b/>
          <w:sz w:val="24"/>
          <w:szCs w:val="24"/>
        </w:rPr>
      </w:pPr>
      <w:r>
        <w:rPr>
          <w:rFonts w:ascii="Arial" w:eastAsia="Arial" w:hAnsi="Arial" w:cs="Arial"/>
          <w:b/>
          <w:sz w:val="24"/>
          <w:szCs w:val="24"/>
        </w:rPr>
        <w:t>DA CONSTITUIÇÃO E DO FUNCIONAMENTO</w:t>
      </w:r>
    </w:p>
    <w:p w14:paraId="282F245F" w14:textId="77777777" w:rsidR="007A16AD" w:rsidRDefault="007A16AD">
      <w:pPr>
        <w:pBdr>
          <w:top w:val="nil"/>
          <w:left w:val="nil"/>
          <w:bottom w:val="nil"/>
          <w:right w:val="nil"/>
          <w:between w:val="nil"/>
        </w:pBdr>
        <w:jc w:val="both"/>
        <w:rPr>
          <w:rFonts w:ascii="Arial" w:eastAsia="Arial" w:hAnsi="Arial" w:cs="Arial"/>
          <w:b/>
          <w:color w:val="000000"/>
          <w:sz w:val="26"/>
          <w:szCs w:val="26"/>
        </w:rPr>
      </w:pPr>
    </w:p>
    <w:p w14:paraId="282F2460" w14:textId="77777777" w:rsidR="007A16AD" w:rsidRDefault="007A16AD">
      <w:pPr>
        <w:pBdr>
          <w:top w:val="nil"/>
          <w:left w:val="nil"/>
          <w:bottom w:val="nil"/>
          <w:right w:val="nil"/>
          <w:between w:val="nil"/>
        </w:pBdr>
        <w:jc w:val="both"/>
        <w:rPr>
          <w:rFonts w:ascii="Arial" w:eastAsia="Arial" w:hAnsi="Arial" w:cs="Arial"/>
          <w:b/>
          <w:color w:val="000000"/>
          <w:sz w:val="26"/>
          <w:szCs w:val="26"/>
        </w:rPr>
      </w:pPr>
    </w:p>
    <w:p w14:paraId="282F2461" w14:textId="7F0D809D" w:rsidR="007A16AD" w:rsidRDefault="006608DA" w:rsidP="000A149D">
      <w:pPr>
        <w:pBdr>
          <w:top w:val="nil"/>
          <w:left w:val="nil"/>
          <w:bottom w:val="nil"/>
          <w:right w:val="nil"/>
          <w:between w:val="nil"/>
        </w:pBdr>
        <w:spacing w:before="195" w:line="360" w:lineRule="auto"/>
        <w:ind w:right="724"/>
        <w:jc w:val="both"/>
        <w:rPr>
          <w:color w:val="000000"/>
          <w:sz w:val="24"/>
          <w:szCs w:val="24"/>
        </w:rPr>
      </w:pPr>
      <w:r>
        <w:rPr>
          <w:rFonts w:ascii="Arial" w:eastAsia="Arial" w:hAnsi="Arial" w:cs="Arial"/>
          <w:b/>
          <w:color w:val="000000"/>
          <w:sz w:val="24"/>
          <w:szCs w:val="24"/>
        </w:rPr>
        <w:t xml:space="preserve">Art. 8º </w:t>
      </w:r>
      <w:r>
        <w:rPr>
          <w:color w:val="000000"/>
          <w:sz w:val="24"/>
          <w:szCs w:val="24"/>
        </w:rPr>
        <w:t xml:space="preserve">O Núcleo de Curadoria Educacional do curso de Bacharelado em </w:t>
      </w:r>
      <w:r>
        <w:rPr>
          <w:sz w:val="24"/>
          <w:szCs w:val="24"/>
        </w:rPr>
        <w:t xml:space="preserve">Engenharia </w:t>
      </w:r>
      <w:r w:rsidR="00D8191B">
        <w:rPr>
          <w:sz w:val="24"/>
          <w:szCs w:val="24"/>
        </w:rPr>
        <w:t>Mecânica (</w:t>
      </w:r>
      <w:r>
        <w:rPr>
          <w:color w:val="000000"/>
          <w:sz w:val="24"/>
          <w:szCs w:val="24"/>
        </w:rPr>
        <w:t>NCE</w:t>
      </w:r>
      <w:r>
        <w:rPr>
          <w:sz w:val="24"/>
          <w:szCs w:val="24"/>
        </w:rPr>
        <w:t>E</w:t>
      </w:r>
      <w:r w:rsidR="00D8191B">
        <w:rPr>
          <w:sz w:val="24"/>
          <w:szCs w:val="24"/>
        </w:rPr>
        <w:t>M</w:t>
      </w:r>
      <w:r>
        <w:rPr>
          <w:color w:val="000000"/>
          <w:sz w:val="24"/>
          <w:szCs w:val="24"/>
        </w:rPr>
        <w:t>), para atingir suas finalidades, será composto por equipe multidisciplinar formada por:</w:t>
      </w:r>
    </w:p>
    <w:p w14:paraId="282F2462" w14:textId="77777777" w:rsidR="007A16AD" w:rsidRDefault="006608DA">
      <w:pPr>
        <w:numPr>
          <w:ilvl w:val="0"/>
          <w:numId w:val="3"/>
        </w:numPr>
        <w:pBdr>
          <w:top w:val="nil"/>
          <w:left w:val="nil"/>
          <w:bottom w:val="nil"/>
          <w:right w:val="nil"/>
          <w:between w:val="nil"/>
        </w:pBdr>
        <w:tabs>
          <w:tab w:val="left" w:pos="926"/>
          <w:tab w:val="left" w:pos="927"/>
        </w:tabs>
        <w:spacing w:before="120"/>
        <w:ind w:left="926" w:hanging="349"/>
        <w:jc w:val="both"/>
        <w:rPr>
          <w:color w:val="000000"/>
          <w:sz w:val="24"/>
          <w:szCs w:val="24"/>
        </w:rPr>
      </w:pPr>
      <w:r>
        <w:rPr>
          <w:color w:val="000000"/>
          <w:sz w:val="24"/>
          <w:szCs w:val="24"/>
        </w:rPr>
        <w:t>Coordenador do NCE;</w:t>
      </w:r>
    </w:p>
    <w:p w14:paraId="282F2463" w14:textId="77777777" w:rsidR="007A16AD" w:rsidRDefault="007A16AD">
      <w:pPr>
        <w:pBdr>
          <w:top w:val="nil"/>
          <w:left w:val="nil"/>
          <w:bottom w:val="nil"/>
          <w:right w:val="nil"/>
          <w:between w:val="nil"/>
        </w:pBdr>
        <w:spacing w:before="3"/>
        <w:jc w:val="both"/>
        <w:rPr>
          <w:color w:val="000000"/>
        </w:rPr>
      </w:pPr>
    </w:p>
    <w:p w14:paraId="282F2464" w14:textId="77777777" w:rsidR="007A16AD" w:rsidRDefault="006608DA">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Coordenadores de Cursos;</w:t>
      </w:r>
    </w:p>
    <w:p w14:paraId="282F2465" w14:textId="77777777" w:rsidR="007A16AD" w:rsidRDefault="007A16AD">
      <w:pPr>
        <w:pBdr>
          <w:top w:val="nil"/>
          <w:left w:val="nil"/>
          <w:bottom w:val="nil"/>
          <w:right w:val="nil"/>
          <w:between w:val="nil"/>
        </w:pBdr>
        <w:spacing w:before="3"/>
        <w:jc w:val="both"/>
        <w:rPr>
          <w:color w:val="000000"/>
        </w:rPr>
      </w:pPr>
    </w:p>
    <w:p w14:paraId="282F2466" w14:textId="77777777" w:rsidR="007A16AD" w:rsidRDefault="006608DA">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Professores curadores</w:t>
      </w:r>
    </w:p>
    <w:p w14:paraId="282F2467" w14:textId="77777777" w:rsidR="007A16AD" w:rsidRDefault="007A16AD">
      <w:pPr>
        <w:pBdr>
          <w:top w:val="nil"/>
          <w:left w:val="nil"/>
          <w:bottom w:val="nil"/>
          <w:right w:val="nil"/>
          <w:between w:val="nil"/>
        </w:pBdr>
        <w:jc w:val="both"/>
        <w:rPr>
          <w:sz w:val="28"/>
          <w:szCs w:val="28"/>
        </w:rPr>
      </w:pPr>
    </w:p>
    <w:p w14:paraId="4E36DE6E" w14:textId="77777777" w:rsidR="000A149D" w:rsidRDefault="000A149D" w:rsidP="000A149D">
      <w:pPr>
        <w:spacing w:line="360" w:lineRule="auto"/>
        <w:ind w:right="724"/>
        <w:jc w:val="both"/>
        <w:rPr>
          <w:rFonts w:ascii="Arial" w:eastAsia="Arial" w:hAnsi="Arial" w:cs="Arial"/>
          <w:b/>
          <w:sz w:val="24"/>
          <w:szCs w:val="24"/>
        </w:rPr>
      </w:pPr>
    </w:p>
    <w:p w14:paraId="282F2468" w14:textId="59329AA5" w:rsidR="007A16AD" w:rsidRDefault="006608DA" w:rsidP="000A149D">
      <w:pPr>
        <w:spacing w:line="360" w:lineRule="auto"/>
        <w:ind w:right="724"/>
        <w:jc w:val="both"/>
        <w:rPr>
          <w:sz w:val="24"/>
          <w:szCs w:val="24"/>
        </w:rPr>
      </w:pPr>
      <w:r>
        <w:rPr>
          <w:rFonts w:ascii="Arial" w:eastAsia="Arial" w:hAnsi="Arial" w:cs="Arial"/>
          <w:b/>
          <w:sz w:val="24"/>
          <w:szCs w:val="24"/>
        </w:rPr>
        <w:t xml:space="preserve">Art.9º. </w:t>
      </w:r>
      <w:r>
        <w:rPr>
          <w:sz w:val="24"/>
          <w:szCs w:val="24"/>
        </w:rPr>
        <w:t>O NCEE</w:t>
      </w:r>
      <w:r w:rsidR="00591C6D">
        <w:rPr>
          <w:sz w:val="24"/>
          <w:szCs w:val="24"/>
        </w:rPr>
        <w:t>M</w:t>
      </w:r>
      <w:r>
        <w:rPr>
          <w:sz w:val="24"/>
          <w:szCs w:val="24"/>
        </w:rPr>
        <w:t xml:space="preserve"> será coordenado por um professor </w:t>
      </w:r>
      <w:r w:rsidR="0086178B">
        <w:rPr>
          <w:sz w:val="24"/>
          <w:szCs w:val="24"/>
        </w:rPr>
        <w:t>do Centro Universitário do Rio de Janeiro</w:t>
      </w:r>
      <w:r>
        <w:rPr>
          <w:sz w:val="24"/>
          <w:szCs w:val="24"/>
        </w:rPr>
        <w:t>, designado para a gestão do Departamento de Pesquisa Científica, competindo-</w:t>
      </w:r>
      <w:r>
        <w:rPr>
          <w:sz w:val="24"/>
          <w:szCs w:val="24"/>
        </w:rPr>
        <w:lastRenderedPageBreak/>
        <w:t>lhe:</w:t>
      </w:r>
    </w:p>
    <w:p w14:paraId="282F246A" w14:textId="77777777" w:rsidR="007A16AD" w:rsidRDefault="007A16AD">
      <w:pPr>
        <w:spacing w:before="9"/>
        <w:jc w:val="both"/>
        <w:rPr>
          <w:sz w:val="30"/>
          <w:szCs w:val="30"/>
        </w:rPr>
      </w:pPr>
    </w:p>
    <w:p w14:paraId="282F246B" w14:textId="77777777" w:rsidR="007A16AD" w:rsidRDefault="006608DA">
      <w:pPr>
        <w:numPr>
          <w:ilvl w:val="0"/>
          <w:numId w:val="5"/>
        </w:numPr>
        <w:tabs>
          <w:tab w:val="left" w:pos="927"/>
        </w:tabs>
        <w:spacing w:before="1" w:line="352" w:lineRule="auto"/>
        <w:ind w:right="818" w:hanging="360"/>
        <w:jc w:val="both"/>
      </w:pPr>
      <w:r>
        <w:rPr>
          <w:sz w:val="24"/>
          <w:szCs w:val="24"/>
        </w:rPr>
        <w:t>Orientar, supervisionar e expedir normas relativas às atividades desenvolvidas pelo NCE;</w:t>
      </w:r>
    </w:p>
    <w:p w14:paraId="282F246C" w14:textId="77777777" w:rsidR="007A16AD" w:rsidRDefault="006608DA">
      <w:pPr>
        <w:numPr>
          <w:ilvl w:val="0"/>
          <w:numId w:val="5"/>
        </w:numPr>
        <w:tabs>
          <w:tab w:val="left" w:pos="927"/>
        </w:tabs>
        <w:spacing w:before="127" w:line="350" w:lineRule="auto"/>
        <w:ind w:right="817" w:hanging="360"/>
        <w:jc w:val="both"/>
      </w:pPr>
      <w:r>
        <w:rPr>
          <w:sz w:val="24"/>
          <w:szCs w:val="24"/>
        </w:rPr>
        <w:t>Dar suporte aos discentes e aos colaboradores de apoio para o exercício das atividades relacionadas à pesquisa científica baseada em evidências;</w:t>
      </w:r>
    </w:p>
    <w:p w14:paraId="282F246D" w14:textId="77777777" w:rsidR="007A16AD" w:rsidRDefault="006608DA">
      <w:pPr>
        <w:numPr>
          <w:ilvl w:val="0"/>
          <w:numId w:val="5"/>
        </w:numPr>
        <w:tabs>
          <w:tab w:val="left" w:pos="927"/>
        </w:tabs>
        <w:spacing w:before="133" w:line="350" w:lineRule="auto"/>
        <w:ind w:right="823" w:hanging="360"/>
        <w:jc w:val="both"/>
      </w:pPr>
      <w:r>
        <w:rPr>
          <w:sz w:val="24"/>
          <w:szCs w:val="24"/>
        </w:rPr>
        <w:t>Apoiar a produção científica baseada em evidências para o constante aperfeiçoamento das experiências acadêmicas no âmbito educacional;</w:t>
      </w:r>
    </w:p>
    <w:p w14:paraId="282F246E" w14:textId="77777777" w:rsidR="007A16AD" w:rsidRDefault="006608DA">
      <w:pPr>
        <w:numPr>
          <w:ilvl w:val="0"/>
          <w:numId w:val="5"/>
        </w:numPr>
        <w:tabs>
          <w:tab w:val="left" w:pos="927"/>
        </w:tabs>
        <w:spacing w:before="81" w:line="350" w:lineRule="auto"/>
        <w:ind w:right="822" w:hanging="360"/>
        <w:jc w:val="both"/>
      </w:pPr>
      <w:r>
        <w:rPr>
          <w:sz w:val="24"/>
          <w:szCs w:val="24"/>
        </w:rPr>
        <w:t>Viabilizar o acesso do material produzido pelos envolvidos no mesmo campo da pesquisa;</w:t>
      </w:r>
    </w:p>
    <w:p w14:paraId="282F246F" w14:textId="77777777" w:rsidR="007A16AD" w:rsidRDefault="006608DA">
      <w:pPr>
        <w:numPr>
          <w:ilvl w:val="0"/>
          <w:numId w:val="5"/>
        </w:numPr>
        <w:tabs>
          <w:tab w:val="left" w:pos="927"/>
        </w:tabs>
        <w:spacing w:before="133"/>
        <w:ind w:left="926" w:hanging="349"/>
        <w:jc w:val="both"/>
      </w:pPr>
      <w:r>
        <w:rPr>
          <w:sz w:val="24"/>
          <w:szCs w:val="24"/>
        </w:rPr>
        <w:t>Oferecer suporte operacional às atividades desenvolvidas;</w:t>
      </w:r>
    </w:p>
    <w:p w14:paraId="282F2470" w14:textId="77777777" w:rsidR="007A16AD" w:rsidRDefault="007A16AD">
      <w:pPr>
        <w:spacing w:before="2"/>
        <w:jc w:val="both"/>
      </w:pPr>
    </w:p>
    <w:p w14:paraId="282F2471" w14:textId="77777777" w:rsidR="007A16AD" w:rsidRDefault="006608DA">
      <w:pPr>
        <w:numPr>
          <w:ilvl w:val="0"/>
          <w:numId w:val="5"/>
        </w:numPr>
        <w:tabs>
          <w:tab w:val="left" w:pos="927"/>
        </w:tabs>
        <w:spacing w:line="350" w:lineRule="auto"/>
        <w:ind w:right="820" w:hanging="360"/>
        <w:jc w:val="both"/>
      </w:pPr>
      <w:r>
        <w:rPr>
          <w:sz w:val="24"/>
          <w:szCs w:val="24"/>
        </w:rPr>
        <w:t>Possibilitar a sistematização de informações por meio da divulgação dos resultados das pesquisas;</w:t>
      </w:r>
    </w:p>
    <w:p w14:paraId="282F2472" w14:textId="77777777" w:rsidR="007A16AD" w:rsidRDefault="006608DA">
      <w:pPr>
        <w:numPr>
          <w:ilvl w:val="0"/>
          <w:numId w:val="5"/>
        </w:numPr>
        <w:tabs>
          <w:tab w:val="left" w:pos="927"/>
        </w:tabs>
        <w:spacing w:before="131" w:line="352" w:lineRule="auto"/>
        <w:ind w:right="818" w:hanging="360"/>
        <w:jc w:val="both"/>
      </w:pPr>
      <w:r>
        <w:rPr>
          <w:sz w:val="24"/>
          <w:szCs w:val="24"/>
        </w:rPr>
        <w:t>Contribuir para a disseminação das informações obtidas pelos estudos colacionados;</w:t>
      </w:r>
    </w:p>
    <w:p w14:paraId="282F2473" w14:textId="1A9BB2E3" w:rsidR="007A16AD" w:rsidRDefault="006608DA">
      <w:pPr>
        <w:numPr>
          <w:ilvl w:val="0"/>
          <w:numId w:val="5"/>
        </w:numPr>
        <w:tabs>
          <w:tab w:val="left" w:pos="927"/>
        </w:tabs>
        <w:spacing w:before="127" w:line="355" w:lineRule="auto"/>
        <w:ind w:right="813" w:hanging="360"/>
        <w:jc w:val="both"/>
      </w:pPr>
      <w:r>
        <w:rPr>
          <w:sz w:val="24"/>
          <w:szCs w:val="24"/>
        </w:rPr>
        <w:t xml:space="preserve">Estimular a cooperação técnica entre </w:t>
      </w:r>
      <w:r w:rsidR="001168FC">
        <w:rPr>
          <w:sz w:val="24"/>
          <w:szCs w:val="24"/>
        </w:rPr>
        <w:t xml:space="preserve">o Centro Universitário do Rio de Janeiro </w:t>
      </w:r>
      <w:r>
        <w:rPr>
          <w:sz w:val="24"/>
          <w:szCs w:val="24"/>
        </w:rPr>
        <w:t xml:space="preserve"> e a Secretaria </w:t>
      </w:r>
      <w:r w:rsidR="000C2056">
        <w:rPr>
          <w:sz w:val="24"/>
          <w:szCs w:val="24"/>
        </w:rPr>
        <w:t xml:space="preserve">Municipal de </w:t>
      </w:r>
      <w:r w:rsidR="008B3C5A">
        <w:rPr>
          <w:sz w:val="24"/>
          <w:szCs w:val="24"/>
        </w:rPr>
        <w:t>Conservação</w:t>
      </w:r>
      <w:r>
        <w:rPr>
          <w:sz w:val="24"/>
          <w:szCs w:val="24"/>
        </w:rPr>
        <w:t>;</w:t>
      </w:r>
    </w:p>
    <w:p w14:paraId="282F2474" w14:textId="77777777" w:rsidR="007A16AD" w:rsidRDefault="006608DA">
      <w:pPr>
        <w:numPr>
          <w:ilvl w:val="0"/>
          <w:numId w:val="5"/>
        </w:numPr>
        <w:tabs>
          <w:tab w:val="left" w:pos="927"/>
        </w:tabs>
        <w:spacing w:before="126" w:line="352" w:lineRule="auto"/>
        <w:ind w:right="822" w:hanging="360"/>
        <w:jc w:val="both"/>
      </w:pPr>
      <w:r>
        <w:rPr>
          <w:sz w:val="24"/>
          <w:szCs w:val="24"/>
        </w:rPr>
        <w:t>Disponibilizar conteúdos e ferramentas de informação, auxiliando na multiplicação do conhecimento na área;</w:t>
      </w:r>
    </w:p>
    <w:p w14:paraId="282F2475" w14:textId="105DBC52" w:rsidR="007A16AD" w:rsidRDefault="006608DA">
      <w:pPr>
        <w:numPr>
          <w:ilvl w:val="0"/>
          <w:numId w:val="5"/>
        </w:numPr>
        <w:tabs>
          <w:tab w:val="left" w:pos="927"/>
        </w:tabs>
        <w:spacing w:before="127"/>
        <w:ind w:left="926" w:hanging="349"/>
        <w:jc w:val="both"/>
      </w:pPr>
      <w:r>
        <w:rPr>
          <w:sz w:val="24"/>
          <w:szCs w:val="24"/>
        </w:rPr>
        <w:t>Praticar outras atividades inerentes às competências materiais do NCEE</w:t>
      </w:r>
      <w:r w:rsidR="008B3C5A">
        <w:rPr>
          <w:sz w:val="24"/>
          <w:szCs w:val="24"/>
        </w:rPr>
        <w:t>M</w:t>
      </w:r>
      <w:r>
        <w:rPr>
          <w:sz w:val="24"/>
          <w:szCs w:val="24"/>
        </w:rPr>
        <w:t>.</w:t>
      </w:r>
    </w:p>
    <w:p w14:paraId="282F2476" w14:textId="77777777" w:rsidR="007A16AD" w:rsidRDefault="007A16AD">
      <w:pPr>
        <w:jc w:val="both"/>
        <w:rPr>
          <w:sz w:val="28"/>
          <w:szCs w:val="28"/>
        </w:rPr>
      </w:pPr>
    </w:p>
    <w:p w14:paraId="282F2477" w14:textId="77777777" w:rsidR="007A16AD" w:rsidRDefault="007A16AD">
      <w:pPr>
        <w:pBdr>
          <w:top w:val="nil"/>
          <w:left w:val="nil"/>
          <w:bottom w:val="nil"/>
          <w:right w:val="nil"/>
          <w:between w:val="nil"/>
        </w:pBdr>
        <w:jc w:val="both"/>
        <w:rPr>
          <w:sz w:val="28"/>
          <w:szCs w:val="28"/>
        </w:rPr>
      </w:pPr>
    </w:p>
    <w:p w14:paraId="282F247A" w14:textId="77777777" w:rsidR="007A16AD" w:rsidRDefault="007A16AD">
      <w:pPr>
        <w:pBdr>
          <w:top w:val="nil"/>
          <w:left w:val="nil"/>
          <w:bottom w:val="nil"/>
          <w:right w:val="nil"/>
          <w:between w:val="nil"/>
        </w:pBdr>
        <w:spacing w:before="8"/>
        <w:jc w:val="both"/>
        <w:rPr>
          <w:color w:val="000000"/>
          <w:sz w:val="40"/>
          <w:szCs w:val="40"/>
        </w:rPr>
      </w:pPr>
    </w:p>
    <w:p w14:paraId="282F247B" w14:textId="77777777" w:rsidR="007A16AD" w:rsidRDefault="006608DA" w:rsidP="00630A94">
      <w:pPr>
        <w:jc w:val="both"/>
        <w:rPr>
          <w:sz w:val="24"/>
          <w:szCs w:val="24"/>
        </w:rPr>
      </w:pPr>
      <w:r>
        <w:rPr>
          <w:rFonts w:ascii="Arial" w:eastAsia="Arial" w:hAnsi="Arial" w:cs="Arial"/>
          <w:b/>
          <w:sz w:val="24"/>
          <w:szCs w:val="24"/>
        </w:rPr>
        <w:t xml:space="preserve">Art. 10º. </w:t>
      </w:r>
      <w:r>
        <w:rPr>
          <w:sz w:val="24"/>
          <w:szCs w:val="24"/>
        </w:rPr>
        <w:t>Compete aos Coordenadores de Cursos:</w:t>
      </w:r>
    </w:p>
    <w:p w14:paraId="282F247C" w14:textId="77777777" w:rsidR="007A16AD" w:rsidRDefault="007A16AD">
      <w:pPr>
        <w:pBdr>
          <w:top w:val="nil"/>
          <w:left w:val="nil"/>
          <w:bottom w:val="nil"/>
          <w:right w:val="nil"/>
          <w:between w:val="nil"/>
        </w:pBdr>
        <w:spacing w:before="4"/>
        <w:jc w:val="both"/>
        <w:rPr>
          <w:color w:val="000000"/>
        </w:rPr>
      </w:pPr>
    </w:p>
    <w:p w14:paraId="282F247D" w14:textId="77777777" w:rsidR="007A16AD" w:rsidRDefault="006608DA">
      <w:pPr>
        <w:numPr>
          <w:ilvl w:val="0"/>
          <w:numId w:val="3"/>
        </w:numPr>
        <w:pBdr>
          <w:top w:val="nil"/>
          <w:left w:val="nil"/>
          <w:bottom w:val="nil"/>
          <w:right w:val="nil"/>
          <w:between w:val="nil"/>
        </w:pBdr>
        <w:tabs>
          <w:tab w:val="left" w:pos="927"/>
        </w:tabs>
        <w:spacing w:before="1" w:line="352" w:lineRule="auto"/>
        <w:ind w:right="820" w:hanging="360"/>
        <w:jc w:val="both"/>
        <w:rPr>
          <w:color w:val="000000"/>
          <w:sz w:val="24"/>
          <w:szCs w:val="24"/>
        </w:rPr>
      </w:pPr>
      <w:r>
        <w:rPr>
          <w:color w:val="000000"/>
          <w:sz w:val="24"/>
          <w:szCs w:val="24"/>
        </w:rPr>
        <w:t>Ajustar as Atividades Complementares de cada aluno, conforme planos e ou propostas que lhe forem apresentados;</w:t>
      </w:r>
    </w:p>
    <w:p w14:paraId="282F247E" w14:textId="77777777" w:rsidR="007A16AD" w:rsidRDefault="006608DA">
      <w:pPr>
        <w:numPr>
          <w:ilvl w:val="0"/>
          <w:numId w:val="3"/>
        </w:numPr>
        <w:pBdr>
          <w:top w:val="nil"/>
          <w:left w:val="nil"/>
          <w:bottom w:val="nil"/>
          <w:right w:val="nil"/>
          <w:between w:val="nil"/>
        </w:pBdr>
        <w:tabs>
          <w:tab w:val="left" w:pos="927"/>
        </w:tabs>
        <w:spacing w:before="127"/>
        <w:ind w:left="926" w:hanging="349"/>
        <w:jc w:val="both"/>
        <w:rPr>
          <w:color w:val="000000"/>
          <w:sz w:val="24"/>
          <w:szCs w:val="24"/>
        </w:rPr>
      </w:pPr>
      <w:r>
        <w:rPr>
          <w:color w:val="000000"/>
          <w:sz w:val="24"/>
          <w:szCs w:val="24"/>
        </w:rPr>
        <w:t>Exigir e aprovar a documentação comprobatória pertinente;</w:t>
      </w:r>
    </w:p>
    <w:p w14:paraId="282F247F" w14:textId="77777777" w:rsidR="007A16AD" w:rsidRDefault="007A16AD">
      <w:pPr>
        <w:pBdr>
          <w:top w:val="nil"/>
          <w:left w:val="nil"/>
          <w:bottom w:val="nil"/>
          <w:right w:val="nil"/>
          <w:between w:val="nil"/>
        </w:pBdr>
        <w:spacing w:before="2"/>
        <w:jc w:val="both"/>
        <w:rPr>
          <w:color w:val="000000"/>
        </w:rPr>
      </w:pPr>
    </w:p>
    <w:p w14:paraId="282F2480" w14:textId="77777777" w:rsidR="007A16AD" w:rsidRDefault="006608DA">
      <w:pPr>
        <w:numPr>
          <w:ilvl w:val="0"/>
          <w:numId w:val="3"/>
        </w:numPr>
        <w:pBdr>
          <w:top w:val="nil"/>
          <w:left w:val="nil"/>
          <w:bottom w:val="nil"/>
          <w:right w:val="nil"/>
          <w:between w:val="nil"/>
        </w:pBdr>
        <w:tabs>
          <w:tab w:val="left" w:pos="927"/>
        </w:tabs>
        <w:spacing w:line="350" w:lineRule="auto"/>
        <w:ind w:right="816" w:hanging="360"/>
        <w:jc w:val="both"/>
        <w:rPr>
          <w:color w:val="000000"/>
          <w:sz w:val="24"/>
          <w:szCs w:val="24"/>
        </w:rPr>
      </w:pPr>
      <w:r>
        <w:rPr>
          <w:color w:val="000000"/>
          <w:sz w:val="24"/>
          <w:szCs w:val="24"/>
        </w:rPr>
        <w:t xml:space="preserve">Controlar e lançar, semestralmente, as atividades cumpridas na ficha individual </w:t>
      </w:r>
      <w:r>
        <w:rPr>
          <w:color w:val="000000"/>
          <w:sz w:val="24"/>
          <w:szCs w:val="24"/>
        </w:rPr>
        <w:lastRenderedPageBreak/>
        <w:t>de cada aluno;</w:t>
      </w:r>
    </w:p>
    <w:p w14:paraId="282F2481" w14:textId="77777777" w:rsidR="007A16AD" w:rsidRDefault="006608DA">
      <w:pPr>
        <w:numPr>
          <w:ilvl w:val="0"/>
          <w:numId w:val="3"/>
        </w:numPr>
        <w:pBdr>
          <w:top w:val="nil"/>
          <w:left w:val="nil"/>
          <w:bottom w:val="nil"/>
          <w:right w:val="nil"/>
          <w:between w:val="nil"/>
        </w:pBdr>
        <w:tabs>
          <w:tab w:val="left" w:pos="927"/>
        </w:tabs>
        <w:spacing w:before="133" w:line="355" w:lineRule="auto"/>
        <w:ind w:right="819" w:hanging="360"/>
        <w:jc w:val="both"/>
        <w:rPr>
          <w:color w:val="000000"/>
          <w:sz w:val="24"/>
          <w:szCs w:val="24"/>
        </w:rPr>
      </w:pPr>
      <w:r>
        <w:rPr>
          <w:color w:val="000000"/>
          <w:sz w:val="24"/>
          <w:szCs w:val="24"/>
        </w:rPr>
        <w:t>Remeter à Secretaria Acadêmica informações referentes ao tipo de Atividade Complementar e respectiva carga horária computada, para registro no histórico escolar de cada aluno, após o cumprimento da carga prevista;</w:t>
      </w:r>
    </w:p>
    <w:p w14:paraId="282F2482" w14:textId="5E1D1A9D" w:rsidR="007A16AD" w:rsidRDefault="006608DA">
      <w:pPr>
        <w:numPr>
          <w:ilvl w:val="0"/>
          <w:numId w:val="3"/>
        </w:numPr>
        <w:pBdr>
          <w:top w:val="nil"/>
          <w:left w:val="nil"/>
          <w:bottom w:val="nil"/>
          <w:right w:val="nil"/>
          <w:between w:val="nil"/>
        </w:pBdr>
        <w:tabs>
          <w:tab w:val="left" w:pos="927"/>
        </w:tabs>
        <w:spacing w:before="126" w:line="357" w:lineRule="auto"/>
        <w:ind w:right="813" w:hanging="360"/>
        <w:jc w:val="both"/>
        <w:rPr>
          <w:color w:val="000000"/>
          <w:sz w:val="24"/>
          <w:szCs w:val="24"/>
        </w:rPr>
      </w:pPr>
      <w:r>
        <w:rPr>
          <w:color w:val="000000"/>
          <w:sz w:val="24"/>
          <w:szCs w:val="24"/>
        </w:rPr>
        <w:t>Baixar normas complementares, de comum acordo com o Coordenador do NCE</w:t>
      </w:r>
      <w:r>
        <w:rPr>
          <w:sz w:val="24"/>
          <w:szCs w:val="24"/>
        </w:rPr>
        <w:t>E</w:t>
      </w:r>
      <w:r w:rsidR="006F5625">
        <w:rPr>
          <w:sz w:val="24"/>
          <w:szCs w:val="24"/>
        </w:rPr>
        <w:t>M</w:t>
      </w:r>
      <w:r>
        <w:rPr>
          <w:color w:val="000000"/>
          <w:sz w:val="24"/>
          <w:szCs w:val="24"/>
        </w:rPr>
        <w:t>, para cada tipo de atividade, especificando a exigência de certificados de frequência e ou de participação, notas obtidas, carga horária, relatórios de desempenho autenticados, relatórios individuais circunstanciados, além de outros instrumentos comprobatórios idôneos;</w:t>
      </w:r>
    </w:p>
    <w:p w14:paraId="282F2483" w14:textId="77777777" w:rsidR="007A16AD" w:rsidRDefault="006608DA">
      <w:pPr>
        <w:numPr>
          <w:ilvl w:val="0"/>
          <w:numId w:val="3"/>
        </w:numPr>
        <w:pBdr>
          <w:top w:val="nil"/>
          <w:left w:val="nil"/>
          <w:bottom w:val="nil"/>
          <w:right w:val="nil"/>
          <w:between w:val="nil"/>
        </w:pBdr>
        <w:tabs>
          <w:tab w:val="left" w:pos="927"/>
        </w:tabs>
        <w:spacing w:before="81" w:line="357" w:lineRule="auto"/>
        <w:ind w:right="816" w:hanging="360"/>
        <w:jc w:val="both"/>
        <w:rPr>
          <w:color w:val="000000"/>
          <w:sz w:val="24"/>
          <w:szCs w:val="24"/>
        </w:rPr>
      </w:pPr>
      <w:r>
        <w:rPr>
          <w:color w:val="000000"/>
          <w:sz w:val="24"/>
          <w:szCs w:val="24"/>
        </w:rPr>
        <w:t>Atribuir as horas das Atividades Complementares de cada aluno, conforme os tipos e limites previstos neste Regulamento, mediante análise das atividades respectivas e da importância da mesma dentro da matriz curricular de cada curso;</w:t>
      </w:r>
    </w:p>
    <w:p w14:paraId="282F2484" w14:textId="77777777" w:rsidR="007A16AD" w:rsidRDefault="006608DA">
      <w:pPr>
        <w:numPr>
          <w:ilvl w:val="0"/>
          <w:numId w:val="3"/>
        </w:numPr>
        <w:pBdr>
          <w:top w:val="nil"/>
          <w:left w:val="nil"/>
          <w:bottom w:val="nil"/>
          <w:right w:val="nil"/>
          <w:between w:val="nil"/>
        </w:pBdr>
        <w:tabs>
          <w:tab w:val="left" w:pos="927"/>
        </w:tabs>
        <w:spacing w:before="121"/>
        <w:ind w:left="926" w:hanging="349"/>
        <w:jc w:val="both"/>
        <w:rPr>
          <w:color w:val="000000"/>
          <w:sz w:val="24"/>
          <w:szCs w:val="24"/>
        </w:rPr>
      </w:pPr>
      <w:r>
        <w:rPr>
          <w:color w:val="000000"/>
          <w:sz w:val="24"/>
          <w:szCs w:val="24"/>
        </w:rPr>
        <w:t>Demais atribuições que forem pertinentes ao seu cargo.</w:t>
      </w:r>
    </w:p>
    <w:p w14:paraId="4BC7BCE0" w14:textId="77777777" w:rsidR="00630A94" w:rsidRDefault="00630A94">
      <w:pPr>
        <w:pBdr>
          <w:top w:val="nil"/>
          <w:left w:val="nil"/>
          <w:bottom w:val="nil"/>
          <w:right w:val="nil"/>
          <w:between w:val="nil"/>
        </w:pBdr>
        <w:ind w:left="218"/>
        <w:jc w:val="both"/>
        <w:rPr>
          <w:rFonts w:ascii="Arial" w:eastAsia="Arial" w:hAnsi="Arial" w:cs="Arial"/>
          <w:b/>
          <w:color w:val="000000"/>
          <w:sz w:val="24"/>
          <w:szCs w:val="24"/>
        </w:rPr>
      </w:pPr>
    </w:p>
    <w:p w14:paraId="1A0D9829" w14:textId="77777777" w:rsidR="00630A94" w:rsidRDefault="00630A94">
      <w:pPr>
        <w:pBdr>
          <w:top w:val="nil"/>
          <w:left w:val="nil"/>
          <w:bottom w:val="nil"/>
          <w:right w:val="nil"/>
          <w:between w:val="nil"/>
        </w:pBdr>
        <w:ind w:left="218"/>
        <w:jc w:val="both"/>
        <w:rPr>
          <w:rFonts w:ascii="Arial" w:eastAsia="Arial" w:hAnsi="Arial" w:cs="Arial"/>
          <w:b/>
          <w:color w:val="000000"/>
          <w:sz w:val="24"/>
          <w:szCs w:val="24"/>
        </w:rPr>
      </w:pPr>
    </w:p>
    <w:p w14:paraId="282F2485" w14:textId="48A5C1EE" w:rsidR="007A16AD" w:rsidRDefault="006608DA" w:rsidP="00630A94">
      <w:pPr>
        <w:pBdr>
          <w:top w:val="nil"/>
          <w:left w:val="nil"/>
          <w:bottom w:val="nil"/>
          <w:right w:val="nil"/>
          <w:between w:val="nil"/>
        </w:pBdr>
        <w:jc w:val="both"/>
        <w:rPr>
          <w:color w:val="000000"/>
          <w:sz w:val="24"/>
          <w:szCs w:val="24"/>
        </w:rPr>
      </w:pPr>
      <w:r>
        <w:rPr>
          <w:rFonts w:ascii="Arial" w:eastAsia="Arial" w:hAnsi="Arial" w:cs="Arial"/>
          <w:b/>
          <w:color w:val="000000"/>
          <w:sz w:val="24"/>
          <w:szCs w:val="24"/>
        </w:rPr>
        <w:t>Art. 11º</w:t>
      </w:r>
      <w:r>
        <w:rPr>
          <w:color w:val="000000"/>
          <w:sz w:val="24"/>
          <w:szCs w:val="24"/>
        </w:rPr>
        <w:t>. Compete aos Professores Curadores:</w:t>
      </w:r>
    </w:p>
    <w:p w14:paraId="282F2486" w14:textId="77777777" w:rsidR="007A16AD" w:rsidRDefault="007A16AD">
      <w:pPr>
        <w:pBdr>
          <w:top w:val="nil"/>
          <w:left w:val="nil"/>
          <w:bottom w:val="nil"/>
          <w:right w:val="nil"/>
          <w:between w:val="nil"/>
        </w:pBdr>
        <w:spacing w:before="7"/>
        <w:jc w:val="both"/>
        <w:rPr>
          <w:color w:val="000000"/>
        </w:rPr>
      </w:pPr>
    </w:p>
    <w:p w14:paraId="282F2487" w14:textId="77777777" w:rsidR="007A16AD" w:rsidRDefault="006608DA">
      <w:pPr>
        <w:numPr>
          <w:ilvl w:val="0"/>
          <w:numId w:val="3"/>
        </w:numPr>
        <w:pBdr>
          <w:top w:val="nil"/>
          <w:left w:val="nil"/>
          <w:bottom w:val="nil"/>
          <w:right w:val="nil"/>
          <w:between w:val="nil"/>
        </w:pBdr>
        <w:tabs>
          <w:tab w:val="left" w:pos="926"/>
          <w:tab w:val="left" w:pos="927"/>
        </w:tabs>
        <w:spacing w:line="350" w:lineRule="auto"/>
        <w:ind w:right="821" w:hanging="360"/>
        <w:jc w:val="both"/>
        <w:rPr>
          <w:color w:val="000000"/>
          <w:sz w:val="24"/>
          <w:szCs w:val="24"/>
        </w:rPr>
      </w:pPr>
      <w:r>
        <w:rPr>
          <w:color w:val="000000"/>
          <w:sz w:val="24"/>
          <w:szCs w:val="24"/>
        </w:rPr>
        <w:t>Avaliar a relevância e condições de execução das pesquisas propostas pelos discentes;</w:t>
      </w:r>
    </w:p>
    <w:p w14:paraId="282F2488" w14:textId="77777777" w:rsidR="007A16AD" w:rsidRDefault="006608DA">
      <w:pPr>
        <w:numPr>
          <w:ilvl w:val="0"/>
          <w:numId w:val="3"/>
        </w:numPr>
        <w:pBdr>
          <w:top w:val="nil"/>
          <w:left w:val="nil"/>
          <w:bottom w:val="nil"/>
          <w:right w:val="nil"/>
          <w:between w:val="nil"/>
        </w:pBdr>
        <w:tabs>
          <w:tab w:val="left" w:pos="926"/>
          <w:tab w:val="left" w:pos="927"/>
        </w:tabs>
        <w:spacing w:before="131" w:line="352" w:lineRule="auto"/>
        <w:ind w:right="817" w:hanging="360"/>
        <w:jc w:val="both"/>
        <w:rPr>
          <w:color w:val="000000"/>
          <w:sz w:val="24"/>
          <w:szCs w:val="24"/>
        </w:rPr>
      </w:pPr>
      <w:r>
        <w:rPr>
          <w:color w:val="000000"/>
          <w:sz w:val="24"/>
          <w:szCs w:val="24"/>
        </w:rPr>
        <w:t>Acompanhar e avaliar o desempenho dos alunos, mediante registros, anotações e observações;</w:t>
      </w:r>
    </w:p>
    <w:p w14:paraId="282F2489" w14:textId="77777777" w:rsidR="007A16AD" w:rsidRDefault="006608DA">
      <w:pPr>
        <w:numPr>
          <w:ilvl w:val="0"/>
          <w:numId w:val="3"/>
        </w:numPr>
        <w:pBdr>
          <w:top w:val="nil"/>
          <w:left w:val="nil"/>
          <w:bottom w:val="nil"/>
          <w:right w:val="nil"/>
          <w:between w:val="nil"/>
        </w:pBdr>
        <w:tabs>
          <w:tab w:val="left" w:pos="926"/>
          <w:tab w:val="left" w:pos="927"/>
        </w:tabs>
        <w:spacing w:before="127" w:line="350" w:lineRule="auto"/>
        <w:ind w:right="821" w:hanging="360"/>
        <w:jc w:val="both"/>
        <w:rPr>
          <w:color w:val="000000"/>
          <w:sz w:val="24"/>
          <w:szCs w:val="24"/>
        </w:rPr>
      </w:pPr>
      <w:r>
        <w:rPr>
          <w:color w:val="000000"/>
          <w:sz w:val="24"/>
          <w:szCs w:val="24"/>
        </w:rPr>
        <w:t>Estimular pesquisadores produtivos e envolvidos com o desenvolvimento de trabalhos que apoiem a tomada de decisões na área;</w:t>
      </w:r>
    </w:p>
    <w:p w14:paraId="282F248A" w14:textId="77777777" w:rsidR="007A16AD" w:rsidRDefault="006608DA">
      <w:pPr>
        <w:numPr>
          <w:ilvl w:val="0"/>
          <w:numId w:val="3"/>
        </w:numPr>
        <w:pBdr>
          <w:top w:val="nil"/>
          <w:left w:val="nil"/>
          <w:bottom w:val="nil"/>
          <w:right w:val="nil"/>
          <w:between w:val="nil"/>
        </w:pBdr>
        <w:tabs>
          <w:tab w:val="left" w:pos="926"/>
          <w:tab w:val="left" w:pos="927"/>
        </w:tabs>
        <w:spacing w:before="132"/>
        <w:ind w:left="926" w:hanging="349"/>
        <w:jc w:val="both"/>
        <w:rPr>
          <w:color w:val="000000"/>
          <w:sz w:val="24"/>
          <w:szCs w:val="24"/>
        </w:rPr>
      </w:pPr>
      <w:r>
        <w:rPr>
          <w:color w:val="000000"/>
          <w:sz w:val="24"/>
          <w:szCs w:val="24"/>
        </w:rPr>
        <w:t>Orientar discentes nas indicações bibliográficas;</w:t>
      </w:r>
    </w:p>
    <w:p w14:paraId="282F248B" w14:textId="77777777" w:rsidR="007A16AD" w:rsidRDefault="007A16AD">
      <w:pPr>
        <w:pBdr>
          <w:top w:val="nil"/>
          <w:left w:val="nil"/>
          <w:bottom w:val="nil"/>
          <w:right w:val="nil"/>
          <w:between w:val="nil"/>
        </w:pBdr>
        <w:spacing w:before="3"/>
        <w:jc w:val="both"/>
        <w:rPr>
          <w:color w:val="000000"/>
        </w:rPr>
      </w:pPr>
    </w:p>
    <w:p w14:paraId="282F248C" w14:textId="77777777" w:rsidR="007A16AD" w:rsidRDefault="006608DA">
      <w:pPr>
        <w:numPr>
          <w:ilvl w:val="0"/>
          <w:numId w:val="3"/>
        </w:numPr>
        <w:pBdr>
          <w:top w:val="nil"/>
          <w:left w:val="nil"/>
          <w:bottom w:val="nil"/>
          <w:right w:val="nil"/>
          <w:between w:val="nil"/>
        </w:pBdr>
        <w:tabs>
          <w:tab w:val="left" w:pos="926"/>
          <w:tab w:val="left" w:pos="927"/>
        </w:tabs>
        <w:spacing w:line="350" w:lineRule="auto"/>
        <w:ind w:right="812" w:hanging="360"/>
        <w:jc w:val="both"/>
        <w:rPr>
          <w:color w:val="000000"/>
          <w:sz w:val="24"/>
          <w:szCs w:val="24"/>
        </w:rPr>
      </w:pPr>
      <w:r>
        <w:rPr>
          <w:color w:val="000000"/>
          <w:sz w:val="24"/>
          <w:szCs w:val="24"/>
        </w:rPr>
        <w:t>Atender individualmente os alunos para a orientação e avaliação dos trabalhos de pesquisa;</w:t>
      </w:r>
    </w:p>
    <w:p w14:paraId="282F248D" w14:textId="77777777" w:rsidR="007A16AD" w:rsidRDefault="006608DA">
      <w:pPr>
        <w:numPr>
          <w:ilvl w:val="0"/>
          <w:numId w:val="3"/>
        </w:numPr>
        <w:pBdr>
          <w:top w:val="nil"/>
          <w:left w:val="nil"/>
          <w:bottom w:val="nil"/>
          <w:right w:val="nil"/>
          <w:between w:val="nil"/>
        </w:pBdr>
        <w:tabs>
          <w:tab w:val="left" w:pos="926"/>
          <w:tab w:val="left" w:pos="927"/>
        </w:tabs>
        <w:spacing w:before="133"/>
        <w:ind w:left="926" w:hanging="349"/>
        <w:jc w:val="both"/>
        <w:rPr>
          <w:color w:val="000000"/>
          <w:sz w:val="24"/>
          <w:szCs w:val="24"/>
        </w:rPr>
      </w:pPr>
      <w:r>
        <w:rPr>
          <w:color w:val="000000"/>
          <w:sz w:val="24"/>
          <w:szCs w:val="24"/>
        </w:rPr>
        <w:t>Consolidar os conhecimentos construídos ao longo das pesquisas;</w:t>
      </w:r>
    </w:p>
    <w:p w14:paraId="282F248E" w14:textId="77777777" w:rsidR="007A16AD" w:rsidRDefault="007A16AD">
      <w:pPr>
        <w:pBdr>
          <w:top w:val="nil"/>
          <w:left w:val="nil"/>
          <w:bottom w:val="nil"/>
          <w:right w:val="nil"/>
          <w:between w:val="nil"/>
        </w:pBdr>
        <w:spacing w:before="2"/>
        <w:jc w:val="both"/>
        <w:rPr>
          <w:color w:val="000000"/>
        </w:rPr>
      </w:pPr>
    </w:p>
    <w:p w14:paraId="282F248F" w14:textId="77777777" w:rsidR="007A16AD" w:rsidRDefault="006608DA">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Possibilitar a articulação de metodologias ativas;</w:t>
      </w:r>
    </w:p>
    <w:p w14:paraId="282F2490" w14:textId="77777777" w:rsidR="007A16AD" w:rsidRDefault="007A16AD">
      <w:pPr>
        <w:pBdr>
          <w:top w:val="nil"/>
          <w:left w:val="nil"/>
          <w:bottom w:val="nil"/>
          <w:right w:val="nil"/>
          <w:between w:val="nil"/>
        </w:pBdr>
        <w:spacing w:before="3"/>
        <w:jc w:val="both"/>
        <w:rPr>
          <w:color w:val="000000"/>
        </w:rPr>
      </w:pPr>
    </w:p>
    <w:p w14:paraId="282F2491" w14:textId="77777777" w:rsidR="007A16AD" w:rsidRDefault="006608DA">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Desenvolver a capacidade de síntese das vivências do aprendizado;</w:t>
      </w:r>
    </w:p>
    <w:p w14:paraId="282F2492" w14:textId="77777777" w:rsidR="007A16AD" w:rsidRDefault="007A16AD">
      <w:pPr>
        <w:pBdr>
          <w:top w:val="nil"/>
          <w:left w:val="nil"/>
          <w:bottom w:val="nil"/>
          <w:right w:val="nil"/>
          <w:between w:val="nil"/>
        </w:pBdr>
        <w:spacing w:before="2"/>
        <w:jc w:val="both"/>
        <w:rPr>
          <w:color w:val="000000"/>
        </w:rPr>
      </w:pPr>
    </w:p>
    <w:p w14:paraId="282F2493" w14:textId="77777777" w:rsidR="007A16AD" w:rsidRDefault="006608DA">
      <w:pPr>
        <w:numPr>
          <w:ilvl w:val="0"/>
          <w:numId w:val="3"/>
        </w:numPr>
        <w:pBdr>
          <w:top w:val="nil"/>
          <w:left w:val="nil"/>
          <w:bottom w:val="nil"/>
          <w:right w:val="nil"/>
          <w:between w:val="nil"/>
        </w:pBdr>
        <w:tabs>
          <w:tab w:val="left" w:pos="926"/>
          <w:tab w:val="left" w:pos="927"/>
        </w:tabs>
        <w:spacing w:before="1"/>
        <w:ind w:left="926" w:hanging="349"/>
        <w:jc w:val="both"/>
        <w:rPr>
          <w:color w:val="000000"/>
          <w:sz w:val="24"/>
          <w:szCs w:val="24"/>
        </w:rPr>
      </w:pPr>
      <w:r>
        <w:rPr>
          <w:color w:val="000000"/>
          <w:sz w:val="24"/>
          <w:szCs w:val="24"/>
        </w:rPr>
        <w:t>Avaliar as atividades desenvolvidas;</w:t>
      </w:r>
    </w:p>
    <w:p w14:paraId="282F2494" w14:textId="77777777" w:rsidR="007A16AD" w:rsidRDefault="007A16AD">
      <w:pPr>
        <w:pBdr>
          <w:top w:val="nil"/>
          <w:left w:val="nil"/>
          <w:bottom w:val="nil"/>
          <w:right w:val="nil"/>
          <w:between w:val="nil"/>
        </w:pBdr>
        <w:spacing w:before="4"/>
        <w:jc w:val="both"/>
        <w:rPr>
          <w:color w:val="000000"/>
        </w:rPr>
      </w:pPr>
    </w:p>
    <w:p w14:paraId="282F2495" w14:textId="10E4AC53" w:rsidR="007A16AD" w:rsidRDefault="006608DA">
      <w:pPr>
        <w:numPr>
          <w:ilvl w:val="0"/>
          <w:numId w:val="3"/>
        </w:numPr>
        <w:pBdr>
          <w:top w:val="nil"/>
          <w:left w:val="nil"/>
          <w:bottom w:val="nil"/>
          <w:right w:val="nil"/>
          <w:between w:val="nil"/>
        </w:pBdr>
        <w:tabs>
          <w:tab w:val="left" w:pos="926"/>
          <w:tab w:val="left" w:pos="927"/>
        </w:tabs>
        <w:spacing w:before="1"/>
        <w:ind w:left="926" w:hanging="349"/>
        <w:jc w:val="both"/>
        <w:rPr>
          <w:color w:val="000000"/>
          <w:sz w:val="24"/>
          <w:szCs w:val="24"/>
        </w:rPr>
      </w:pPr>
      <w:r>
        <w:rPr>
          <w:color w:val="000000"/>
          <w:sz w:val="24"/>
          <w:szCs w:val="24"/>
        </w:rPr>
        <w:t>Frequentar as reuniões convocadas pelo Coordenador do NCE</w:t>
      </w:r>
      <w:r>
        <w:rPr>
          <w:sz w:val="24"/>
          <w:szCs w:val="24"/>
        </w:rPr>
        <w:t>E</w:t>
      </w:r>
      <w:r w:rsidR="00AE4B75">
        <w:rPr>
          <w:sz w:val="24"/>
          <w:szCs w:val="24"/>
        </w:rPr>
        <w:t>M</w:t>
      </w:r>
      <w:r>
        <w:rPr>
          <w:color w:val="000000"/>
          <w:sz w:val="24"/>
          <w:szCs w:val="24"/>
        </w:rPr>
        <w:t>.</w:t>
      </w:r>
    </w:p>
    <w:p w14:paraId="282F2496" w14:textId="77777777" w:rsidR="007A16AD" w:rsidRDefault="007A16AD">
      <w:pPr>
        <w:pBdr>
          <w:top w:val="nil"/>
          <w:left w:val="nil"/>
          <w:bottom w:val="nil"/>
          <w:right w:val="nil"/>
          <w:between w:val="nil"/>
        </w:pBdr>
        <w:jc w:val="both"/>
        <w:rPr>
          <w:color w:val="000000"/>
          <w:sz w:val="28"/>
          <w:szCs w:val="28"/>
        </w:rPr>
      </w:pPr>
    </w:p>
    <w:p w14:paraId="282F2497" w14:textId="77777777" w:rsidR="007A16AD" w:rsidRDefault="007A16AD">
      <w:pPr>
        <w:pBdr>
          <w:top w:val="nil"/>
          <w:left w:val="nil"/>
          <w:bottom w:val="nil"/>
          <w:right w:val="nil"/>
          <w:between w:val="nil"/>
        </w:pBdr>
        <w:spacing w:before="6"/>
        <w:jc w:val="both"/>
        <w:rPr>
          <w:color w:val="000000"/>
          <w:sz w:val="40"/>
          <w:szCs w:val="40"/>
        </w:rPr>
      </w:pPr>
    </w:p>
    <w:p w14:paraId="282F2498" w14:textId="77777777" w:rsidR="007A16AD" w:rsidRDefault="007A16AD">
      <w:pPr>
        <w:pBdr>
          <w:top w:val="nil"/>
          <w:left w:val="nil"/>
          <w:bottom w:val="nil"/>
          <w:right w:val="nil"/>
          <w:between w:val="nil"/>
        </w:pBdr>
        <w:spacing w:before="6"/>
        <w:jc w:val="both"/>
        <w:rPr>
          <w:color w:val="000000"/>
          <w:sz w:val="40"/>
          <w:szCs w:val="40"/>
        </w:rPr>
      </w:pPr>
    </w:p>
    <w:p w14:paraId="282F2499" w14:textId="77777777" w:rsidR="007A16AD" w:rsidRDefault="006608DA">
      <w:pPr>
        <w:pBdr>
          <w:top w:val="nil"/>
          <w:left w:val="nil"/>
          <w:bottom w:val="nil"/>
          <w:right w:val="nil"/>
          <w:between w:val="nil"/>
        </w:pBdr>
        <w:ind w:left="341" w:right="936" w:firstLine="341"/>
        <w:jc w:val="center"/>
        <w:rPr>
          <w:rFonts w:ascii="Arial" w:eastAsia="Arial" w:hAnsi="Arial" w:cs="Arial"/>
          <w:b/>
          <w:color w:val="000000"/>
          <w:sz w:val="24"/>
          <w:szCs w:val="24"/>
        </w:rPr>
      </w:pPr>
      <w:r>
        <w:rPr>
          <w:rFonts w:ascii="Arial" w:eastAsia="Arial" w:hAnsi="Arial" w:cs="Arial"/>
          <w:b/>
          <w:color w:val="000000"/>
          <w:sz w:val="24"/>
          <w:szCs w:val="24"/>
        </w:rPr>
        <w:t>CAPÍTULO VI</w:t>
      </w:r>
    </w:p>
    <w:p w14:paraId="282F249A" w14:textId="77777777" w:rsidR="007A16AD" w:rsidRDefault="007A16AD">
      <w:pPr>
        <w:pBdr>
          <w:top w:val="nil"/>
          <w:left w:val="nil"/>
          <w:bottom w:val="nil"/>
          <w:right w:val="nil"/>
          <w:between w:val="nil"/>
        </w:pBdr>
        <w:spacing w:before="6"/>
        <w:jc w:val="center"/>
        <w:rPr>
          <w:rFonts w:ascii="Arial" w:eastAsia="Arial" w:hAnsi="Arial" w:cs="Arial"/>
          <w:b/>
          <w:color w:val="000000"/>
        </w:rPr>
      </w:pPr>
    </w:p>
    <w:p w14:paraId="282F249B" w14:textId="77777777" w:rsidR="007A16AD" w:rsidRDefault="006608DA">
      <w:pPr>
        <w:ind w:left="340" w:right="938"/>
        <w:jc w:val="center"/>
        <w:rPr>
          <w:rFonts w:ascii="Arial" w:eastAsia="Arial" w:hAnsi="Arial" w:cs="Arial"/>
          <w:b/>
          <w:sz w:val="24"/>
          <w:szCs w:val="24"/>
        </w:rPr>
      </w:pPr>
      <w:r>
        <w:rPr>
          <w:rFonts w:ascii="Arial" w:eastAsia="Arial" w:hAnsi="Arial" w:cs="Arial"/>
          <w:b/>
          <w:sz w:val="24"/>
          <w:szCs w:val="24"/>
        </w:rPr>
        <w:t>DA PARTICIPAÇÃO DE DISCENTES, EGRESSOS E VOLUNTÁRIOS</w:t>
      </w:r>
    </w:p>
    <w:p w14:paraId="282F249C" w14:textId="77777777" w:rsidR="007A16AD" w:rsidRDefault="007A16AD">
      <w:pPr>
        <w:pBdr>
          <w:top w:val="nil"/>
          <w:left w:val="nil"/>
          <w:bottom w:val="nil"/>
          <w:right w:val="nil"/>
          <w:between w:val="nil"/>
        </w:pBdr>
        <w:jc w:val="both"/>
        <w:rPr>
          <w:rFonts w:ascii="Arial" w:eastAsia="Arial" w:hAnsi="Arial" w:cs="Arial"/>
          <w:b/>
          <w:color w:val="000000"/>
          <w:sz w:val="26"/>
          <w:szCs w:val="26"/>
        </w:rPr>
      </w:pPr>
    </w:p>
    <w:p w14:paraId="282F249D" w14:textId="77777777" w:rsidR="007A16AD" w:rsidRDefault="007A16AD">
      <w:pPr>
        <w:pBdr>
          <w:top w:val="nil"/>
          <w:left w:val="nil"/>
          <w:bottom w:val="nil"/>
          <w:right w:val="nil"/>
          <w:between w:val="nil"/>
        </w:pBdr>
        <w:jc w:val="both"/>
        <w:rPr>
          <w:rFonts w:ascii="Arial" w:eastAsia="Arial" w:hAnsi="Arial" w:cs="Arial"/>
          <w:b/>
          <w:color w:val="000000"/>
          <w:sz w:val="26"/>
          <w:szCs w:val="26"/>
        </w:rPr>
      </w:pPr>
    </w:p>
    <w:p w14:paraId="282F249E" w14:textId="1C3B8FEB" w:rsidR="007A16AD" w:rsidRDefault="006608DA" w:rsidP="00630A94">
      <w:pPr>
        <w:pBdr>
          <w:top w:val="nil"/>
          <w:left w:val="nil"/>
          <w:bottom w:val="nil"/>
          <w:right w:val="nil"/>
          <w:between w:val="nil"/>
        </w:pBdr>
        <w:spacing w:before="194"/>
        <w:jc w:val="both"/>
        <w:rPr>
          <w:color w:val="000000"/>
          <w:sz w:val="24"/>
          <w:szCs w:val="24"/>
        </w:rPr>
      </w:pPr>
      <w:r>
        <w:rPr>
          <w:rFonts w:ascii="Arial" w:eastAsia="Arial" w:hAnsi="Arial" w:cs="Arial"/>
          <w:b/>
          <w:color w:val="000000"/>
          <w:sz w:val="24"/>
          <w:szCs w:val="24"/>
        </w:rPr>
        <w:t>Art. 12º</w:t>
      </w:r>
      <w:r>
        <w:rPr>
          <w:color w:val="000000"/>
          <w:sz w:val="24"/>
          <w:szCs w:val="24"/>
        </w:rPr>
        <w:t>. O NCE</w:t>
      </w:r>
      <w:r>
        <w:rPr>
          <w:sz w:val="24"/>
          <w:szCs w:val="24"/>
        </w:rPr>
        <w:t>E</w:t>
      </w:r>
      <w:r w:rsidR="00AE4B75">
        <w:rPr>
          <w:sz w:val="24"/>
          <w:szCs w:val="24"/>
        </w:rPr>
        <w:t>M</w:t>
      </w:r>
      <w:r>
        <w:rPr>
          <w:color w:val="000000"/>
          <w:sz w:val="24"/>
          <w:szCs w:val="24"/>
        </w:rPr>
        <w:t xml:space="preserve"> poderá ser utilizado por discentes, egressos e voluntários.</w:t>
      </w:r>
    </w:p>
    <w:p w14:paraId="282F249F" w14:textId="77777777" w:rsidR="007A16AD" w:rsidRDefault="007A16AD">
      <w:pPr>
        <w:pBdr>
          <w:top w:val="nil"/>
          <w:left w:val="nil"/>
          <w:bottom w:val="nil"/>
          <w:right w:val="nil"/>
          <w:between w:val="nil"/>
        </w:pBdr>
        <w:spacing w:before="4"/>
        <w:jc w:val="both"/>
        <w:rPr>
          <w:color w:val="000000"/>
        </w:rPr>
      </w:pPr>
    </w:p>
    <w:p w14:paraId="282F24A1" w14:textId="02A880EA" w:rsidR="007A16AD" w:rsidRDefault="006608DA" w:rsidP="00BD742D">
      <w:pPr>
        <w:pBdr>
          <w:top w:val="nil"/>
          <w:left w:val="nil"/>
          <w:bottom w:val="nil"/>
          <w:right w:val="nil"/>
          <w:between w:val="nil"/>
        </w:pBdr>
        <w:spacing w:line="360" w:lineRule="auto"/>
        <w:ind w:right="724"/>
        <w:jc w:val="both"/>
        <w:rPr>
          <w:color w:val="000000"/>
          <w:sz w:val="24"/>
          <w:szCs w:val="24"/>
        </w:rPr>
      </w:pPr>
      <w:r>
        <w:rPr>
          <w:rFonts w:ascii="Arial" w:eastAsia="Arial" w:hAnsi="Arial" w:cs="Arial"/>
          <w:b/>
          <w:color w:val="000000"/>
          <w:sz w:val="24"/>
          <w:szCs w:val="24"/>
        </w:rPr>
        <w:t xml:space="preserve">Parágrafo Primeiro: </w:t>
      </w:r>
      <w:r>
        <w:rPr>
          <w:color w:val="000000"/>
          <w:sz w:val="24"/>
          <w:szCs w:val="24"/>
        </w:rPr>
        <w:t>As participações/trabalhos realizados no NCE</w:t>
      </w:r>
      <w:r>
        <w:rPr>
          <w:sz w:val="24"/>
          <w:szCs w:val="24"/>
        </w:rPr>
        <w:t>E</w:t>
      </w:r>
      <w:r w:rsidR="001D3DF3">
        <w:rPr>
          <w:sz w:val="24"/>
          <w:szCs w:val="24"/>
        </w:rPr>
        <w:t>M</w:t>
      </w:r>
      <w:r>
        <w:rPr>
          <w:color w:val="000000"/>
          <w:sz w:val="24"/>
          <w:szCs w:val="24"/>
        </w:rPr>
        <w:t xml:space="preserve">  por discentes, poderão valer como horas de Atividades Complementares. Para a validação dos</w:t>
      </w:r>
      <w:r w:rsidR="00BD742D">
        <w:rPr>
          <w:color w:val="000000"/>
          <w:sz w:val="24"/>
          <w:szCs w:val="24"/>
        </w:rPr>
        <w:t xml:space="preserve"> </w:t>
      </w:r>
      <w:r>
        <w:rPr>
          <w:color w:val="000000"/>
          <w:sz w:val="24"/>
          <w:szCs w:val="24"/>
        </w:rPr>
        <w:t>trabalhos e das horas de pesquisa em Atividades Complementares, compete aos Discentes:</w:t>
      </w:r>
    </w:p>
    <w:p w14:paraId="282F24A2" w14:textId="77777777" w:rsidR="007A16AD" w:rsidRDefault="006608DA">
      <w:pPr>
        <w:numPr>
          <w:ilvl w:val="0"/>
          <w:numId w:val="3"/>
        </w:numPr>
        <w:pBdr>
          <w:top w:val="nil"/>
          <w:left w:val="nil"/>
          <w:bottom w:val="nil"/>
          <w:right w:val="nil"/>
          <w:between w:val="nil"/>
        </w:pBdr>
        <w:tabs>
          <w:tab w:val="left" w:pos="926"/>
          <w:tab w:val="left" w:pos="927"/>
        </w:tabs>
        <w:spacing w:before="121"/>
        <w:ind w:left="926" w:hanging="349"/>
        <w:jc w:val="both"/>
        <w:rPr>
          <w:color w:val="000000"/>
          <w:sz w:val="24"/>
          <w:szCs w:val="24"/>
        </w:rPr>
      </w:pPr>
      <w:r>
        <w:rPr>
          <w:color w:val="000000"/>
          <w:sz w:val="24"/>
          <w:szCs w:val="24"/>
        </w:rPr>
        <w:t>Comparecer às atividades de pesquisa;</w:t>
      </w:r>
    </w:p>
    <w:p w14:paraId="282F24A3" w14:textId="77777777" w:rsidR="007A16AD" w:rsidRDefault="007A16AD">
      <w:pPr>
        <w:pBdr>
          <w:top w:val="nil"/>
          <w:left w:val="nil"/>
          <w:bottom w:val="nil"/>
          <w:right w:val="nil"/>
          <w:between w:val="nil"/>
        </w:pBdr>
        <w:spacing w:before="3"/>
        <w:jc w:val="both"/>
        <w:rPr>
          <w:color w:val="000000"/>
        </w:rPr>
      </w:pPr>
    </w:p>
    <w:p w14:paraId="282F24A4" w14:textId="77777777" w:rsidR="007A16AD" w:rsidRDefault="006608DA">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Elaborar e executar as atividades dentro dos prazos e normas estabelecidas;</w:t>
      </w:r>
    </w:p>
    <w:p w14:paraId="282F24A5" w14:textId="77777777" w:rsidR="007A16AD" w:rsidRDefault="007A16AD">
      <w:pPr>
        <w:pBdr>
          <w:top w:val="nil"/>
          <w:left w:val="nil"/>
          <w:bottom w:val="nil"/>
          <w:right w:val="nil"/>
          <w:between w:val="nil"/>
        </w:pBdr>
        <w:spacing w:before="2"/>
        <w:jc w:val="both"/>
        <w:rPr>
          <w:color w:val="000000"/>
        </w:rPr>
      </w:pPr>
    </w:p>
    <w:p w14:paraId="282F24A6" w14:textId="77777777" w:rsidR="007A16AD" w:rsidRDefault="006608DA">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Cumprir fielmente as atividades propostas no grupo de pesquisadores;</w:t>
      </w:r>
    </w:p>
    <w:p w14:paraId="282F24A7" w14:textId="77777777" w:rsidR="007A16AD" w:rsidRDefault="007A16AD">
      <w:pPr>
        <w:pBdr>
          <w:top w:val="nil"/>
          <w:left w:val="nil"/>
          <w:bottom w:val="nil"/>
          <w:right w:val="nil"/>
          <w:between w:val="nil"/>
        </w:pBdr>
        <w:spacing w:before="3"/>
        <w:jc w:val="both"/>
        <w:rPr>
          <w:color w:val="000000"/>
        </w:rPr>
      </w:pPr>
    </w:p>
    <w:p w14:paraId="282F24A8" w14:textId="77777777" w:rsidR="007A16AD" w:rsidRDefault="006608DA">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Estar matriculado na disciplina de Orientação e Pesquisa Científica;</w:t>
      </w:r>
    </w:p>
    <w:p w14:paraId="282F24A9" w14:textId="77777777" w:rsidR="007A16AD" w:rsidRDefault="007A16AD">
      <w:pPr>
        <w:pBdr>
          <w:top w:val="nil"/>
          <w:left w:val="nil"/>
          <w:bottom w:val="nil"/>
          <w:right w:val="nil"/>
          <w:between w:val="nil"/>
        </w:pBdr>
        <w:spacing w:before="5"/>
        <w:jc w:val="both"/>
        <w:rPr>
          <w:color w:val="000000"/>
        </w:rPr>
      </w:pPr>
    </w:p>
    <w:p w14:paraId="282F24AA" w14:textId="77777777" w:rsidR="007A16AD" w:rsidRDefault="006608DA">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Apresentar rendimento satisfatório (com média acima de 7);</w:t>
      </w:r>
    </w:p>
    <w:p w14:paraId="282F24AB" w14:textId="77777777" w:rsidR="007A16AD" w:rsidRDefault="007A16AD">
      <w:pPr>
        <w:pBdr>
          <w:top w:val="nil"/>
          <w:left w:val="nil"/>
          <w:bottom w:val="nil"/>
          <w:right w:val="nil"/>
          <w:between w:val="nil"/>
        </w:pBdr>
        <w:spacing w:before="3"/>
        <w:jc w:val="both"/>
        <w:rPr>
          <w:color w:val="000000"/>
        </w:rPr>
      </w:pPr>
    </w:p>
    <w:p w14:paraId="282F24AC" w14:textId="77777777" w:rsidR="007A16AD" w:rsidRDefault="006608DA">
      <w:pPr>
        <w:numPr>
          <w:ilvl w:val="0"/>
          <w:numId w:val="3"/>
        </w:numPr>
        <w:pBdr>
          <w:top w:val="nil"/>
          <w:left w:val="nil"/>
          <w:bottom w:val="nil"/>
          <w:right w:val="nil"/>
          <w:between w:val="nil"/>
        </w:pBdr>
        <w:tabs>
          <w:tab w:val="left" w:pos="926"/>
          <w:tab w:val="left" w:pos="927"/>
        </w:tabs>
        <w:spacing w:line="350" w:lineRule="auto"/>
        <w:ind w:right="819" w:hanging="360"/>
        <w:jc w:val="both"/>
        <w:rPr>
          <w:color w:val="000000"/>
          <w:sz w:val="24"/>
          <w:szCs w:val="24"/>
        </w:rPr>
      </w:pPr>
      <w:r>
        <w:rPr>
          <w:color w:val="000000"/>
          <w:sz w:val="24"/>
          <w:szCs w:val="24"/>
        </w:rPr>
        <w:t>Ter frequência mínima de 75% (setenta e cinco por cento) dos encontros marcados para pesquisa e discussão dos temas.</w:t>
      </w:r>
    </w:p>
    <w:p w14:paraId="282F24AD" w14:textId="77777777" w:rsidR="007A16AD" w:rsidRDefault="007A16AD">
      <w:pPr>
        <w:pBdr>
          <w:top w:val="nil"/>
          <w:left w:val="nil"/>
          <w:bottom w:val="nil"/>
          <w:right w:val="nil"/>
          <w:between w:val="nil"/>
        </w:pBdr>
        <w:jc w:val="both"/>
        <w:rPr>
          <w:color w:val="000000"/>
          <w:sz w:val="26"/>
          <w:szCs w:val="26"/>
        </w:rPr>
      </w:pPr>
    </w:p>
    <w:p w14:paraId="282F24AE" w14:textId="77777777" w:rsidR="007A16AD" w:rsidRDefault="007A16AD">
      <w:pPr>
        <w:pBdr>
          <w:top w:val="nil"/>
          <w:left w:val="nil"/>
          <w:bottom w:val="nil"/>
          <w:right w:val="nil"/>
          <w:between w:val="nil"/>
        </w:pBdr>
        <w:spacing w:before="9"/>
        <w:jc w:val="both"/>
        <w:rPr>
          <w:color w:val="000000"/>
          <w:sz w:val="31"/>
          <w:szCs w:val="31"/>
        </w:rPr>
      </w:pPr>
    </w:p>
    <w:p w14:paraId="282F24AF" w14:textId="65464AAB" w:rsidR="007A16AD" w:rsidRDefault="006608DA" w:rsidP="00BD742D">
      <w:pPr>
        <w:pBdr>
          <w:top w:val="nil"/>
          <w:left w:val="nil"/>
          <w:bottom w:val="nil"/>
          <w:right w:val="nil"/>
          <w:between w:val="nil"/>
        </w:pBdr>
        <w:spacing w:before="1" w:line="360" w:lineRule="auto"/>
        <w:ind w:right="813"/>
        <w:jc w:val="both"/>
        <w:rPr>
          <w:color w:val="000000"/>
          <w:sz w:val="24"/>
          <w:szCs w:val="24"/>
        </w:rPr>
      </w:pPr>
      <w:r>
        <w:rPr>
          <w:rFonts w:ascii="Arial" w:eastAsia="Arial" w:hAnsi="Arial" w:cs="Arial"/>
          <w:b/>
          <w:color w:val="000000"/>
          <w:sz w:val="24"/>
          <w:szCs w:val="24"/>
        </w:rPr>
        <w:t xml:space="preserve">Parágrafo Segundo: </w:t>
      </w:r>
      <w:r>
        <w:rPr>
          <w:color w:val="000000"/>
          <w:sz w:val="24"/>
          <w:szCs w:val="24"/>
        </w:rPr>
        <w:t xml:space="preserve">Qualquer aluno, devidamente matriculado </w:t>
      </w:r>
      <w:r w:rsidR="000C2056">
        <w:rPr>
          <w:color w:val="000000"/>
          <w:sz w:val="24"/>
          <w:szCs w:val="24"/>
        </w:rPr>
        <w:t xml:space="preserve">no Centro Universtiário do Rio de Janeiro </w:t>
      </w:r>
      <w:r>
        <w:rPr>
          <w:color w:val="000000"/>
          <w:sz w:val="24"/>
          <w:szCs w:val="24"/>
        </w:rPr>
        <w:t>poderá participar das atividades desenvolvidas no NCE</w:t>
      </w:r>
      <w:r>
        <w:rPr>
          <w:sz w:val="24"/>
          <w:szCs w:val="24"/>
        </w:rPr>
        <w:t>E</w:t>
      </w:r>
      <w:r w:rsidR="001D3DF3">
        <w:rPr>
          <w:sz w:val="24"/>
          <w:szCs w:val="24"/>
        </w:rPr>
        <w:t>M</w:t>
      </w:r>
      <w:r>
        <w:rPr>
          <w:color w:val="000000"/>
          <w:sz w:val="24"/>
          <w:szCs w:val="24"/>
        </w:rPr>
        <w:t>, como ouvinte, sem qualquer vínculo, fora de seu horário de aula, mediante autorização da Coordenação do NCE</w:t>
      </w:r>
      <w:r w:rsidR="00BD742D">
        <w:rPr>
          <w:color w:val="000000"/>
          <w:sz w:val="24"/>
          <w:szCs w:val="24"/>
        </w:rPr>
        <w:t>E</w:t>
      </w:r>
      <w:r w:rsidR="001D3DF3">
        <w:rPr>
          <w:color w:val="000000"/>
          <w:sz w:val="24"/>
          <w:szCs w:val="24"/>
        </w:rPr>
        <w:t>M</w:t>
      </w:r>
      <w:r>
        <w:rPr>
          <w:color w:val="000000"/>
          <w:sz w:val="24"/>
          <w:szCs w:val="24"/>
        </w:rPr>
        <w:t>.</w:t>
      </w:r>
    </w:p>
    <w:p w14:paraId="282F24B0" w14:textId="77777777" w:rsidR="007A16AD" w:rsidRDefault="007A16AD">
      <w:pPr>
        <w:pBdr>
          <w:top w:val="nil"/>
          <w:left w:val="nil"/>
          <w:bottom w:val="nil"/>
          <w:right w:val="nil"/>
          <w:between w:val="nil"/>
        </w:pBdr>
        <w:jc w:val="both"/>
        <w:rPr>
          <w:color w:val="000000"/>
          <w:sz w:val="26"/>
          <w:szCs w:val="26"/>
        </w:rPr>
      </w:pPr>
    </w:p>
    <w:p w14:paraId="282F24B1" w14:textId="77777777" w:rsidR="007A16AD" w:rsidRDefault="007A16AD">
      <w:pPr>
        <w:pBdr>
          <w:top w:val="nil"/>
          <w:left w:val="nil"/>
          <w:bottom w:val="nil"/>
          <w:right w:val="nil"/>
          <w:between w:val="nil"/>
        </w:pBdr>
        <w:jc w:val="both"/>
        <w:rPr>
          <w:color w:val="000000"/>
          <w:sz w:val="31"/>
          <w:szCs w:val="31"/>
        </w:rPr>
      </w:pPr>
    </w:p>
    <w:p w14:paraId="282F24B2" w14:textId="77777777" w:rsidR="007A16AD" w:rsidRDefault="006608DA" w:rsidP="00BD742D">
      <w:pPr>
        <w:pBdr>
          <w:top w:val="nil"/>
          <w:left w:val="nil"/>
          <w:bottom w:val="nil"/>
          <w:right w:val="nil"/>
          <w:between w:val="nil"/>
        </w:pBdr>
        <w:jc w:val="both"/>
        <w:rPr>
          <w:color w:val="000000"/>
          <w:sz w:val="24"/>
          <w:szCs w:val="24"/>
        </w:rPr>
      </w:pPr>
      <w:r>
        <w:rPr>
          <w:rFonts w:ascii="Arial" w:eastAsia="Arial" w:hAnsi="Arial" w:cs="Arial"/>
          <w:b/>
          <w:color w:val="000000"/>
          <w:sz w:val="24"/>
          <w:szCs w:val="24"/>
        </w:rPr>
        <w:lastRenderedPageBreak/>
        <w:t>Art. 13º</w:t>
      </w:r>
      <w:r>
        <w:rPr>
          <w:color w:val="000000"/>
          <w:sz w:val="24"/>
          <w:szCs w:val="24"/>
        </w:rPr>
        <w:t>. Compete aos Egressos e Voluntários:</w:t>
      </w:r>
    </w:p>
    <w:p w14:paraId="282F24B3" w14:textId="77777777" w:rsidR="007A16AD" w:rsidRDefault="007A16AD">
      <w:pPr>
        <w:pBdr>
          <w:top w:val="nil"/>
          <w:left w:val="nil"/>
          <w:bottom w:val="nil"/>
          <w:right w:val="nil"/>
          <w:between w:val="nil"/>
        </w:pBdr>
        <w:spacing w:before="4"/>
        <w:jc w:val="both"/>
        <w:rPr>
          <w:color w:val="000000"/>
        </w:rPr>
      </w:pPr>
    </w:p>
    <w:p w14:paraId="282F24B4" w14:textId="77777777" w:rsidR="007A16AD" w:rsidRDefault="006608DA" w:rsidP="00BD742D">
      <w:pPr>
        <w:pBdr>
          <w:top w:val="nil"/>
          <w:left w:val="nil"/>
          <w:bottom w:val="nil"/>
          <w:right w:val="nil"/>
          <w:between w:val="nil"/>
        </w:pBdr>
        <w:jc w:val="both"/>
        <w:rPr>
          <w:color w:val="000000"/>
          <w:sz w:val="24"/>
          <w:szCs w:val="24"/>
        </w:rPr>
      </w:pPr>
      <w:r>
        <w:rPr>
          <w:color w:val="000000"/>
          <w:sz w:val="24"/>
          <w:szCs w:val="24"/>
        </w:rPr>
        <w:t>Para a obtenção do Certificado de Participação, o egresso e voluntário deverão:</w:t>
      </w:r>
    </w:p>
    <w:p w14:paraId="282F24B5" w14:textId="77777777" w:rsidR="007A16AD" w:rsidRDefault="007A16AD">
      <w:pPr>
        <w:pBdr>
          <w:top w:val="nil"/>
          <w:left w:val="nil"/>
          <w:bottom w:val="nil"/>
          <w:right w:val="nil"/>
          <w:between w:val="nil"/>
        </w:pBdr>
        <w:spacing w:before="6"/>
        <w:jc w:val="both"/>
        <w:rPr>
          <w:color w:val="000000"/>
        </w:rPr>
      </w:pPr>
    </w:p>
    <w:p w14:paraId="282F24B6" w14:textId="651141B6" w:rsidR="007A16AD" w:rsidRDefault="006608DA">
      <w:pPr>
        <w:numPr>
          <w:ilvl w:val="0"/>
          <w:numId w:val="3"/>
        </w:numPr>
        <w:pBdr>
          <w:top w:val="nil"/>
          <w:left w:val="nil"/>
          <w:bottom w:val="nil"/>
          <w:right w:val="nil"/>
          <w:between w:val="nil"/>
        </w:pBdr>
        <w:tabs>
          <w:tab w:val="left" w:pos="926"/>
          <w:tab w:val="left" w:pos="927"/>
        </w:tabs>
        <w:spacing w:before="1"/>
        <w:ind w:left="926" w:hanging="349"/>
        <w:jc w:val="both"/>
        <w:rPr>
          <w:color w:val="000000"/>
          <w:sz w:val="24"/>
          <w:szCs w:val="24"/>
        </w:rPr>
      </w:pPr>
      <w:r>
        <w:rPr>
          <w:color w:val="000000"/>
          <w:sz w:val="24"/>
          <w:szCs w:val="24"/>
        </w:rPr>
        <w:t>Fazer intenção de vaga para participar do grupo de estudos do NCE</w:t>
      </w:r>
      <w:r>
        <w:rPr>
          <w:sz w:val="24"/>
          <w:szCs w:val="24"/>
        </w:rPr>
        <w:t>E</w:t>
      </w:r>
      <w:r w:rsidR="0051225A">
        <w:rPr>
          <w:sz w:val="24"/>
          <w:szCs w:val="24"/>
        </w:rPr>
        <w:t>M</w:t>
      </w:r>
      <w:r>
        <w:rPr>
          <w:color w:val="000000"/>
          <w:sz w:val="24"/>
          <w:szCs w:val="24"/>
        </w:rPr>
        <w:t>;</w:t>
      </w:r>
    </w:p>
    <w:p w14:paraId="282F24B7" w14:textId="77777777" w:rsidR="007A16AD" w:rsidRDefault="007A16AD">
      <w:pPr>
        <w:pBdr>
          <w:top w:val="nil"/>
          <w:left w:val="nil"/>
          <w:bottom w:val="nil"/>
          <w:right w:val="nil"/>
          <w:between w:val="nil"/>
        </w:pBdr>
        <w:spacing w:before="2"/>
        <w:jc w:val="both"/>
        <w:rPr>
          <w:color w:val="000000"/>
        </w:rPr>
      </w:pPr>
    </w:p>
    <w:p w14:paraId="282F24B8" w14:textId="77777777" w:rsidR="007A16AD" w:rsidRDefault="006608DA">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Entregar Termo de Compromisso devidamente preenchido e assinado;</w:t>
      </w:r>
    </w:p>
    <w:p w14:paraId="282F24B9" w14:textId="77777777" w:rsidR="007A16AD" w:rsidRDefault="007A16AD">
      <w:pPr>
        <w:pBdr>
          <w:top w:val="nil"/>
          <w:left w:val="nil"/>
          <w:bottom w:val="nil"/>
          <w:right w:val="nil"/>
          <w:between w:val="nil"/>
        </w:pBdr>
        <w:spacing w:before="3"/>
        <w:jc w:val="both"/>
        <w:rPr>
          <w:color w:val="000000"/>
        </w:rPr>
      </w:pPr>
    </w:p>
    <w:p w14:paraId="282F24BA" w14:textId="77777777" w:rsidR="007A16AD" w:rsidRDefault="006608DA">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Comparecer às atividades de pesquisa;</w:t>
      </w:r>
    </w:p>
    <w:p w14:paraId="282F24BB" w14:textId="77777777" w:rsidR="007A16AD" w:rsidRDefault="007A16AD">
      <w:pPr>
        <w:pBdr>
          <w:top w:val="nil"/>
          <w:left w:val="nil"/>
          <w:bottom w:val="nil"/>
          <w:right w:val="nil"/>
          <w:between w:val="nil"/>
        </w:pBdr>
        <w:spacing w:before="2"/>
        <w:jc w:val="both"/>
        <w:rPr>
          <w:color w:val="000000"/>
        </w:rPr>
      </w:pPr>
    </w:p>
    <w:p w14:paraId="282F24BC" w14:textId="77777777" w:rsidR="007A16AD" w:rsidRDefault="006608DA">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Elaborar e executar as atividades dentro dos prazos e normas estabelecidas;</w:t>
      </w:r>
    </w:p>
    <w:p w14:paraId="282F24BD" w14:textId="77777777" w:rsidR="007A16AD" w:rsidRDefault="007A16AD">
      <w:pPr>
        <w:pBdr>
          <w:top w:val="nil"/>
          <w:left w:val="nil"/>
          <w:bottom w:val="nil"/>
          <w:right w:val="nil"/>
          <w:between w:val="nil"/>
        </w:pBdr>
        <w:spacing w:before="3"/>
        <w:jc w:val="both"/>
        <w:rPr>
          <w:color w:val="000000"/>
        </w:rPr>
      </w:pPr>
    </w:p>
    <w:p w14:paraId="282F24BE" w14:textId="77777777" w:rsidR="007A16AD" w:rsidRDefault="006608DA">
      <w:pPr>
        <w:numPr>
          <w:ilvl w:val="0"/>
          <w:numId w:val="3"/>
        </w:numPr>
        <w:pBdr>
          <w:top w:val="nil"/>
          <w:left w:val="nil"/>
          <w:bottom w:val="nil"/>
          <w:right w:val="nil"/>
          <w:between w:val="nil"/>
        </w:pBdr>
        <w:tabs>
          <w:tab w:val="left" w:pos="926"/>
          <w:tab w:val="left" w:pos="927"/>
        </w:tabs>
        <w:spacing w:before="1"/>
        <w:ind w:left="926" w:hanging="349"/>
        <w:jc w:val="both"/>
        <w:rPr>
          <w:color w:val="000000"/>
          <w:sz w:val="24"/>
          <w:szCs w:val="24"/>
        </w:rPr>
      </w:pPr>
      <w:r>
        <w:rPr>
          <w:color w:val="000000"/>
          <w:sz w:val="24"/>
          <w:szCs w:val="24"/>
        </w:rPr>
        <w:t>Cumprir fielmente as atividades propostas no grupo de pesquisadores;</w:t>
      </w:r>
    </w:p>
    <w:p w14:paraId="282F24BF" w14:textId="77777777" w:rsidR="007A16AD" w:rsidRDefault="007A16AD">
      <w:pPr>
        <w:pBdr>
          <w:top w:val="nil"/>
          <w:left w:val="nil"/>
          <w:bottom w:val="nil"/>
          <w:right w:val="nil"/>
          <w:between w:val="nil"/>
        </w:pBdr>
        <w:spacing w:before="4"/>
        <w:jc w:val="both"/>
        <w:rPr>
          <w:color w:val="000000"/>
        </w:rPr>
      </w:pPr>
    </w:p>
    <w:p w14:paraId="282F24C0" w14:textId="77777777" w:rsidR="007A16AD" w:rsidRDefault="006608DA">
      <w:pPr>
        <w:numPr>
          <w:ilvl w:val="0"/>
          <w:numId w:val="3"/>
        </w:numPr>
        <w:pBdr>
          <w:top w:val="nil"/>
          <w:left w:val="nil"/>
          <w:bottom w:val="nil"/>
          <w:right w:val="nil"/>
          <w:between w:val="nil"/>
        </w:pBdr>
        <w:tabs>
          <w:tab w:val="left" w:pos="926"/>
          <w:tab w:val="left" w:pos="927"/>
        </w:tabs>
        <w:spacing w:before="1" w:line="350" w:lineRule="auto"/>
        <w:ind w:right="819" w:hanging="360"/>
        <w:jc w:val="both"/>
        <w:rPr>
          <w:color w:val="000000"/>
          <w:sz w:val="24"/>
          <w:szCs w:val="24"/>
        </w:rPr>
      </w:pPr>
      <w:r>
        <w:rPr>
          <w:color w:val="000000"/>
          <w:sz w:val="24"/>
          <w:szCs w:val="24"/>
        </w:rPr>
        <w:t>Ter frequência mínima de 75% (setenta e cinco por cento) dos encontros marcados para pesquisa e discussão dos temas.</w:t>
      </w:r>
    </w:p>
    <w:p w14:paraId="282F24C1" w14:textId="77777777" w:rsidR="007A16AD" w:rsidRDefault="007A16AD">
      <w:pPr>
        <w:pBdr>
          <w:top w:val="nil"/>
          <w:left w:val="nil"/>
          <w:bottom w:val="nil"/>
          <w:right w:val="nil"/>
          <w:between w:val="nil"/>
        </w:pBdr>
        <w:jc w:val="both"/>
        <w:rPr>
          <w:color w:val="000000"/>
          <w:sz w:val="26"/>
          <w:szCs w:val="26"/>
        </w:rPr>
      </w:pPr>
    </w:p>
    <w:p w14:paraId="282F24C2" w14:textId="77777777" w:rsidR="007A16AD" w:rsidRDefault="007A16AD">
      <w:pPr>
        <w:pBdr>
          <w:top w:val="nil"/>
          <w:left w:val="nil"/>
          <w:bottom w:val="nil"/>
          <w:right w:val="nil"/>
          <w:between w:val="nil"/>
        </w:pBdr>
        <w:spacing w:before="9"/>
        <w:jc w:val="both"/>
        <w:rPr>
          <w:color w:val="000000"/>
          <w:sz w:val="31"/>
          <w:szCs w:val="31"/>
        </w:rPr>
      </w:pPr>
    </w:p>
    <w:p w14:paraId="282F24C3" w14:textId="06CAAA72" w:rsidR="007A16AD" w:rsidRDefault="006608DA" w:rsidP="00BD742D">
      <w:pPr>
        <w:pBdr>
          <w:top w:val="nil"/>
          <w:left w:val="nil"/>
          <w:bottom w:val="nil"/>
          <w:right w:val="nil"/>
          <w:between w:val="nil"/>
        </w:pBdr>
        <w:spacing w:line="463" w:lineRule="auto"/>
        <w:ind w:right="724"/>
        <w:jc w:val="both"/>
        <w:rPr>
          <w:color w:val="000000"/>
          <w:sz w:val="24"/>
          <w:szCs w:val="24"/>
        </w:rPr>
      </w:pPr>
      <w:r>
        <w:rPr>
          <w:rFonts w:ascii="Arial" w:eastAsia="Arial" w:hAnsi="Arial" w:cs="Arial"/>
          <w:b/>
          <w:color w:val="000000"/>
          <w:sz w:val="24"/>
          <w:szCs w:val="24"/>
        </w:rPr>
        <w:t>Art. 14º</w:t>
      </w:r>
      <w:r>
        <w:rPr>
          <w:color w:val="000000"/>
          <w:sz w:val="24"/>
          <w:szCs w:val="24"/>
        </w:rPr>
        <w:t>. A Coordenação do NCE</w:t>
      </w:r>
      <w:r>
        <w:rPr>
          <w:sz w:val="24"/>
          <w:szCs w:val="24"/>
        </w:rPr>
        <w:t>E</w:t>
      </w:r>
      <w:r w:rsidR="0051225A">
        <w:rPr>
          <w:sz w:val="24"/>
          <w:szCs w:val="24"/>
        </w:rPr>
        <w:t>M</w:t>
      </w:r>
      <w:r>
        <w:rPr>
          <w:color w:val="000000"/>
          <w:sz w:val="24"/>
          <w:szCs w:val="24"/>
        </w:rPr>
        <w:t xml:space="preserve"> deverá ser executada exclusivamente por docentes e técnicos de nível superior, pertencentes ao quadro efetivo da UNIESP.</w:t>
      </w:r>
    </w:p>
    <w:p w14:paraId="282F24C4" w14:textId="77777777" w:rsidR="007A16AD" w:rsidRDefault="007A16AD">
      <w:pPr>
        <w:pBdr>
          <w:top w:val="nil"/>
          <w:left w:val="nil"/>
          <w:bottom w:val="nil"/>
          <w:right w:val="nil"/>
          <w:between w:val="nil"/>
        </w:pBdr>
        <w:spacing w:before="8"/>
        <w:jc w:val="both"/>
        <w:rPr>
          <w:color w:val="000000"/>
        </w:rPr>
      </w:pPr>
    </w:p>
    <w:p w14:paraId="282F24C5" w14:textId="2C26D4EE" w:rsidR="007A16AD" w:rsidRDefault="006608DA" w:rsidP="00BD742D">
      <w:pPr>
        <w:pBdr>
          <w:top w:val="nil"/>
          <w:left w:val="nil"/>
          <w:bottom w:val="nil"/>
          <w:right w:val="nil"/>
          <w:between w:val="nil"/>
        </w:pBdr>
        <w:spacing w:before="92" w:line="360" w:lineRule="auto"/>
        <w:ind w:right="818"/>
        <w:jc w:val="both"/>
        <w:rPr>
          <w:color w:val="000000"/>
          <w:sz w:val="24"/>
          <w:szCs w:val="24"/>
        </w:rPr>
      </w:pPr>
      <w:r>
        <w:rPr>
          <w:rFonts w:ascii="Arial" w:eastAsia="Arial" w:hAnsi="Arial" w:cs="Arial"/>
          <w:b/>
          <w:color w:val="000000"/>
          <w:sz w:val="24"/>
          <w:szCs w:val="24"/>
        </w:rPr>
        <w:t>Art. 15º</w:t>
      </w:r>
      <w:r>
        <w:rPr>
          <w:color w:val="000000"/>
          <w:sz w:val="24"/>
          <w:szCs w:val="24"/>
        </w:rPr>
        <w:t>. Poderão participar das Atividades de Pesquisa do NCE</w:t>
      </w:r>
      <w:r>
        <w:rPr>
          <w:sz w:val="24"/>
          <w:szCs w:val="24"/>
        </w:rPr>
        <w:t>E</w:t>
      </w:r>
      <w:r w:rsidR="0051225A">
        <w:rPr>
          <w:sz w:val="24"/>
          <w:szCs w:val="24"/>
        </w:rPr>
        <w:t>M</w:t>
      </w:r>
      <w:r>
        <w:rPr>
          <w:color w:val="000000"/>
          <w:sz w:val="24"/>
          <w:szCs w:val="24"/>
        </w:rPr>
        <w:t xml:space="preserve"> pessoas sem vínculo com </w:t>
      </w:r>
      <w:r w:rsidR="000C2056">
        <w:rPr>
          <w:color w:val="000000"/>
          <w:sz w:val="24"/>
          <w:szCs w:val="24"/>
        </w:rPr>
        <w:t>o Centro Universitário do Rio de Janeiro</w:t>
      </w:r>
      <w:r>
        <w:rPr>
          <w:color w:val="000000"/>
          <w:sz w:val="24"/>
          <w:szCs w:val="24"/>
        </w:rPr>
        <w:t>, como por exemplo: profissionais liberais, professores de outras instituições, inclusive da educação básica ou outros julgados pertinentes pelo Coordenador do projeto, desde que não haja ônus para a Instituição.</w:t>
      </w:r>
    </w:p>
    <w:p w14:paraId="282F24C6" w14:textId="50138C96" w:rsidR="007A16AD" w:rsidRDefault="006608DA" w:rsidP="00BD742D">
      <w:pPr>
        <w:pBdr>
          <w:top w:val="nil"/>
          <w:left w:val="nil"/>
          <w:bottom w:val="nil"/>
          <w:right w:val="nil"/>
          <w:between w:val="nil"/>
        </w:pBdr>
        <w:spacing w:before="121" w:line="360" w:lineRule="auto"/>
        <w:ind w:right="817"/>
        <w:jc w:val="both"/>
        <w:rPr>
          <w:color w:val="000000"/>
          <w:sz w:val="24"/>
          <w:szCs w:val="24"/>
        </w:rPr>
      </w:pPr>
      <w:r>
        <w:rPr>
          <w:rFonts w:ascii="Arial" w:eastAsia="Arial" w:hAnsi="Arial" w:cs="Arial"/>
          <w:b/>
          <w:color w:val="000000"/>
          <w:sz w:val="24"/>
          <w:szCs w:val="24"/>
        </w:rPr>
        <w:t xml:space="preserve">Parágrafo único. </w:t>
      </w:r>
      <w:r>
        <w:rPr>
          <w:color w:val="000000"/>
          <w:sz w:val="24"/>
          <w:szCs w:val="24"/>
        </w:rPr>
        <w:t xml:space="preserve">A inclusão/exclusão de pessoas sem vínculo com </w:t>
      </w:r>
      <w:r w:rsidR="000C2056">
        <w:rPr>
          <w:color w:val="000000"/>
          <w:sz w:val="24"/>
          <w:szCs w:val="24"/>
        </w:rPr>
        <w:t xml:space="preserve">o Centro Universitário </w:t>
      </w:r>
      <w:r>
        <w:rPr>
          <w:color w:val="000000"/>
          <w:sz w:val="24"/>
          <w:szCs w:val="24"/>
        </w:rPr>
        <w:t>será feita mediante requerimento ao Coordenador do NCE</w:t>
      </w:r>
      <w:r w:rsidR="00BD742D">
        <w:rPr>
          <w:color w:val="000000"/>
          <w:sz w:val="24"/>
          <w:szCs w:val="24"/>
        </w:rPr>
        <w:t>E</w:t>
      </w:r>
      <w:r w:rsidR="00022544">
        <w:rPr>
          <w:color w:val="000000"/>
          <w:sz w:val="24"/>
          <w:szCs w:val="24"/>
        </w:rPr>
        <w:t>M</w:t>
      </w:r>
      <w:r>
        <w:rPr>
          <w:color w:val="000000"/>
          <w:sz w:val="24"/>
          <w:szCs w:val="24"/>
        </w:rPr>
        <w:t>.</w:t>
      </w:r>
    </w:p>
    <w:p w14:paraId="282F24C7" w14:textId="77777777" w:rsidR="007A16AD" w:rsidRDefault="007A16AD">
      <w:pPr>
        <w:pBdr>
          <w:top w:val="nil"/>
          <w:left w:val="nil"/>
          <w:bottom w:val="nil"/>
          <w:right w:val="nil"/>
          <w:between w:val="nil"/>
        </w:pBdr>
        <w:jc w:val="both"/>
        <w:rPr>
          <w:color w:val="000000"/>
          <w:sz w:val="26"/>
          <w:szCs w:val="26"/>
        </w:rPr>
      </w:pPr>
    </w:p>
    <w:p w14:paraId="282F24C8" w14:textId="77777777" w:rsidR="007A16AD" w:rsidRDefault="007A16AD">
      <w:pPr>
        <w:pBdr>
          <w:top w:val="nil"/>
          <w:left w:val="nil"/>
          <w:bottom w:val="nil"/>
          <w:right w:val="nil"/>
          <w:between w:val="nil"/>
        </w:pBdr>
        <w:jc w:val="both"/>
        <w:rPr>
          <w:color w:val="000000"/>
          <w:sz w:val="31"/>
          <w:szCs w:val="31"/>
        </w:rPr>
      </w:pPr>
    </w:p>
    <w:p w14:paraId="282F24C9" w14:textId="77777777" w:rsidR="007A16AD" w:rsidRDefault="006608DA">
      <w:pPr>
        <w:pBdr>
          <w:top w:val="nil"/>
          <w:left w:val="nil"/>
          <w:bottom w:val="nil"/>
          <w:right w:val="nil"/>
          <w:between w:val="nil"/>
        </w:pBdr>
        <w:ind w:left="1490" w:right="2084"/>
        <w:jc w:val="center"/>
        <w:rPr>
          <w:rFonts w:ascii="Arial" w:eastAsia="Arial" w:hAnsi="Arial" w:cs="Arial"/>
          <w:b/>
          <w:color w:val="000000"/>
          <w:sz w:val="24"/>
          <w:szCs w:val="24"/>
        </w:rPr>
      </w:pPr>
      <w:r>
        <w:rPr>
          <w:rFonts w:ascii="Arial" w:eastAsia="Arial" w:hAnsi="Arial" w:cs="Arial"/>
          <w:b/>
          <w:color w:val="000000"/>
          <w:sz w:val="24"/>
          <w:szCs w:val="24"/>
        </w:rPr>
        <w:t>CAPÍTULO VII</w:t>
      </w:r>
    </w:p>
    <w:p w14:paraId="282F24CA" w14:textId="77777777" w:rsidR="007A16AD" w:rsidRDefault="007A16AD">
      <w:pPr>
        <w:pBdr>
          <w:top w:val="nil"/>
          <w:left w:val="nil"/>
          <w:bottom w:val="nil"/>
          <w:right w:val="nil"/>
          <w:between w:val="nil"/>
        </w:pBdr>
        <w:spacing w:before="4"/>
        <w:jc w:val="center"/>
        <w:rPr>
          <w:rFonts w:ascii="Arial" w:eastAsia="Arial" w:hAnsi="Arial" w:cs="Arial"/>
          <w:b/>
          <w:color w:val="000000"/>
        </w:rPr>
      </w:pPr>
    </w:p>
    <w:p w14:paraId="282F24CB" w14:textId="77777777" w:rsidR="007A16AD" w:rsidRDefault="006608DA">
      <w:pPr>
        <w:ind w:left="1485" w:right="2084"/>
        <w:jc w:val="center"/>
        <w:rPr>
          <w:rFonts w:ascii="Arial" w:eastAsia="Arial" w:hAnsi="Arial" w:cs="Arial"/>
          <w:b/>
          <w:sz w:val="24"/>
          <w:szCs w:val="24"/>
        </w:rPr>
      </w:pPr>
      <w:r>
        <w:rPr>
          <w:rFonts w:ascii="Arial" w:eastAsia="Arial" w:hAnsi="Arial" w:cs="Arial"/>
          <w:b/>
          <w:sz w:val="24"/>
          <w:szCs w:val="24"/>
        </w:rPr>
        <w:t>DA SISTEMATIZAÇÃO DO CONHECIMENTO</w:t>
      </w:r>
    </w:p>
    <w:p w14:paraId="282F24CE" w14:textId="04DF9B9E" w:rsidR="007A16AD" w:rsidRDefault="006608DA">
      <w:pPr>
        <w:pStyle w:val="Ttulo1"/>
        <w:spacing w:before="194"/>
        <w:ind w:left="218"/>
        <w:jc w:val="both"/>
      </w:pPr>
      <w:r>
        <w:t xml:space="preserve">DO CCI - CORE CURRICULUM I – BACHARELADO EM ENGENHARIA </w:t>
      </w:r>
      <w:r w:rsidR="00022544">
        <w:t>MECÂNICA</w:t>
      </w:r>
      <w:r>
        <w:t xml:space="preserve"> </w:t>
      </w:r>
    </w:p>
    <w:p w14:paraId="282F24CF" w14:textId="77777777" w:rsidR="007A16AD" w:rsidRDefault="007A16AD">
      <w:pPr>
        <w:jc w:val="both"/>
        <w:rPr>
          <w:rFonts w:ascii="Arial" w:eastAsia="Arial" w:hAnsi="Arial" w:cs="Arial"/>
          <w:b/>
          <w:sz w:val="26"/>
          <w:szCs w:val="26"/>
        </w:rPr>
      </w:pPr>
    </w:p>
    <w:p w14:paraId="282F24D0" w14:textId="77777777" w:rsidR="007A16AD" w:rsidRDefault="007A16AD">
      <w:pPr>
        <w:jc w:val="both"/>
        <w:rPr>
          <w:rFonts w:ascii="Arial" w:eastAsia="Arial" w:hAnsi="Arial" w:cs="Arial"/>
          <w:b/>
          <w:sz w:val="26"/>
          <w:szCs w:val="26"/>
        </w:rPr>
      </w:pPr>
    </w:p>
    <w:p w14:paraId="282F24D1" w14:textId="22B8F684" w:rsidR="007A16AD" w:rsidRDefault="006608DA" w:rsidP="00164203">
      <w:pPr>
        <w:spacing w:before="194" w:line="360" w:lineRule="auto"/>
        <w:ind w:right="724"/>
        <w:jc w:val="both"/>
        <w:rPr>
          <w:sz w:val="24"/>
          <w:szCs w:val="24"/>
        </w:rPr>
      </w:pPr>
      <w:r>
        <w:rPr>
          <w:rFonts w:ascii="Arial" w:eastAsia="Arial" w:hAnsi="Arial" w:cs="Arial"/>
          <w:b/>
          <w:sz w:val="24"/>
          <w:szCs w:val="24"/>
        </w:rPr>
        <w:t xml:space="preserve">Art. 16º. </w:t>
      </w:r>
      <w:r>
        <w:rPr>
          <w:sz w:val="24"/>
          <w:szCs w:val="24"/>
        </w:rPr>
        <w:t xml:space="preserve">O CCI – CORE CURRICULUM I – Bahcarelado em Engenharia </w:t>
      </w:r>
      <w:r w:rsidR="00022544">
        <w:rPr>
          <w:sz w:val="24"/>
          <w:szCs w:val="24"/>
        </w:rPr>
        <w:t>Mecânica</w:t>
      </w:r>
      <w:r>
        <w:rPr>
          <w:sz w:val="24"/>
          <w:szCs w:val="24"/>
        </w:rPr>
        <w:t xml:space="preserve"> -</w:t>
      </w:r>
      <w:r>
        <w:rPr>
          <w:color w:val="FF0000"/>
          <w:sz w:val="24"/>
          <w:szCs w:val="24"/>
        </w:rPr>
        <w:t xml:space="preserve"> </w:t>
      </w:r>
      <w:r>
        <w:rPr>
          <w:sz w:val="24"/>
          <w:szCs w:val="24"/>
        </w:rPr>
        <w:lastRenderedPageBreak/>
        <w:t>Baseada em Evidências tem como objetivos:</w:t>
      </w:r>
    </w:p>
    <w:p w14:paraId="282F24D2" w14:textId="409BE48D" w:rsidR="007A16AD" w:rsidRDefault="006608DA">
      <w:pPr>
        <w:numPr>
          <w:ilvl w:val="0"/>
          <w:numId w:val="2"/>
        </w:numPr>
        <w:tabs>
          <w:tab w:val="left" w:pos="926"/>
          <w:tab w:val="left" w:pos="927"/>
        </w:tabs>
        <w:spacing w:before="121" w:line="350" w:lineRule="auto"/>
        <w:ind w:right="812" w:hanging="360"/>
        <w:jc w:val="both"/>
      </w:pPr>
      <w:r>
        <w:rPr>
          <w:sz w:val="24"/>
          <w:szCs w:val="24"/>
        </w:rPr>
        <w:t xml:space="preserve">Capacitar os estudantes a entender e aplicar os princípios da </w:t>
      </w:r>
      <w:r w:rsidR="001A008D">
        <w:rPr>
          <w:sz w:val="24"/>
          <w:szCs w:val="24"/>
        </w:rPr>
        <w:t xml:space="preserve">produção de máquinas, equipamentos entre outros </w:t>
      </w:r>
      <w:r>
        <w:rPr>
          <w:sz w:val="24"/>
          <w:szCs w:val="24"/>
        </w:rPr>
        <w:t>na prática;</w:t>
      </w:r>
    </w:p>
    <w:p w14:paraId="282F24D3" w14:textId="77777777" w:rsidR="007A16AD" w:rsidRDefault="006608DA">
      <w:pPr>
        <w:numPr>
          <w:ilvl w:val="0"/>
          <w:numId w:val="2"/>
        </w:numPr>
        <w:tabs>
          <w:tab w:val="left" w:pos="926"/>
          <w:tab w:val="left" w:pos="927"/>
        </w:tabs>
        <w:spacing w:before="133"/>
        <w:ind w:left="926" w:hanging="349"/>
        <w:jc w:val="both"/>
      </w:pPr>
      <w:r>
        <w:rPr>
          <w:sz w:val="24"/>
          <w:szCs w:val="24"/>
        </w:rPr>
        <w:t>Promover uma compreensão crítica das informações  disponíveis da área;</w:t>
      </w:r>
    </w:p>
    <w:p w14:paraId="282F24D4" w14:textId="77777777" w:rsidR="007A16AD" w:rsidRDefault="007A16AD">
      <w:pPr>
        <w:spacing w:before="2"/>
        <w:jc w:val="both"/>
      </w:pPr>
    </w:p>
    <w:p w14:paraId="282F24D5" w14:textId="77777777" w:rsidR="007A16AD" w:rsidRDefault="006608DA">
      <w:pPr>
        <w:numPr>
          <w:ilvl w:val="0"/>
          <w:numId w:val="2"/>
        </w:numPr>
        <w:tabs>
          <w:tab w:val="left" w:pos="927"/>
        </w:tabs>
        <w:spacing w:line="350" w:lineRule="auto"/>
        <w:ind w:right="820" w:hanging="360"/>
        <w:jc w:val="both"/>
      </w:pPr>
      <w:r>
        <w:rPr>
          <w:sz w:val="24"/>
          <w:szCs w:val="24"/>
        </w:rPr>
        <w:t>Desenvolver habilidades em pesquisa para avaliar a validade e a aplicabilidade dos estudos publicados;</w:t>
      </w:r>
    </w:p>
    <w:p w14:paraId="282F24D6" w14:textId="77777777" w:rsidR="007A16AD" w:rsidRDefault="006608DA">
      <w:pPr>
        <w:numPr>
          <w:ilvl w:val="0"/>
          <w:numId w:val="2"/>
        </w:numPr>
        <w:tabs>
          <w:tab w:val="left" w:pos="927"/>
        </w:tabs>
        <w:spacing w:before="133" w:line="357" w:lineRule="auto"/>
        <w:ind w:right="821" w:hanging="360"/>
        <w:jc w:val="both"/>
      </w:pPr>
      <w:r>
        <w:rPr>
          <w:sz w:val="24"/>
          <w:szCs w:val="24"/>
        </w:rPr>
        <w:t>Fornecer aos estudantes conhecimentos em legislação, estatística, metodologia científica e comunicação científica, a fim de permitir que os estudantes analisem criticamente as evidências, tomem decisões baseadas em dados e possam comunicar claramente seus resultados para colegas, clientes e comunidade do Direito em geral;</w:t>
      </w:r>
    </w:p>
    <w:p w14:paraId="282F24D7" w14:textId="43A2C8AA" w:rsidR="007A16AD" w:rsidRDefault="006608DA">
      <w:pPr>
        <w:numPr>
          <w:ilvl w:val="0"/>
          <w:numId w:val="2"/>
        </w:numPr>
        <w:tabs>
          <w:tab w:val="left" w:pos="927"/>
        </w:tabs>
        <w:spacing w:before="123" w:line="355" w:lineRule="auto"/>
        <w:ind w:right="822" w:hanging="360"/>
        <w:jc w:val="both"/>
      </w:pPr>
      <w:r>
        <w:rPr>
          <w:sz w:val="24"/>
          <w:szCs w:val="24"/>
        </w:rPr>
        <w:t>Fornecer aos estudantes uma base sólida para a prática d</w:t>
      </w:r>
      <w:r w:rsidR="00034917">
        <w:rPr>
          <w:sz w:val="24"/>
          <w:szCs w:val="24"/>
        </w:rPr>
        <w:t>a área</w:t>
      </w:r>
      <w:r>
        <w:rPr>
          <w:sz w:val="24"/>
          <w:szCs w:val="24"/>
        </w:rPr>
        <w:t xml:space="preserve"> baseada em evidências, que é uma abordagem mais segura, eficaz e confiável no atendimento ao cliente.</w:t>
      </w:r>
    </w:p>
    <w:p w14:paraId="282F24D8" w14:textId="77777777" w:rsidR="007A16AD" w:rsidRDefault="007A16AD">
      <w:pPr>
        <w:tabs>
          <w:tab w:val="left" w:pos="927"/>
        </w:tabs>
        <w:spacing w:before="123" w:line="355" w:lineRule="auto"/>
        <w:ind w:left="938" w:right="822"/>
        <w:jc w:val="both"/>
        <w:rPr>
          <w:sz w:val="24"/>
          <w:szCs w:val="24"/>
        </w:rPr>
      </w:pPr>
    </w:p>
    <w:p w14:paraId="282F24D9" w14:textId="2F8AED31" w:rsidR="007A16AD" w:rsidRDefault="006608DA" w:rsidP="00164203">
      <w:pPr>
        <w:spacing w:before="80" w:line="360" w:lineRule="auto"/>
        <w:ind w:right="815"/>
        <w:jc w:val="both"/>
        <w:rPr>
          <w:sz w:val="24"/>
          <w:szCs w:val="24"/>
        </w:rPr>
      </w:pPr>
      <w:r>
        <w:rPr>
          <w:rFonts w:ascii="Arial" w:eastAsia="Arial" w:hAnsi="Arial" w:cs="Arial"/>
          <w:b/>
          <w:sz w:val="24"/>
          <w:szCs w:val="24"/>
        </w:rPr>
        <w:t xml:space="preserve">Art. 17º. </w:t>
      </w:r>
      <w:r>
        <w:rPr>
          <w:sz w:val="24"/>
          <w:szCs w:val="24"/>
        </w:rPr>
        <w:t xml:space="preserve">O CCI – CORE CURRICULUM I –  Bacharelado em Engenharia </w:t>
      </w:r>
      <w:r w:rsidR="001A008D">
        <w:rPr>
          <w:sz w:val="24"/>
          <w:szCs w:val="24"/>
        </w:rPr>
        <w:t>Mecânica</w:t>
      </w:r>
      <w:r>
        <w:rPr>
          <w:sz w:val="24"/>
          <w:szCs w:val="24"/>
        </w:rPr>
        <w:t xml:space="preserve"> Baseada em Evidências tem como conteúdo:</w:t>
      </w:r>
    </w:p>
    <w:p w14:paraId="282F24DA" w14:textId="77777777" w:rsidR="007A16AD" w:rsidRDefault="006608DA">
      <w:pPr>
        <w:numPr>
          <w:ilvl w:val="0"/>
          <w:numId w:val="2"/>
        </w:numPr>
        <w:tabs>
          <w:tab w:val="left" w:pos="927"/>
        </w:tabs>
        <w:spacing w:before="121" w:line="355" w:lineRule="auto"/>
        <w:ind w:right="822" w:hanging="360"/>
        <w:jc w:val="both"/>
      </w:pPr>
      <w:r>
        <w:rPr>
          <w:sz w:val="24"/>
          <w:szCs w:val="24"/>
        </w:rPr>
        <w:t>Introdução aos princípios da área: Compreender os conceitos fundamentais da área, incluindo a importância da pesquisa da linguagem e legislação, a hierarquia das evidências e a análise crítica de estudos publicados.</w:t>
      </w:r>
    </w:p>
    <w:p w14:paraId="282F24DB" w14:textId="3657C202" w:rsidR="007A16AD" w:rsidRDefault="006608DA">
      <w:pPr>
        <w:numPr>
          <w:ilvl w:val="0"/>
          <w:numId w:val="2"/>
        </w:numPr>
        <w:tabs>
          <w:tab w:val="left" w:pos="927"/>
        </w:tabs>
        <w:spacing w:before="126" w:line="355" w:lineRule="auto"/>
        <w:ind w:right="815" w:hanging="360"/>
        <w:jc w:val="both"/>
      </w:pPr>
      <w:r>
        <w:rPr>
          <w:sz w:val="24"/>
          <w:szCs w:val="24"/>
        </w:rPr>
        <w:t>Legislação: Aprender os princípios básicos da legislação, incluindo a medição de frequência e associação de casos, relatos, seus pontos fortes e fracos.</w:t>
      </w:r>
    </w:p>
    <w:p w14:paraId="282F24DC" w14:textId="77777777" w:rsidR="007A16AD" w:rsidRDefault="006608DA">
      <w:pPr>
        <w:numPr>
          <w:ilvl w:val="0"/>
          <w:numId w:val="2"/>
        </w:numPr>
        <w:tabs>
          <w:tab w:val="left" w:pos="927"/>
        </w:tabs>
        <w:spacing w:before="126" w:line="350" w:lineRule="auto"/>
        <w:ind w:right="823" w:hanging="360"/>
        <w:jc w:val="both"/>
      </w:pPr>
      <w:r>
        <w:rPr>
          <w:sz w:val="24"/>
          <w:szCs w:val="24"/>
        </w:rPr>
        <w:t>Estatística: Aprender os princípios básicos de estatística, incluindo análise descritiva e inferencial, testes de hipóteses e medidas de associação.</w:t>
      </w:r>
    </w:p>
    <w:p w14:paraId="282F24DD" w14:textId="176623DB" w:rsidR="007A16AD" w:rsidRDefault="006608DA">
      <w:pPr>
        <w:numPr>
          <w:ilvl w:val="0"/>
          <w:numId w:val="2"/>
        </w:numPr>
        <w:tabs>
          <w:tab w:val="left" w:pos="927"/>
        </w:tabs>
        <w:spacing w:before="133" w:line="357" w:lineRule="auto"/>
        <w:ind w:right="820" w:hanging="360"/>
        <w:jc w:val="both"/>
      </w:pPr>
      <w:r>
        <w:rPr>
          <w:sz w:val="24"/>
          <w:szCs w:val="24"/>
        </w:rPr>
        <w:t xml:space="preserve">Avaliação crítica de artigos científicos: Desenvolver habilidades para avaliar criticamente estudos científicos publicados, incluindo a identificação de vieses, a validade interna e externa e a aplicabilidade dos resultados na </w:t>
      </w:r>
      <w:r w:rsidR="00B03CB0">
        <w:rPr>
          <w:sz w:val="24"/>
          <w:szCs w:val="24"/>
        </w:rPr>
        <w:t>área</w:t>
      </w:r>
      <w:r>
        <w:rPr>
          <w:sz w:val="24"/>
          <w:szCs w:val="24"/>
        </w:rPr>
        <w:t>.</w:t>
      </w:r>
    </w:p>
    <w:p w14:paraId="282F24DE" w14:textId="77777777" w:rsidR="007A16AD" w:rsidRDefault="006608DA">
      <w:pPr>
        <w:numPr>
          <w:ilvl w:val="0"/>
          <w:numId w:val="2"/>
        </w:numPr>
        <w:tabs>
          <w:tab w:val="left" w:pos="927"/>
        </w:tabs>
        <w:spacing w:before="121" w:line="355" w:lineRule="auto"/>
        <w:ind w:right="821" w:hanging="360"/>
        <w:jc w:val="both"/>
      </w:pPr>
      <w:r>
        <w:rPr>
          <w:sz w:val="24"/>
          <w:szCs w:val="24"/>
        </w:rPr>
        <w:t xml:space="preserve">Comunicação científica: Desenvolver habilidades para comunicar claramente </w:t>
      </w:r>
      <w:r>
        <w:rPr>
          <w:sz w:val="24"/>
          <w:szCs w:val="24"/>
        </w:rPr>
        <w:lastRenderedPageBreak/>
        <w:t>resultados de estudos científicos para colegas, pessoas e comunidade em geral.</w:t>
      </w:r>
    </w:p>
    <w:p w14:paraId="282F24DF" w14:textId="77777777" w:rsidR="007A16AD" w:rsidRDefault="006608DA">
      <w:pPr>
        <w:numPr>
          <w:ilvl w:val="0"/>
          <w:numId w:val="2"/>
        </w:numPr>
        <w:tabs>
          <w:tab w:val="left" w:pos="927"/>
        </w:tabs>
        <w:spacing w:before="126" w:line="355" w:lineRule="auto"/>
        <w:ind w:right="815" w:hanging="360"/>
        <w:jc w:val="both"/>
      </w:pPr>
      <w:r>
        <w:rPr>
          <w:sz w:val="24"/>
          <w:szCs w:val="24"/>
        </w:rPr>
        <w:t>Prática baseada em evidências: fornecer exemplos de práticas  baseadas em evidências, incluindo diretrizes, revisões sistemáticas e meta-análises.</w:t>
      </w:r>
    </w:p>
    <w:p w14:paraId="282F24E0" w14:textId="77777777" w:rsidR="007A16AD" w:rsidRDefault="006608DA">
      <w:pPr>
        <w:numPr>
          <w:ilvl w:val="0"/>
          <w:numId w:val="2"/>
        </w:numPr>
        <w:tabs>
          <w:tab w:val="left" w:pos="927"/>
        </w:tabs>
        <w:spacing w:before="125" w:line="355" w:lineRule="auto"/>
        <w:ind w:right="823" w:hanging="360"/>
        <w:jc w:val="both"/>
        <w:rPr>
          <w:sz w:val="26"/>
          <w:szCs w:val="26"/>
        </w:rPr>
      </w:pPr>
      <w:r>
        <w:rPr>
          <w:sz w:val="24"/>
          <w:szCs w:val="24"/>
        </w:rPr>
        <w:t>Ética em pesquisa: Discutir questões éticas relacionadas à pesquisa, incluindo a proteção dos direitos dos participantes da pesquisa, o consentimento informado e a confidencialidade de dados.</w:t>
      </w:r>
    </w:p>
    <w:p w14:paraId="282F24E1" w14:textId="77777777" w:rsidR="007A16AD" w:rsidRDefault="007A16AD">
      <w:pPr>
        <w:tabs>
          <w:tab w:val="left" w:pos="927"/>
        </w:tabs>
        <w:spacing w:before="125" w:line="355" w:lineRule="auto"/>
        <w:ind w:left="938" w:right="823"/>
        <w:jc w:val="both"/>
        <w:rPr>
          <w:sz w:val="24"/>
          <w:szCs w:val="24"/>
        </w:rPr>
      </w:pPr>
    </w:p>
    <w:p w14:paraId="282F24E2" w14:textId="77777777" w:rsidR="007A16AD" w:rsidRDefault="006608DA" w:rsidP="00164203">
      <w:pPr>
        <w:pStyle w:val="Ttulo1"/>
        <w:ind w:left="0"/>
        <w:jc w:val="both"/>
      </w:pPr>
      <w:r>
        <w:t>DA ABP I - APRENDIZAGEM BASEADA EM PROJETOS I</w:t>
      </w:r>
    </w:p>
    <w:p w14:paraId="282F24E3" w14:textId="77777777" w:rsidR="007A16AD" w:rsidRDefault="007A16AD">
      <w:pPr>
        <w:jc w:val="both"/>
        <w:rPr>
          <w:rFonts w:ascii="Arial" w:eastAsia="Arial" w:hAnsi="Arial" w:cs="Arial"/>
          <w:b/>
          <w:sz w:val="26"/>
          <w:szCs w:val="26"/>
        </w:rPr>
      </w:pPr>
    </w:p>
    <w:p w14:paraId="282F24E4" w14:textId="77777777" w:rsidR="007A16AD" w:rsidRDefault="007A16AD">
      <w:pPr>
        <w:jc w:val="both"/>
        <w:rPr>
          <w:rFonts w:ascii="Arial" w:eastAsia="Arial" w:hAnsi="Arial" w:cs="Arial"/>
          <w:b/>
          <w:sz w:val="26"/>
          <w:szCs w:val="26"/>
        </w:rPr>
      </w:pPr>
    </w:p>
    <w:p w14:paraId="282F24E6" w14:textId="2F76BC26" w:rsidR="007A16AD" w:rsidRDefault="006608DA" w:rsidP="00B03CB0">
      <w:pPr>
        <w:spacing w:before="194"/>
        <w:ind w:right="896"/>
        <w:jc w:val="both"/>
        <w:rPr>
          <w:sz w:val="24"/>
          <w:szCs w:val="24"/>
        </w:rPr>
      </w:pPr>
      <w:r>
        <w:rPr>
          <w:rFonts w:ascii="Arial" w:eastAsia="Arial" w:hAnsi="Arial" w:cs="Arial"/>
          <w:b/>
          <w:sz w:val="24"/>
          <w:szCs w:val="24"/>
        </w:rPr>
        <w:t xml:space="preserve">Art. 18º. </w:t>
      </w:r>
      <w:r>
        <w:rPr>
          <w:sz w:val="24"/>
          <w:szCs w:val="24"/>
        </w:rPr>
        <w:t>A ABP I - APRENDIZAGEM BASEADA EM PROJETOS I tem como</w:t>
      </w:r>
      <w:r w:rsidR="00B03CB0">
        <w:rPr>
          <w:sz w:val="24"/>
          <w:szCs w:val="24"/>
        </w:rPr>
        <w:t xml:space="preserve"> </w:t>
      </w:r>
      <w:r>
        <w:rPr>
          <w:sz w:val="24"/>
          <w:szCs w:val="24"/>
        </w:rPr>
        <w:t>objetivos:</w:t>
      </w:r>
    </w:p>
    <w:p w14:paraId="5F3C8CA2" w14:textId="77777777" w:rsidR="00B03CB0" w:rsidRDefault="00B03CB0" w:rsidP="00B03CB0">
      <w:pPr>
        <w:spacing w:before="194"/>
        <w:ind w:right="896"/>
        <w:jc w:val="both"/>
        <w:rPr>
          <w:sz w:val="24"/>
          <w:szCs w:val="24"/>
        </w:rPr>
      </w:pPr>
    </w:p>
    <w:p w14:paraId="282F24E7" w14:textId="77777777" w:rsidR="007A16AD" w:rsidRDefault="006608DA">
      <w:pPr>
        <w:numPr>
          <w:ilvl w:val="0"/>
          <w:numId w:val="2"/>
        </w:numPr>
        <w:tabs>
          <w:tab w:val="left" w:pos="927"/>
        </w:tabs>
        <w:spacing w:before="81" w:line="350" w:lineRule="auto"/>
        <w:ind w:right="820" w:hanging="360"/>
        <w:jc w:val="both"/>
      </w:pPr>
      <w:r>
        <w:rPr>
          <w:sz w:val="24"/>
          <w:szCs w:val="24"/>
        </w:rPr>
        <w:t>Cumprir o disposto no Plano Nacional de Educação e na Resolução CNE/CES nº 07/2018;</w:t>
      </w:r>
    </w:p>
    <w:p w14:paraId="282F24E8" w14:textId="77777777" w:rsidR="007A16AD" w:rsidRDefault="006608DA">
      <w:pPr>
        <w:numPr>
          <w:ilvl w:val="0"/>
          <w:numId w:val="2"/>
        </w:numPr>
        <w:tabs>
          <w:tab w:val="left" w:pos="927"/>
        </w:tabs>
        <w:spacing w:before="133" w:line="355" w:lineRule="auto"/>
        <w:ind w:right="817" w:hanging="360"/>
        <w:jc w:val="both"/>
      </w:pPr>
      <w:r>
        <w:rPr>
          <w:sz w:val="24"/>
          <w:szCs w:val="24"/>
        </w:rPr>
        <w:t>Garantir a interação dialógica da comunidade acadêmica com a sociedade por meio da troca de conhecimentos, da participação e do contato com as questões complexas contemporâneas presentes no contexto social;</w:t>
      </w:r>
    </w:p>
    <w:p w14:paraId="282F24E9" w14:textId="77777777" w:rsidR="007A16AD" w:rsidRDefault="006608DA">
      <w:pPr>
        <w:numPr>
          <w:ilvl w:val="0"/>
          <w:numId w:val="2"/>
        </w:numPr>
        <w:tabs>
          <w:tab w:val="left" w:pos="927"/>
        </w:tabs>
        <w:spacing w:before="125" w:line="355" w:lineRule="auto"/>
        <w:ind w:right="819" w:hanging="360"/>
        <w:jc w:val="both"/>
      </w:pPr>
      <w:r>
        <w:rPr>
          <w:sz w:val="24"/>
          <w:szCs w:val="24"/>
        </w:rPr>
        <w:t>Propiciar formação cidadã dos estudantes, marcada e constituída pela vivência dos seus conhecimentos, que, de modo interprofissional e interdisciplinar, seja valorizada e integrada à matriz curricular;</w:t>
      </w:r>
    </w:p>
    <w:p w14:paraId="282F24EA" w14:textId="77777777" w:rsidR="007A16AD" w:rsidRDefault="006608DA">
      <w:pPr>
        <w:numPr>
          <w:ilvl w:val="0"/>
          <w:numId w:val="2"/>
        </w:numPr>
        <w:tabs>
          <w:tab w:val="left" w:pos="927"/>
        </w:tabs>
        <w:spacing w:before="127" w:line="355" w:lineRule="auto"/>
        <w:ind w:right="814" w:hanging="360"/>
        <w:jc w:val="both"/>
      </w:pPr>
      <w:r>
        <w:rPr>
          <w:sz w:val="24"/>
          <w:szCs w:val="24"/>
        </w:rPr>
        <w:t>Contribuir para a produção de mudanças na própria IES, no sistema próprio  e nos demais setores da sociedade, a partir da construção e aplicação de conhecimentos, bem como por outras atividades acadêmicas e sociais;</w:t>
      </w:r>
    </w:p>
    <w:p w14:paraId="282F24EB" w14:textId="77777777" w:rsidR="007A16AD" w:rsidRDefault="006608DA">
      <w:pPr>
        <w:numPr>
          <w:ilvl w:val="0"/>
          <w:numId w:val="2"/>
        </w:numPr>
        <w:tabs>
          <w:tab w:val="left" w:pos="927"/>
        </w:tabs>
        <w:spacing w:before="125" w:line="350" w:lineRule="auto"/>
        <w:ind w:right="818" w:hanging="360"/>
        <w:jc w:val="both"/>
      </w:pPr>
      <w:r>
        <w:rPr>
          <w:sz w:val="24"/>
          <w:szCs w:val="24"/>
        </w:rPr>
        <w:t>Articular ensino, extensão e pesquisa, ancorada em processo pedagógico único, interdisciplinar, político educacional, cultural, científico e tecnológico.</w:t>
      </w:r>
    </w:p>
    <w:p w14:paraId="282F24EC" w14:textId="77777777" w:rsidR="007A16AD" w:rsidRDefault="006608DA">
      <w:pPr>
        <w:numPr>
          <w:ilvl w:val="0"/>
          <w:numId w:val="2"/>
        </w:numPr>
        <w:tabs>
          <w:tab w:val="left" w:pos="927"/>
        </w:tabs>
        <w:spacing w:before="133" w:line="355" w:lineRule="auto"/>
        <w:ind w:right="819" w:hanging="360"/>
        <w:jc w:val="both"/>
      </w:pPr>
      <w:r>
        <w:rPr>
          <w:sz w:val="24"/>
          <w:szCs w:val="24"/>
        </w:rPr>
        <w:t>Valorizar as temáticas transversais: educação ambiental, direitos humanos e relações étnico raciais e indígenas, além das linhas de extensão da IES e as definidas pelo Núcleo Docente Estruturante e Colegiado do Curso.</w:t>
      </w:r>
    </w:p>
    <w:p w14:paraId="282F24F0" w14:textId="580ACA0B" w:rsidR="007A16AD" w:rsidRDefault="006608DA" w:rsidP="00164203">
      <w:pPr>
        <w:spacing w:line="360" w:lineRule="auto"/>
        <w:ind w:right="896"/>
        <w:jc w:val="both"/>
        <w:rPr>
          <w:sz w:val="24"/>
          <w:szCs w:val="24"/>
        </w:rPr>
      </w:pPr>
      <w:r>
        <w:rPr>
          <w:rFonts w:ascii="Arial" w:eastAsia="Arial" w:hAnsi="Arial" w:cs="Arial"/>
          <w:b/>
          <w:sz w:val="24"/>
          <w:szCs w:val="24"/>
        </w:rPr>
        <w:lastRenderedPageBreak/>
        <w:t>Art. 19º</w:t>
      </w:r>
      <w:r>
        <w:rPr>
          <w:sz w:val="24"/>
          <w:szCs w:val="24"/>
        </w:rPr>
        <w:t>. A ABP I - APRENDIZAGEM BASEADA EM PROJETOS I tem como</w:t>
      </w:r>
      <w:r w:rsidR="00164203">
        <w:rPr>
          <w:sz w:val="24"/>
          <w:szCs w:val="24"/>
        </w:rPr>
        <w:t xml:space="preserve"> </w:t>
      </w:r>
      <w:r>
        <w:rPr>
          <w:sz w:val="24"/>
          <w:szCs w:val="24"/>
        </w:rPr>
        <w:t>conteúdo a interdisciplinaridade com os diferentes componentes curriculares do semestre e/ou curso, inclusive temáticas de formação humanística, desenvolvidos por meio de metodologia ativa (Aprendizagem Baseada em Problemas - ABP) e sob a forma de intervenções que envolvam diretamente as comunidades externas às instituições de ensino superior e que       estejam vinculadas à formação do estudante.</w:t>
      </w:r>
    </w:p>
    <w:p w14:paraId="417A101E" w14:textId="77777777" w:rsidR="00164203" w:rsidRDefault="00164203" w:rsidP="00164203">
      <w:pPr>
        <w:spacing w:line="360" w:lineRule="auto"/>
        <w:ind w:right="814"/>
        <w:jc w:val="both"/>
        <w:rPr>
          <w:rFonts w:ascii="Arial" w:eastAsia="Arial" w:hAnsi="Arial" w:cs="Arial"/>
          <w:b/>
          <w:sz w:val="24"/>
          <w:szCs w:val="24"/>
        </w:rPr>
      </w:pPr>
    </w:p>
    <w:p w14:paraId="282F24F1" w14:textId="14F977EA" w:rsidR="007A16AD" w:rsidRDefault="006608DA" w:rsidP="00164203">
      <w:pPr>
        <w:spacing w:line="360" w:lineRule="auto"/>
        <w:ind w:right="814"/>
        <w:jc w:val="both"/>
        <w:rPr>
          <w:sz w:val="24"/>
          <w:szCs w:val="24"/>
        </w:rPr>
      </w:pPr>
      <w:r>
        <w:rPr>
          <w:rFonts w:ascii="Arial" w:eastAsia="Arial" w:hAnsi="Arial" w:cs="Arial"/>
          <w:b/>
          <w:sz w:val="24"/>
          <w:szCs w:val="24"/>
        </w:rPr>
        <w:t>Art. 20º</w:t>
      </w:r>
      <w:r>
        <w:rPr>
          <w:sz w:val="24"/>
          <w:szCs w:val="24"/>
        </w:rPr>
        <w:t>. As atividades curriculares de extensão serão desenvolvidas nas seguintes modalidades: programas; projetos; cursos e oficinas; eventos; prestação de serviços. Incluem, além dos programas institucionais, eventualmente também as de natureza governamental, que atendam às políticas municipais, estadual e nacional.</w:t>
      </w:r>
    </w:p>
    <w:p w14:paraId="282F24F2" w14:textId="77777777" w:rsidR="007A16AD" w:rsidRDefault="007A16AD">
      <w:pPr>
        <w:pStyle w:val="Ttulo1"/>
        <w:spacing w:before="80"/>
        <w:ind w:left="218"/>
        <w:jc w:val="both"/>
      </w:pPr>
    </w:p>
    <w:p w14:paraId="282F24F3" w14:textId="77777777" w:rsidR="007A16AD" w:rsidRDefault="007A16AD">
      <w:pPr>
        <w:pBdr>
          <w:top w:val="nil"/>
          <w:left w:val="nil"/>
          <w:bottom w:val="nil"/>
          <w:right w:val="nil"/>
          <w:between w:val="nil"/>
        </w:pBdr>
        <w:spacing w:before="80"/>
        <w:ind w:left="218"/>
        <w:jc w:val="both"/>
        <w:rPr>
          <w:rFonts w:ascii="Arial" w:eastAsia="Arial" w:hAnsi="Arial" w:cs="Arial"/>
          <w:b/>
          <w:sz w:val="24"/>
          <w:szCs w:val="24"/>
        </w:rPr>
      </w:pPr>
    </w:p>
    <w:p w14:paraId="282F24F5" w14:textId="77777777" w:rsidR="007A16AD" w:rsidRDefault="006608DA">
      <w:pPr>
        <w:pBdr>
          <w:top w:val="nil"/>
          <w:left w:val="nil"/>
          <w:bottom w:val="nil"/>
          <w:right w:val="nil"/>
          <w:between w:val="nil"/>
        </w:pBdr>
        <w:spacing w:before="80"/>
        <w:ind w:left="218"/>
        <w:jc w:val="center"/>
        <w:rPr>
          <w:rFonts w:ascii="Arial" w:eastAsia="Arial" w:hAnsi="Arial" w:cs="Arial"/>
          <w:b/>
          <w:color w:val="000000"/>
          <w:sz w:val="24"/>
          <w:szCs w:val="24"/>
        </w:rPr>
      </w:pPr>
      <w:r>
        <w:rPr>
          <w:rFonts w:ascii="Arial" w:eastAsia="Arial" w:hAnsi="Arial" w:cs="Arial"/>
          <w:b/>
          <w:color w:val="000000"/>
          <w:sz w:val="24"/>
          <w:szCs w:val="24"/>
        </w:rPr>
        <w:t>CURRICULARIZAÇÃO DA EXTENSÃO</w:t>
      </w:r>
    </w:p>
    <w:p w14:paraId="282F24F6" w14:textId="77777777" w:rsidR="007A16AD" w:rsidRDefault="007A16AD">
      <w:pPr>
        <w:pBdr>
          <w:top w:val="nil"/>
          <w:left w:val="nil"/>
          <w:bottom w:val="nil"/>
          <w:right w:val="nil"/>
          <w:between w:val="nil"/>
        </w:pBdr>
        <w:jc w:val="both"/>
        <w:rPr>
          <w:rFonts w:ascii="Arial" w:eastAsia="Arial" w:hAnsi="Arial" w:cs="Arial"/>
          <w:b/>
          <w:color w:val="000000"/>
          <w:sz w:val="26"/>
          <w:szCs w:val="26"/>
        </w:rPr>
      </w:pPr>
    </w:p>
    <w:p w14:paraId="282F24F7" w14:textId="77777777" w:rsidR="007A16AD" w:rsidRDefault="007A16AD">
      <w:pPr>
        <w:pBdr>
          <w:top w:val="nil"/>
          <w:left w:val="nil"/>
          <w:bottom w:val="nil"/>
          <w:right w:val="nil"/>
          <w:between w:val="nil"/>
        </w:pBdr>
        <w:jc w:val="both"/>
        <w:rPr>
          <w:rFonts w:ascii="Arial" w:eastAsia="Arial" w:hAnsi="Arial" w:cs="Arial"/>
          <w:b/>
          <w:color w:val="000000"/>
          <w:sz w:val="26"/>
          <w:szCs w:val="26"/>
        </w:rPr>
      </w:pPr>
    </w:p>
    <w:p w14:paraId="282F24F8" w14:textId="77777777" w:rsidR="007A16AD" w:rsidRDefault="006608DA" w:rsidP="00164203">
      <w:pPr>
        <w:pBdr>
          <w:top w:val="nil"/>
          <w:left w:val="nil"/>
          <w:bottom w:val="nil"/>
          <w:right w:val="nil"/>
          <w:between w:val="nil"/>
        </w:pBdr>
        <w:spacing w:before="195" w:line="360" w:lineRule="auto"/>
        <w:ind w:right="816"/>
        <w:jc w:val="both"/>
        <w:rPr>
          <w:color w:val="000000"/>
          <w:sz w:val="24"/>
          <w:szCs w:val="24"/>
        </w:rPr>
      </w:pPr>
      <w:r>
        <w:rPr>
          <w:rFonts w:ascii="Arial" w:eastAsia="Arial" w:hAnsi="Arial" w:cs="Arial"/>
          <w:b/>
          <w:color w:val="000000"/>
          <w:sz w:val="24"/>
          <w:szCs w:val="24"/>
        </w:rPr>
        <w:t>Art. 21º</w:t>
      </w:r>
      <w:r>
        <w:rPr>
          <w:color w:val="000000"/>
          <w:sz w:val="24"/>
          <w:szCs w:val="24"/>
        </w:rPr>
        <w:t>. De acordo com a resolução Nº 7, de 18 de dezembro de 2018, do Ministério da Educação, a Extensão na Educação Superior Brasileira é a atividade que se integra à matriz curricular e à organização da pesquisa, constituindo-se em processo interdisciplinar, político educacional, cultural, científico, tecnológico, que promove a interação transformadora entre as instituições de ensino superior e os outros setores da sociedade, por meio da produção e da aplicação do conhecimento, em articulação permanente com o ensino e a pesquisa. As atividades de extensão devem compor, no mínimo, 10% (dez por cento) do total da carga horária curricular estudantil dos cursos de graduação, as quais deverão fazer parte da matriz curricular dos cursos.</w:t>
      </w:r>
    </w:p>
    <w:p w14:paraId="282F24F9" w14:textId="77777777" w:rsidR="007A16AD" w:rsidRDefault="006608DA" w:rsidP="00164203">
      <w:pPr>
        <w:pBdr>
          <w:top w:val="nil"/>
          <w:left w:val="nil"/>
          <w:bottom w:val="nil"/>
          <w:right w:val="nil"/>
          <w:between w:val="nil"/>
        </w:pBdr>
        <w:spacing w:before="121" w:line="360" w:lineRule="auto"/>
        <w:ind w:right="823"/>
        <w:jc w:val="both"/>
        <w:rPr>
          <w:color w:val="000000"/>
          <w:sz w:val="24"/>
          <w:szCs w:val="24"/>
        </w:rPr>
      </w:pPr>
      <w:r>
        <w:rPr>
          <w:color w:val="000000"/>
          <w:sz w:val="24"/>
          <w:szCs w:val="24"/>
        </w:rPr>
        <w:t>Estruturam a concepção e a prática das Diretrizes da Extensão na Educação Superior:</w:t>
      </w:r>
    </w:p>
    <w:p w14:paraId="282F24FA" w14:textId="77777777" w:rsidR="007A16AD" w:rsidRDefault="006608DA">
      <w:pPr>
        <w:numPr>
          <w:ilvl w:val="0"/>
          <w:numId w:val="1"/>
        </w:numPr>
        <w:pBdr>
          <w:top w:val="nil"/>
          <w:left w:val="nil"/>
          <w:bottom w:val="nil"/>
          <w:right w:val="nil"/>
          <w:between w:val="nil"/>
        </w:pBdr>
        <w:tabs>
          <w:tab w:val="left" w:pos="387"/>
        </w:tabs>
        <w:spacing w:before="120" w:line="360" w:lineRule="auto"/>
        <w:ind w:right="821" w:firstLine="0"/>
        <w:jc w:val="both"/>
        <w:rPr>
          <w:color w:val="000000"/>
          <w:sz w:val="24"/>
          <w:szCs w:val="24"/>
        </w:rPr>
      </w:pPr>
      <w:r>
        <w:rPr>
          <w:color w:val="000000"/>
          <w:sz w:val="24"/>
          <w:szCs w:val="24"/>
        </w:rPr>
        <w:t>- a interação dialógica da comunidade acadêmica com a sociedade por meio da troca de conhecimentos, da participação e do contato com as questões complexas contemporâneas presentes no contexto social;</w:t>
      </w:r>
    </w:p>
    <w:p w14:paraId="282F24FB" w14:textId="77777777" w:rsidR="007A16AD" w:rsidRDefault="006608DA">
      <w:pPr>
        <w:numPr>
          <w:ilvl w:val="0"/>
          <w:numId w:val="1"/>
        </w:numPr>
        <w:pBdr>
          <w:top w:val="nil"/>
          <w:left w:val="nil"/>
          <w:bottom w:val="nil"/>
          <w:right w:val="nil"/>
          <w:between w:val="nil"/>
        </w:pBdr>
        <w:tabs>
          <w:tab w:val="left" w:pos="488"/>
        </w:tabs>
        <w:spacing w:before="119" w:line="360" w:lineRule="auto"/>
        <w:ind w:right="816" w:firstLine="67"/>
        <w:jc w:val="both"/>
        <w:rPr>
          <w:color w:val="000000"/>
          <w:sz w:val="24"/>
          <w:szCs w:val="24"/>
        </w:rPr>
      </w:pPr>
      <w:r>
        <w:rPr>
          <w:color w:val="000000"/>
          <w:sz w:val="24"/>
          <w:szCs w:val="24"/>
        </w:rPr>
        <w:t xml:space="preserve">- a formação cidadã dos estudantes, marcada e constituída pela vivência dos seus </w:t>
      </w:r>
      <w:r>
        <w:rPr>
          <w:color w:val="000000"/>
          <w:sz w:val="24"/>
          <w:szCs w:val="24"/>
        </w:rPr>
        <w:lastRenderedPageBreak/>
        <w:t>conhecimentos, que, de modo interprofissional e interdisciplinar, seja valorizada e integrada à matriz curricular;</w:t>
      </w:r>
    </w:p>
    <w:p w14:paraId="282F24FC" w14:textId="77777777" w:rsidR="007A16AD" w:rsidRDefault="006608DA">
      <w:pPr>
        <w:numPr>
          <w:ilvl w:val="0"/>
          <w:numId w:val="1"/>
        </w:numPr>
        <w:pBdr>
          <w:top w:val="nil"/>
          <w:left w:val="nil"/>
          <w:bottom w:val="nil"/>
          <w:right w:val="nil"/>
          <w:between w:val="nil"/>
        </w:pBdr>
        <w:tabs>
          <w:tab w:val="left" w:pos="493"/>
        </w:tabs>
        <w:spacing w:before="121" w:line="360" w:lineRule="auto"/>
        <w:ind w:right="820" w:firstLine="0"/>
        <w:jc w:val="both"/>
        <w:rPr>
          <w:color w:val="000000"/>
          <w:sz w:val="24"/>
          <w:szCs w:val="24"/>
        </w:rPr>
      </w:pPr>
      <w:r>
        <w:rPr>
          <w:color w:val="000000"/>
          <w:sz w:val="24"/>
          <w:szCs w:val="24"/>
        </w:rPr>
        <w:t>- a produção de mudanças na própria instituição superior e nos demais setores da sociedade, a partir da construção e aplicação de conhecimentos, bem como por outras atividades acadêmicas e sociais;</w:t>
      </w:r>
    </w:p>
    <w:p w14:paraId="282F24FD" w14:textId="77777777" w:rsidR="007A16AD" w:rsidRDefault="006608DA">
      <w:pPr>
        <w:numPr>
          <w:ilvl w:val="0"/>
          <w:numId w:val="1"/>
        </w:numPr>
        <w:pBdr>
          <w:top w:val="nil"/>
          <w:left w:val="nil"/>
          <w:bottom w:val="nil"/>
          <w:right w:val="nil"/>
          <w:between w:val="nil"/>
        </w:pBdr>
        <w:tabs>
          <w:tab w:val="left" w:pos="671"/>
        </w:tabs>
        <w:spacing w:before="119" w:line="360" w:lineRule="auto"/>
        <w:ind w:right="819" w:firstLine="0"/>
        <w:jc w:val="both"/>
        <w:rPr>
          <w:color w:val="000000"/>
          <w:sz w:val="24"/>
          <w:szCs w:val="24"/>
        </w:rPr>
      </w:pPr>
      <w:r>
        <w:rPr>
          <w:color w:val="000000"/>
          <w:sz w:val="24"/>
          <w:szCs w:val="24"/>
        </w:rPr>
        <w:t>- a articulação entre ensino/extensão/pesquisa, ancorada em processo pedagógico único, interdisciplinar, político educacional, cultural, científico e tecnológico.</w:t>
      </w:r>
    </w:p>
    <w:p w14:paraId="282F24FE" w14:textId="77777777" w:rsidR="007A16AD" w:rsidRDefault="007A16AD">
      <w:pPr>
        <w:pBdr>
          <w:top w:val="nil"/>
          <w:left w:val="nil"/>
          <w:bottom w:val="nil"/>
          <w:right w:val="nil"/>
          <w:between w:val="nil"/>
        </w:pBdr>
        <w:spacing w:before="120" w:line="360" w:lineRule="auto"/>
        <w:ind w:left="218" w:right="823"/>
        <w:jc w:val="both"/>
        <w:rPr>
          <w:color w:val="000000"/>
          <w:sz w:val="24"/>
          <w:szCs w:val="24"/>
        </w:rPr>
      </w:pPr>
    </w:p>
    <w:p w14:paraId="282F24FF" w14:textId="77777777" w:rsidR="007A16AD" w:rsidRDefault="006608DA" w:rsidP="00164203">
      <w:pPr>
        <w:pBdr>
          <w:top w:val="nil"/>
          <w:left w:val="nil"/>
          <w:bottom w:val="nil"/>
          <w:right w:val="nil"/>
          <w:between w:val="nil"/>
        </w:pBdr>
        <w:spacing w:before="120" w:line="360" w:lineRule="auto"/>
        <w:ind w:right="823"/>
        <w:jc w:val="both"/>
        <w:rPr>
          <w:color w:val="000000"/>
          <w:sz w:val="24"/>
          <w:szCs w:val="24"/>
        </w:rPr>
      </w:pPr>
      <w:r>
        <w:rPr>
          <w:color w:val="000000"/>
          <w:sz w:val="24"/>
          <w:szCs w:val="24"/>
        </w:rPr>
        <w:t>Estruturam a concepção e a prática das Diretrizes da Extensão na Educação Superior:</w:t>
      </w:r>
    </w:p>
    <w:p w14:paraId="282F2500" w14:textId="77777777" w:rsidR="007A16AD" w:rsidRDefault="006608DA">
      <w:pPr>
        <w:numPr>
          <w:ilvl w:val="0"/>
          <w:numId w:val="6"/>
        </w:numPr>
        <w:pBdr>
          <w:top w:val="nil"/>
          <w:left w:val="nil"/>
          <w:bottom w:val="nil"/>
          <w:right w:val="nil"/>
          <w:between w:val="nil"/>
        </w:pBdr>
        <w:tabs>
          <w:tab w:val="left" w:pos="411"/>
        </w:tabs>
        <w:spacing w:before="120" w:line="360" w:lineRule="auto"/>
        <w:ind w:right="823" w:firstLine="0"/>
        <w:jc w:val="both"/>
        <w:rPr>
          <w:color w:val="000000"/>
          <w:sz w:val="24"/>
          <w:szCs w:val="24"/>
        </w:rPr>
      </w:pPr>
      <w:r>
        <w:rPr>
          <w:color w:val="000000"/>
          <w:sz w:val="24"/>
          <w:szCs w:val="24"/>
        </w:rPr>
        <w:t>- a contribuição na formação integral do estudante, estimulando sua formação como cidadão crítico e responsável;</w:t>
      </w:r>
    </w:p>
    <w:p w14:paraId="282F2501" w14:textId="77777777" w:rsidR="007A16AD" w:rsidRDefault="006608DA">
      <w:pPr>
        <w:numPr>
          <w:ilvl w:val="0"/>
          <w:numId w:val="6"/>
        </w:numPr>
        <w:pBdr>
          <w:top w:val="nil"/>
          <w:left w:val="nil"/>
          <w:bottom w:val="nil"/>
          <w:right w:val="nil"/>
          <w:between w:val="nil"/>
        </w:pBdr>
        <w:tabs>
          <w:tab w:val="left" w:pos="428"/>
        </w:tabs>
        <w:spacing w:before="80" w:line="360" w:lineRule="auto"/>
        <w:ind w:right="818" w:firstLine="0"/>
        <w:jc w:val="both"/>
        <w:rPr>
          <w:color w:val="000000"/>
          <w:sz w:val="24"/>
          <w:szCs w:val="24"/>
        </w:rPr>
      </w:pPr>
      <w:r>
        <w:rPr>
          <w:color w:val="000000"/>
          <w:sz w:val="24"/>
          <w:szCs w:val="24"/>
        </w:rPr>
        <w:t>- o estabelecimento de diálogo construtivo e transformador com os demais setores da sociedade brasileira e internacional, respeitando e promovendo a interculturalidade;</w:t>
      </w:r>
    </w:p>
    <w:p w14:paraId="282F2502" w14:textId="77777777" w:rsidR="007A16AD" w:rsidRDefault="006608DA">
      <w:pPr>
        <w:numPr>
          <w:ilvl w:val="0"/>
          <w:numId w:val="6"/>
        </w:numPr>
        <w:pBdr>
          <w:top w:val="nil"/>
          <w:left w:val="nil"/>
          <w:bottom w:val="nil"/>
          <w:right w:val="nil"/>
          <w:between w:val="nil"/>
        </w:pBdr>
        <w:tabs>
          <w:tab w:val="left" w:pos="503"/>
        </w:tabs>
        <w:spacing w:before="119" w:line="360" w:lineRule="auto"/>
        <w:ind w:right="816" w:firstLine="0"/>
        <w:jc w:val="both"/>
        <w:rPr>
          <w:color w:val="000000"/>
          <w:sz w:val="24"/>
          <w:szCs w:val="24"/>
        </w:rPr>
      </w:pPr>
      <w:r>
        <w:rPr>
          <w:color w:val="000000"/>
          <w:sz w:val="24"/>
          <w:szCs w:val="24"/>
        </w:rPr>
        <w:t>- a promoção de iniciativas que expressem o compromisso social das instituições de ensino superior com todas as áreas, em especial, as de comunicação, cultura, direitos humanos e justiça, educação, meio ambiente, saúde, tecnologia e produção, e trabalho, em consonância com as políticas ligadas às diretrizes para a educação ambiental, educação étnico-racial, direitos humanos e educação indígena;</w:t>
      </w:r>
    </w:p>
    <w:p w14:paraId="282F2503" w14:textId="77777777" w:rsidR="007A16AD" w:rsidRDefault="006608DA">
      <w:pPr>
        <w:numPr>
          <w:ilvl w:val="0"/>
          <w:numId w:val="6"/>
        </w:numPr>
        <w:pBdr>
          <w:top w:val="nil"/>
          <w:left w:val="nil"/>
          <w:bottom w:val="nil"/>
          <w:right w:val="nil"/>
          <w:between w:val="nil"/>
        </w:pBdr>
        <w:tabs>
          <w:tab w:val="left" w:pos="515"/>
        </w:tabs>
        <w:spacing w:before="122"/>
        <w:ind w:left="514" w:hanging="297"/>
        <w:jc w:val="both"/>
        <w:rPr>
          <w:color w:val="000000"/>
          <w:sz w:val="24"/>
          <w:szCs w:val="24"/>
        </w:rPr>
      </w:pPr>
      <w:r>
        <w:rPr>
          <w:color w:val="000000"/>
          <w:sz w:val="24"/>
          <w:szCs w:val="24"/>
        </w:rPr>
        <w:t>- a promoção da reflexão ética quanto à dimensão social do ensino e da pesquisa;</w:t>
      </w:r>
    </w:p>
    <w:p w14:paraId="282F2504" w14:textId="77777777" w:rsidR="007A16AD" w:rsidRDefault="007A16AD">
      <w:pPr>
        <w:pBdr>
          <w:top w:val="nil"/>
          <w:left w:val="nil"/>
          <w:bottom w:val="nil"/>
          <w:right w:val="nil"/>
          <w:between w:val="nil"/>
        </w:pBdr>
        <w:spacing w:before="4"/>
        <w:jc w:val="both"/>
        <w:rPr>
          <w:color w:val="000000"/>
        </w:rPr>
      </w:pPr>
    </w:p>
    <w:p w14:paraId="282F2505" w14:textId="77777777" w:rsidR="007A16AD" w:rsidRDefault="006608DA">
      <w:pPr>
        <w:numPr>
          <w:ilvl w:val="0"/>
          <w:numId w:val="6"/>
        </w:numPr>
        <w:pBdr>
          <w:top w:val="nil"/>
          <w:left w:val="nil"/>
          <w:bottom w:val="nil"/>
          <w:right w:val="nil"/>
          <w:between w:val="nil"/>
        </w:pBdr>
        <w:tabs>
          <w:tab w:val="left" w:pos="543"/>
        </w:tabs>
        <w:spacing w:line="360" w:lineRule="auto"/>
        <w:ind w:right="813" w:firstLine="67"/>
        <w:jc w:val="both"/>
        <w:rPr>
          <w:color w:val="000000"/>
          <w:sz w:val="24"/>
          <w:szCs w:val="24"/>
        </w:rPr>
      </w:pPr>
      <w:r>
        <w:rPr>
          <w:color w:val="000000"/>
          <w:sz w:val="24"/>
          <w:szCs w:val="24"/>
        </w:rPr>
        <w:t>- o incentivo à atuação da comunidade acadêmica e técnica na contribuição ao enfrentamento das questões da sociedade brasileira, inclusive por meio do desenvolvimento econômico, social e cultural;</w:t>
      </w:r>
    </w:p>
    <w:p w14:paraId="282F2506" w14:textId="77777777" w:rsidR="007A16AD" w:rsidRDefault="006608DA">
      <w:pPr>
        <w:numPr>
          <w:ilvl w:val="0"/>
          <w:numId w:val="6"/>
        </w:numPr>
        <w:pBdr>
          <w:top w:val="nil"/>
          <w:left w:val="nil"/>
          <w:bottom w:val="nil"/>
          <w:right w:val="nil"/>
          <w:between w:val="nil"/>
        </w:pBdr>
        <w:tabs>
          <w:tab w:val="left" w:pos="565"/>
        </w:tabs>
        <w:spacing w:before="122" w:line="360" w:lineRule="auto"/>
        <w:ind w:right="819" w:firstLine="0"/>
        <w:jc w:val="both"/>
        <w:rPr>
          <w:color w:val="000000"/>
          <w:sz w:val="24"/>
          <w:szCs w:val="24"/>
        </w:rPr>
      </w:pPr>
      <w:r>
        <w:rPr>
          <w:color w:val="000000"/>
          <w:sz w:val="24"/>
          <w:szCs w:val="24"/>
        </w:rPr>
        <w:t>- o apoio em princípios éticos que expressem o compromisso social de cada estabelecimento superior de educação;</w:t>
      </w:r>
    </w:p>
    <w:p w14:paraId="282F2507" w14:textId="77777777" w:rsidR="007A16AD" w:rsidRDefault="006608DA">
      <w:pPr>
        <w:numPr>
          <w:ilvl w:val="0"/>
          <w:numId w:val="6"/>
        </w:numPr>
        <w:pBdr>
          <w:top w:val="nil"/>
          <w:left w:val="nil"/>
          <w:bottom w:val="nil"/>
          <w:right w:val="nil"/>
          <w:between w:val="nil"/>
        </w:pBdr>
        <w:tabs>
          <w:tab w:val="left" w:pos="647"/>
        </w:tabs>
        <w:spacing w:before="120" w:line="360" w:lineRule="auto"/>
        <w:ind w:right="819" w:firstLine="0"/>
        <w:jc w:val="both"/>
        <w:rPr>
          <w:color w:val="000000"/>
          <w:sz w:val="24"/>
          <w:szCs w:val="24"/>
        </w:rPr>
      </w:pPr>
      <w:r>
        <w:rPr>
          <w:color w:val="000000"/>
          <w:sz w:val="24"/>
          <w:szCs w:val="24"/>
        </w:rPr>
        <w:t xml:space="preserve">- a atuação na produção e na construção de conhecimentos, atualizados e coerentes, voltados para o desenvolvimento social, equitativo, sustentável, com a </w:t>
      </w:r>
      <w:r>
        <w:rPr>
          <w:color w:val="000000"/>
          <w:sz w:val="24"/>
          <w:szCs w:val="24"/>
        </w:rPr>
        <w:lastRenderedPageBreak/>
        <w:t>realidade brasileira.</w:t>
      </w:r>
    </w:p>
    <w:p w14:paraId="282F2508" w14:textId="77777777" w:rsidR="007A16AD" w:rsidRDefault="007A16AD">
      <w:pPr>
        <w:pBdr>
          <w:top w:val="nil"/>
          <w:left w:val="nil"/>
          <w:bottom w:val="nil"/>
          <w:right w:val="nil"/>
          <w:between w:val="nil"/>
        </w:pBdr>
        <w:jc w:val="both"/>
        <w:rPr>
          <w:color w:val="000000"/>
          <w:sz w:val="26"/>
          <w:szCs w:val="26"/>
        </w:rPr>
      </w:pPr>
    </w:p>
    <w:p w14:paraId="282F2509" w14:textId="77777777" w:rsidR="007A16AD" w:rsidRDefault="007A16AD">
      <w:pPr>
        <w:pBdr>
          <w:top w:val="nil"/>
          <w:left w:val="nil"/>
          <w:bottom w:val="nil"/>
          <w:right w:val="nil"/>
          <w:between w:val="nil"/>
        </w:pBdr>
        <w:spacing w:before="10"/>
        <w:jc w:val="both"/>
        <w:rPr>
          <w:color w:val="000000"/>
          <w:sz w:val="30"/>
          <w:szCs w:val="30"/>
        </w:rPr>
      </w:pPr>
    </w:p>
    <w:p w14:paraId="282F250B" w14:textId="307BBABE" w:rsidR="007A16AD" w:rsidRDefault="006608DA" w:rsidP="00164203">
      <w:pPr>
        <w:pBdr>
          <w:top w:val="nil"/>
          <w:left w:val="nil"/>
          <w:bottom w:val="nil"/>
          <w:right w:val="nil"/>
          <w:between w:val="nil"/>
        </w:pBdr>
        <w:spacing w:line="360" w:lineRule="auto"/>
        <w:ind w:right="812"/>
        <w:jc w:val="both"/>
        <w:rPr>
          <w:color w:val="000000"/>
          <w:sz w:val="24"/>
          <w:szCs w:val="24"/>
        </w:rPr>
      </w:pPr>
      <w:r>
        <w:rPr>
          <w:rFonts w:ascii="Arial" w:eastAsia="Arial" w:hAnsi="Arial" w:cs="Arial"/>
          <w:b/>
          <w:color w:val="000000"/>
          <w:sz w:val="24"/>
          <w:szCs w:val="24"/>
        </w:rPr>
        <w:t>Art. 22º</w:t>
      </w:r>
      <w:r>
        <w:rPr>
          <w:color w:val="000000"/>
          <w:sz w:val="24"/>
          <w:szCs w:val="24"/>
        </w:rPr>
        <w:t>. O NCE</w:t>
      </w:r>
      <w:r>
        <w:rPr>
          <w:sz w:val="24"/>
          <w:szCs w:val="24"/>
        </w:rPr>
        <w:t>E</w:t>
      </w:r>
      <w:r w:rsidR="00E12A4B">
        <w:rPr>
          <w:sz w:val="24"/>
          <w:szCs w:val="24"/>
        </w:rPr>
        <w:t>M</w:t>
      </w:r>
      <w:r>
        <w:rPr>
          <w:color w:val="000000"/>
          <w:sz w:val="24"/>
          <w:szCs w:val="24"/>
        </w:rPr>
        <w:t xml:space="preserve"> atuará como facilitador do processo contínuo e integrado ao currículo por meio da inclusão da atividade de aprendizagem baseada em projetos, na unidade curricular de conhecimentos gerais e extensão.</w:t>
      </w:r>
    </w:p>
    <w:p w14:paraId="282F250C" w14:textId="77777777" w:rsidR="007A16AD" w:rsidRDefault="007A16AD">
      <w:pPr>
        <w:pBdr>
          <w:top w:val="nil"/>
          <w:left w:val="nil"/>
          <w:bottom w:val="nil"/>
          <w:right w:val="nil"/>
          <w:between w:val="nil"/>
        </w:pBdr>
        <w:jc w:val="both"/>
        <w:rPr>
          <w:color w:val="000000"/>
          <w:sz w:val="26"/>
          <w:szCs w:val="26"/>
        </w:rPr>
      </w:pPr>
    </w:p>
    <w:p w14:paraId="282F250D" w14:textId="77777777" w:rsidR="007A16AD" w:rsidRDefault="007A16AD">
      <w:pPr>
        <w:pBdr>
          <w:top w:val="nil"/>
          <w:left w:val="nil"/>
          <w:bottom w:val="nil"/>
          <w:right w:val="nil"/>
          <w:between w:val="nil"/>
        </w:pBdr>
        <w:spacing w:before="10"/>
        <w:jc w:val="both"/>
        <w:rPr>
          <w:color w:val="000000"/>
          <w:sz w:val="30"/>
          <w:szCs w:val="30"/>
        </w:rPr>
      </w:pPr>
    </w:p>
    <w:p w14:paraId="282F250E" w14:textId="77777777" w:rsidR="007A16AD" w:rsidRDefault="006608DA">
      <w:pPr>
        <w:pBdr>
          <w:top w:val="nil"/>
          <w:left w:val="nil"/>
          <w:bottom w:val="nil"/>
          <w:right w:val="nil"/>
          <w:between w:val="nil"/>
        </w:pBdr>
        <w:ind w:left="218"/>
        <w:jc w:val="center"/>
        <w:rPr>
          <w:rFonts w:ascii="Arial" w:eastAsia="Arial" w:hAnsi="Arial" w:cs="Arial"/>
          <w:b/>
          <w:color w:val="000000"/>
          <w:sz w:val="24"/>
          <w:szCs w:val="24"/>
        </w:rPr>
      </w:pPr>
      <w:r>
        <w:rPr>
          <w:rFonts w:ascii="Arial" w:eastAsia="Arial" w:hAnsi="Arial" w:cs="Arial"/>
          <w:b/>
          <w:color w:val="000000"/>
          <w:sz w:val="24"/>
          <w:szCs w:val="24"/>
        </w:rPr>
        <w:t>IV DOS NÚCLEOS TEMÁTICOS</w:t>
      </w:r>
    </w:p>
    <w:p w14:paraId="282F250F" w14:textId="77777777" w:rsidR="007A16AD" w:rsidRDefault="007A16AD">
      <w:pPr>
        <w:pBdr>
          <w:top w:val="nil"/>
          <w:left w:val="nil"/>
          <w:bottom w:val="nil"/>
          <w:right w:val="nil"/>
          <w:between w:val="nil"/>
        </w:pBdr>
        <w:jc w:val="both"/>
        <w:rPr>
          <w:rFonts w:ascii="Arial" w:eastAsia="Arial" w:hAnsi="Arial" w:cs="Arial"/>
          <w:b/>
          <w:color w:val="000000"/>
          <w:sz w:val="26"/>
          <w:szCs w:val="26"/>
        </w:rPr>
      </w:pPr>
    </w:p>
    <w:p w14:paraId="282F2510" w14:textId="77777777" w:rsidR="007A16AD" w:rsidRDefault="007A16AD">
      <w:pPr>
        <w:pBdr>
          <w:top w:val="nil"/>
          <w:left w:val="nil"/>
          <w:bottom w:val="nil"/>
          <w:right w:val="nil"/>
          <w:between w:val="nil"/>
        </w:pBdr>
        <w:jc w:val="both"/>
        <w:rPr>
          <w:rFonts w:ascii="Arial" w:eastAsia="Arial" w:hAnsi="Arial" w:cs="Arial"/>
          <w:b/>
          <w:color w:val="000000"/>
          <w:sz w:val="26"/>
          <w:szCs w:val="26"/>
        </w:rPr>
      </w:pPr>
    </w:p>
    <w:p w14:paraId="282F2511" w14:textId="13240A3C" w:rsidR="007A16AD" w:rsidRDefault="006608DA" w:rsidP="00164203">
      <w:pPr>
        <w:pBdr>
          <w:top w:val="nil"/>
          <w:left w:val="nil"/>
          <w:bottom w:val="nil"/>
          <w:right w:val="nil"/>
          <w:between w:val="nil"/>
        </w:pBdr>
        <w:spacing w:before="193"/>
        <w:jc w:val="both"/>
        <w:rPr>
          <w:color w:val="FF0000"/>
          <w:sz w:val="24"/>
          <w:szCs w:val="24"/>
        </w:rPr>
      </w:pPr>
      <w:r>
        <w:rPr>
          <w:rFonts w:ascii="Arial" w:eastAsia="Arial" w:hAnsi="Arial" w:cs="Arial"/>
          <w:b/>
          <w:color w:val="000000"/>
          <w:sz w:val="24"/>
          <w:szCs w:val="24"/>
        </w:rPr>
        <w:t>Art. 23º</w:t>
      </w:r>
      <w:r>
        <w:rPr>
          <w:color w:val="000000"/>
          <w:sz w:val="24"/>
          <w:szCs w:val="24"/>
        </w:rPr>
        <w:t>. As pesquisas realizadas no NCE</w:t>
      </w:r>
      <w:r>
        <w:rPr>
          <w:sz w:val="24"/>
          <w:szCs w:val="24"/>
        </w:rPr>
        <w:t>E</w:t>
      </w:r>
      <w:r w:rsidR="00DD4E89">
        <w:rPr>
          <w:sz w:val="24"/>
          <w:szCs w:val="24"/>
        </w:rPr>
        <w:t>M</w:t>
      </w:r>
      <w:r>
        <w:rPr>
          <w:color w:val="000000"/>
          <w:sz w:val="24"/>
          <w:szCs w:val="24"/>
        </w:rPr>
        <w:t xml:space="preserve"> terão como núcleos temáticos: </w:t>
      </w:r>
    </w:p>
    <w:p w14:paraId="282F2512" w14:textId="77777777" w:rsidR="007A16AD" w:rsidRDefault="007A16AD">
      <w:pPr>
        <w:pBdr>
          <w:top w:val="nil"/>
          <w:left w:val="nil"/>
          <w:bottom w:val="nil"/>
          <w:right w:val="nil"/>
          <w:between w:val="nil"/>
        </w:pBdr>
        <w:spacing w:before="6"/>
        <w:jc w:val="both"/>
        <w:rPr>
          <w:color w:val="000000"/>
        </w:rPr>
      </w:pPr>
    </w:p>
    <w:p w14:paraId="282F2513" w14:textId="77777777" w:rsidR="007A16AD" w:rsidRDefault="006608DA">
      <w:pPr>
        <w:numPr>
          <w:ilvl w:val="0"/>
          <w:numId w:val="4"/>
        </w:numPr>
        <w:pBdr>
          <w:top w:val="nil"/>
          <w:left w:val="nil"/>
          <w:bottom w:val="nil"/>
          <w:right w:val="nil"/>
          <w:between w:val="nil"/>
        </w:pBdr>
        <w:tabs>
          <w:tab w:val="left" w:pos="926"/>
          <w:tab w:val="left" w:pos="927"/>
        </w:tabs>
        <w:spacing w:before="1"/>
        <w:ind w:left="926" w:hanging="349"/>
        <w:jc w:val="both"/>
        <w:rPr>
          <w:color w:val="000000"/>
          <w:sz w:val="24"/>
          <w:szCs w:val="24"/>
        </w:rPr>
      </w:pPr>
      <w:r>
        <w:rPr>
          <w:color w:val="000000"/>
          <w:sz w:val="24"/>
          <w:szCs w:val="24"/>
        </w:rPr>
        <w:t>Pesquisa de Políticas e Planejamentos na área;</w:t>
      </w:r>
    </w:p>
    <w:p w14:paraId="282F2514" w14:textId="77777777" w:rsidR="007A16AD" w:rsidRDefault="006608DA">
      <w:pPr>
        <w:numPr>
          <w:ilvl w:val="0"/>
          <w:numId w:val="4"/>
        </w:numPr>
        <w:pBdr>
          <w:top w:val="nil"/>
          <w:left w:val="nil"/>
          <w:bottom w:val="nil"/>
          <w:right w:val="nil"/>
          <w:between w:val="nil"/>
        </w:pBdr>
        <w:tabs>
          <w:tab w:val="left" w:pos="926"/>
          <w:tab w:val="left" w:pos="927"/>
        </w:tabs>
        <w:spacing w:before="241"/>
        <w:ind w:left="926" w:hanging="349"/>
        <w:jc w:val="both"/>
        <w:rPr>
          <w:color w:val="000000"/>
          <w:sz w:val="24"/>
          <w:szCs w:val="24"/>
        </w:rPr>
      </w:pPr>
      <w:r>
        <w:rPr>
          <w:color w:val="000000"/>
          <w:sz w:val="24"/>
          <w:szCs w:val="24"/>
        </w:rPr>
        <w:t>Pesquisa de Avaliação de ações na área;</w:t>
      </w:r>
    </w:p>
    <w:p w14:paraId="282F2515" w14:textId="77777777" w:rsidR="007A16AD" w:rsidRDefault="006608DA">
      <w:pPr>
        <w:numPr>
          <w:ilvl w:val="0"/>
          <w:numId w:val="4"/>
        </w:numPr>
        <w:pBdr>
          <w:top w:val="nil"/>
          <w:left w:val="nil"/>
          <w:bottom w:val="nil"/>
          <w:right w:val="nil"/>
          <w:between w:val="nil"/>
        </w:pBdr>
        <w:tabs>
          <w:tab w:val="left" w:pos="926"/>
          <w:tab w:val="left" w:pos="927"/>
        </w:tabs>
        <w:spacing w:before="239"/>
        <w:ind w:left="926" w:hanging="349"/>
        <w:jc w:val="both"/>
        <w:rPr>
          <w:color w:val="000000"/>
          <w:sz w:val="24"/>
          <w:szCs w:val="24"/>
        </w:rPr>
      </w:pPr>
      <w:r>
        <w:rPr>
          <w:color w:val="000000"/>
          <w:sz w:val="24"/>
          <w:szCs w:val="24"/>
        </w:rPr>
        <w:t>Pesquisa com levantamento de dados na área;</w:t>
      </w:r>
    </w:p>
    <w:p w14:paraId="282F2516" w14:textId="1C05B647" w:rsidR="007A16AD" w:rsidRDefault="006608DA">
      <w:pPr>
        <w:numPr>
          <w:ilvl w:val="0"/>
          <w:numId w:val="4"/>
        </w:numPr>
        <w:pBdr>
          <w:top w:val="nil"/>
          <w:left w:val="nil"/>
          <w:bottom w:val="nil"/>
          <w:right w:val="nil"/>
          <w:between w:val="nil"/>
        </w:pBdr>
        <w:tabs>
          <w:tab w:val="left" w:pos="926"/>
          <w:tab w:val="left" w:pos="927"/>
        </w:tabs>
        <w:spacing w:before="144" w:line="338" w:lineRule="auto"/>
        <w:ind w:right="819" w:hanging="360"/>
        <w:jc w:val="both"/>
        <w:rPr>
          <w:color w:val="000000"/>
          <w:sz w:val="24"/>
          <w:szCs w:val="24"/>
        </w:rPr>
      </w:pPr>
      <w:r>
        <w:rPr>
          <w:color w:val="000000"/>
          <w:sz w:val="24"/>
          <w:szCs w:val="24"/>
        </w:rPr>
        <w:t>Pesquisa com intervenção em temáticas sensíveis às necessidades sociais locais: Práticas sociais;</w:t>
      </w:r>
    </w:p>
    <w:p w14:paraId="282F2517" w14:textId="77777777" w:rsidR="007A16AD" w:rsidRDefault="006608DA">
      <w:pPr>
        <w:numPr>
          <w:ilvl w:val="0"/>
          <w:numId w:val="4"/>
        </w:numPr>
        <w:pBdr>
          <w:top w:val="nil"/>
          <w:left w:val="nil"/>
          <w:bottom w:val="nil"/>
          <w:right w:val="nil"/>
          <w:between w:val="nil"/>
        </w:pBdr>
        <w:tabs>
          <w:tab w:val="left" w:pos="926"/>
          <w:tab w:val="left" w:pos="927"/>
        </w:tabs>
        <w:spacing w:before="143" w:line="336" w:lineRule="auto"/>
        <w:ind w:right="818" w:hanging="360"/>
        <w:jc w:val="both"/>
        <w:rPr>
          <w:color w:val="000000"/>
          <w:sz w:val="24"/>
          <w:szCs w:val="24"/>
        </w:rPr>
      </w:pPr>
      <w:r>
        <w:rPr>
          <w:color w:val="000000"/>
          <w:sz w:val="24"/>
          <w:szCs w:val="24"/>
        </w:rPr>
        <w:t>Pesquisa com intervenção em temáticas sensíveis às necessidades sociais locais: Mediação de conflitos;</w:t>
      </w:r>
    </w:p>
    <w:p w14:paraId="282F2518" w14:textId="77777777" w:rsidR="007A16AD" w:rsidRDefault="006608DA">
      <w:pPr>
        <w:numPr>
          <w:ilvl w:val="0"/>
          <w:numId w:val="4"/>
        </w:numPr>
        <w:pBdr>
          <w:top w:val="nil"/>
          <w:left w:val="nil"/>
          <w:bottom w:val="nil"/>
          <w:right w:val="nil"/>
          <w:between w:val="nil"/>
        </w:pBdr>
        <w:tabs>
          <w:tab w:val="left" w:pos="926"/>
          <w:tab w:val="left" w:pos="927"/>
        </w:tabs>
        <w:spacing w:before="149" w:line="336" w:lineRule="auto"/>
        <w:ind w:right="815" w:hanging="360"/>
        <w:jc w:val="both"/>
        <w:rPr>
          <w:color w:val="000000"/>
          <w:sz w:val="24"/>
          <w:szCs w:val="24"/>
        </w:rPr>
      </w:pPr>
      <w:r>
        <w:rPr>
          <w:color w:val="000000"/>
          <w:sz w:val="24"/>
          <w:szCs w:val="24"/>
        </w:rPr>
        <w:t>Pesquisa com intervenção em temáticas sensíveis às necessidades sociais  locais: Direitos Humanos;</w:t>
      </w:r>
    </w:p>
    <w:p w14:paraId="282F2519" w14:textId="77777777" w:rsidR="007A16AD" w:rsidRDefault="007A16AD">
      <w:pPr>
        <w:pBdr>
          <w:top w:val="nil"/>
          <w:left w:val="nil"/>
          <w:bottom w:val="nil"/>
          <w:right w:val="nil"/>
          <w:between w:val="nil"/>
        </w:pBdr>
        <w:jc w:val="both"/>
        <w:rPr>
          <w:color w:val="000000"/>
          <w:sz w:val="24"/>
          <w:szCs w:val="24"/>
        </w:rPr>
      </w:pPr>
    </w:p>
    <w:p w14:paraId="282F251A" w14:textId="77777777" w:rsidR="007A16AD" w:rsidRDefault="007A16AD">
      <w:pPr>
        <w:pBdr>
          <w:top w:val="nil"/>
          <w:left w:val="nil"/>
          <w:bottom w:val="nil"/>
          <w:right w:val="nil"/>
          <w:between w:val="nil"/>
        </w:pBdr>
        <w:spacing w:before="2"/>
        <w:jc w:val="both"/>
        <w:rPr>
          <w:color w:val="000000"/>
          <w:sz w:val="35"/>
          <w:szCs w:val="35"/>
        </w:rPr>
      </w:pPr>
    </w:p>
    <w:p w14:paraId="282F251B" w14:textId="77777777" w:rsidR="007A16AD" w:rsidRDefault="006608DA">
      <w:pPr>
        <w:pBdr>
          <w:top w:val="nil"/>
          <w:left w:val="nil"/>
          <w:bottom w:val="nil"/>
          <w:right w:val="nil"/>
          <w:between w:val="nil"/>
        </w:pBdr>
        <w:ind w:left="218"/>
        <w:jc w:val="center"/>
        <w:rPr>
          <w:rFonts w:ascii="Arial" w:eastAsia="Arial" w:hAnsi="Arial" w:cs="Arial"/>
          <w:b/>
          <w:color w:val="000000"/>
          <w:sz w:val="24"/>
          <w:szCs w:val="24"/>
        </w:rPr>
      </w:pPr>
      <w:r>
        <w:rPr>
          <w:rFonts w:ascii="Arial" w:eastAsia="Arial" w:hAnsi="Arial" w:cs="Arial"/>
          <w:b/>
          <w:color w:val="000000"/>
          <w:sz w:val="24"/>
          <w:szCs w:val="24"/>
        </w:rPr>
        <w:t>DO GRUPO DE PESQUISAS</w:t>
      </w:r>
    </w:p>
    <w:p w14:paraId="282F251C" w14:textId="77777777" w:rsidR="007A16AD" w:rsidRDefault="007A16AD">
      <w:pPr>
        <w:pBdr>
          <w:top w:val="nil"/>
          <w:left w:val="nil"/>
          <w:bottom w:val="nil"/>
          <w:right w:val="nil"/>
          <w:between w:val="nil"/>
        </w:pBdr>
        <w:jc w:val="both"/>
        <w:rPr>
          <w:rFonts w:ascii="Arial" w:eastAsia="Arial" w:hAnsi="Arial" w:cs="Arial"/>
          <w:b/>
          <w:color w:val="000000"/>
          <w:sz w:val="26"/>
          <w:szCs w:val="26"/>
        </w:rPr>
      </w:pPr>
    </w:p>
    <w:p w14:paraId="282F251D" w14:textId="77777777" w:rsidR="007A16AD" w:rsidRDefault="007A16AD">
      <w:pPr>
        <w:pBdr>
          <w:top w:val="nil"/>
          <w:left w:val="nil"/>
          <w:bottom w:val="nil"/>
          <w:right w:val="nil"/>
          <w:between w:val="nil"/>
        </w:pBdr>
        <w:jc w:val="both"/>
        <w:rPr>
          <w:rFonts w:ascii="Arial" w:eastAsia="Arial" w:hAnsi="Arial" w:cs="Arial"/>
          <w:b/>
          <w:color w:val="000000"/>
          <w:sz w:val="26"/>
          <w:szCs w:val="26"/>
        </w:rPr>
      </w:pPr>
    </w:p>
    <w:p w14:paraId="282F251E" w14:textId="77777777" w:rsidR="007A16AD" w:rsidRDefault="006608DA" w:rsidP="00164203">
      <w:pPr>
        <w:pBdr>
          <w:top w:val="nil"/>
          <w:left w:val="nil"/>
          <w:bottom w:val="nil"/>
          <w:right w:val="nil"/>
          <w:between w:val="nil"/>
        </w:pBdr>
        <w:spacing w:before="194" w:line="360" w:lineRule="auto"/>
        <w:ind w:right="821"/>
        <w:jc w:val="both"/>
        <w:rPr>
          <w:color w:val="000000"/>
          <w:sz w:val="24"/>
          <w:szCs w:val="24"/>
        </w:rPr>
      </w:pPr>
      <w:r>
        <w:rPr>
          <w:rFonts w:ascii="Arial" w:eastAsia="Arial" w:hAnsi="Arial" w:cs="Arial"/>
          <w:b/>
          <w:color w:val="000000"/>
          <w:sz w:val="24"/>
          <w:szCs w:val="24"/>
        </w:rPr>
        <w:t xml:space="preserve">Art. 24º. </w:t>
      </w:r>
      <w:r>
        <w:rPr>
          <w:color w:val="000000"/>
          <w:sz w:val="24"/>
          <w:szCs w:val="24"/>
        </w:rPr>
        <w:t>O grupo de pesquisa será formado por 8 alunos e 1 orientador e poderá interagir com outros grupos com temáticas semelhantes ou correlatas. Para as atividades de extensão o docente terá carga horária atribuída e horário protegido para execução, os discentes terão carga horária na semana padrão para execução de suas atividades.</w:t>
      </w:r>
    </w:p>
    <w:p w14:paraId="282F251F" w14:textId="77777777" w:rsidR="007A16AD" w:rsidRDefault="007A16AD">
      <w:pPr>
        <w:pBdr>
          <w:top w:val="nil"/>
          <w:left w:val="nil"/>
          <w:bottom w:val="nil"/>
          <w:right w:val="nil"/>
          <w:between w:val="nil"/>
        </w:pBdr>
        <w:jc w:val="both"/>
        <w:rPr>
          <w:color w:val="000000"/>
          <w:sz w:val="26"/>
          <w:szCs w:val="26"/>
        </w:rPr>
      </w:pPr>
    </w:p>
    <w:p w14:paraId="282F2520" w14:textId="77777777" w:rsidR="007A16AD" w:rsidRDefault="007A16AD">
      <w:pPr>
        <w:pBdr>
          <w:top w:val="nil"/>
          <w:left w:val="nil"/>
          <w:bottom w:val="nil"/>
          <w:right w:val="nil"/>
          <w:between w:val="nil"/>
        </w:pBdr>
        <w:jc w:val="both"/>
        <w:rPr>
          <w:color w:val="000000"/>
          <w:sz w:val="31"/>
          <w:szCs w:val="31"/>
        </w:rPr>
      </w:pPr>
    </w:p>
    <w:p w14:paraId="282F2521" w14:textId="77777777" w:rsidR="007A16AD" w:rsidRDefault="006608DA">
      <w:pPr>
        <w:pBdr>
          <w:top w:val="nil"/>
          <w:left w:val="nil"/>
          <w:bottom w:val="nil"/>
          <w:right w:val="nil"/>
          <w:between w:val="nil"/>
        </w:pBdr>
        <w:ind w:left="218"/>
        <w:jc w:val="center"/>
        <w:rPr>
          <w:rFonts w:ascii="Arial" w:eastAsia="Arial" w:hAnsi="Arial" w:cs="Arial"/>
          <w:b/>
          <w:color w:val="000000"/>
          <w:sz w:val="24"/>
          <w:szCs w:val="24"/>
        </w:rPr>
      </w:pPr>
      <w:r>
        <w:rPr>
          <w:rFonts w:ascii="Arial" w:eastAsia="Arial" w:hAnsi="Arial" w:cs="Arial"/>
          <w:b/>
          <w:color w:val="000000"/>
          <w:sz w:val="24"/>
          <w:szCs w:val="24"/>
        </w:rPr>
        <w:t>DO CRONOGRAMA DE ATIVIDADES SEGUNDO A ETAPA DO ALUNO</w:t>
      </w:r>
    </w:p>
    <w:p w14:paraId="282F2522" w14:textId="77777777" w:rsidR="007A16AD" w:rsidRDefault="007A16AD">
      <w:pPr>
        <w:pBdr>
          <w:top w:val="nil"/>
          <w:left w:val="nil"/>
          <w:bottom w:val="nil"/>
          <w:right w:val="nil"/>
          <w:between w:val="nil"/>
        </w:pBdr>
        <w:jc w:val="center"/>
        <w:rPr>
          <w:rFonts w:ascii="Arial" w:eastAsia="Arial" w:hAnsi="Arial" w:cs="Arial"/>
          <w:b/>
          <w:color w:val="000000"/>
          <w:sz w:val="26"/>
          <w:szCs w:val="26"/>
        </w:rPr>
      </w:pPr>
    </w:p>
    <w:p w14:paraId="282F2523" w14:textId="77777777" w:rsidR="007A16AD" w:rsidRDefault="007A16AD">
      <w:pPr>
        <w:pBdr>
          <w:top w:val="nil"/>
          <w:left w:val="nil"/>
          <w:bottom w:val="nil"/>
          <w:right w:val="nil"/>
          <w:between w:val="nil"/>
        </w:pBdr>
        <w:jc w:val="both"/>
        <w:rPr>
          <w:rFonts w:ascii="Arial" w:eastAsia="Arial" w:hAnsi="Arial" w:cs="Arial"/>
          <w:b/>
          <w:color w:val="000000"/>
          <w:sz w:val="26"/>
          <w:szCs w:val="26"/>
        </w:rPr>
      </w:pPr>
    </w:p>
    <w:p w14:paraId="282F2525" w14:textId="1539433E" w:rsidR="007A16AD" w:rsidRDefault="006608DA" w:rsidP="006608DA">
      <w:pPr>
        <w:pBdr>
          <w:top w:val="nil"/>
          <w:left w:val="nil"/>
          <w:bottom w:val="nil"/>
          <w:right w:val="nil"/>
          <w:between w:val="nil"/>
        </w:pBdr>
        <w:spacing w:before="194" w:line="360" w:lineRule="auto"/>
        <w:ind w:right="816"/>
        <w:jc w:val="both"/>
        <w:rPr>
          <w:color w:val="000000"/>
          <w:sz w:val="24"/>
          <w:szCs w:val="24"/>
        </w:rPr>
      </w:pPr>
      <w:r>
        <w:rPr>
          <w:rFonts w:ascii="Arial" w:eastAsia="Arial" w:hAnsi="Arial" w:cs="Arial"/>
          <w:b/>
          <w:color w:val="000000"/>
          <w:sz w:val="24"/>
          <w:szCs w:val="24"/>
        </w:rPr>
        <w:t xml:space="preserve">Art. 25º. </w:t>
      </w:r>
      <w:r>
        <w:rPr>
          <w:color w:val="000000"/>
          <w:sz w:val="24"/>
          <w:szCs w:val="24"/>
        </w:rPr>
        <w:t>Ao longo de sua graduação o aluno participa de dois ciclos de extensão, cada ciclo terá duração de 4 semestres, em cada um dos semestre o aluno deverá cumprir uma série de ações que irão compor seu processo avaliativo. A partir dessa abordagem o egresso terá a oportunidade de participar de dois ciclos com graus de governabilidade crescentes, incluindo aqui sua capacidade de interpretação das necessidades sociais de saúde, bem como seu contingente de saberes em relação ao seu processo de graduação. Os ciclos de extensão estão abaixo relacionados:</w:t>
      </w:r>
    </w:p>
    <w:p w14:paraId="282F2526" w14:textId="77777777" w:rsidR="007A16AD" w:rsidRDefault="007A16AD">
      <w:pPr>
        <w:pBdr>
          <w:top w:val="nil"/>
          <w:left w:val="nil"/>
          <w:bottom w:val="nil"/>
          <w:right w:val="nil"/>
          <w:between w:val="nil"/>
        </w:pBdr>
        <w:jc w:val="both"/>
        <w:rPr>
          <w:color w:val="000000"/>
          <w:sz w:val="20"/>
          <w:szCs w:val="20"/>
        </w:rPr>
      </w:pPr>
    </w:p>
    <w:p w14:paraId="282F2544" w14:textId="77777777" w:rsidR="007A16AD" w:rsidRDefault="007A16AD">
      <w:pPr>
        <w:pBdr>
          <w:top w:val="nil"/>
          <w:left w:val="nil"/>
          <w:bottom w:val="nil"/>
          <w:right w:val="nil"/>
          <w:between w:val="nil"/>
        </w:pBdr>
        <w:spacing w:before="9"/>
        <w:jc w:val="both"/>
        <w:rPr>
          <w:color w:val="000000"/>
          <w:sz w:val="16"/>
          <w:szCs w:val="16"/>
        </w:rPr>
      </w:pPr>
    </w:p>
    <w:tbl>
      <w:tblPr>
        <w:tblStyle w:val="a"/>
        <w:tblW w:w="9361" w:type="dxa"/>
        <w:tblInd w:w="1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711"/>
        <w:gridCol w:w="528"/>
        <w:gridCol w:w="7122"/>
      </w:tblGrid>
      <w:tr w:rsidR="007A16AD" w14:paraId="282F2546" w14:textId="77777777">
        <w:trPr>
          <w:trHeight w:val="853"/>
        </w:trPr>
        <w:tc>
          <w:tcPr>
            <w:tcW w:w="9361" w:type="dxa"/>
            <w:gridSpan w:val="3"/>
          </w:tcPr>
          <w:p w14:paraId="282F2545" w14:textId="77777777" w:rsidR="007A16AD" w:rsidRDefault="006608DA">
            <w:pPr>
              <w:pBdr>
                <w:top w:val="nil"/>
                <w:left w:val="nil"/>
                <w:bottom w:val="nil"/>
                <w:right w:val="nil"/>
                <w:between w:val="nil"/>
              </w:pBdr>
              <w:spacing w:before="221"/>
              <w:ind w:left="100"/>
              <w:jc w:val="both"/>
              <w:rPr>
                <w:color w:val="000000"/>
                <w:sz w:val="24"/>
                <w:szCs w:val="24"/>
              </w:rPr>
            </w:pPr>
            <w:r>
              <w:rPr>
                <w:color w:val="000000"/>
                <w:sz w:val="24"/>
                <w:szCs w:val="24"/>
              </w:rPr>
              <w:t>Ciclo I de extensão</w:t>
            </w:r>
          </w:p>
        </w:tc>
      </w:tr>
      <w:tr w:rsidR="007A16AD" w14:paraId="282F2549" w14:textId="77777777">
        <w:trPr>
          <w:trHeight w:val="856"/>
        </w:trPr>
        <w:tc>
          <w:tcPr>
            <w:tcW w:w="2239" w:type="dxa"/>
            <w:gridSpan w:val="2"/>
          </w:tcPr>
          <w:p w14:paraId="282F2547" w14:textId="77777777" w:rsidR="007A16AD" w:rsidRDefault="006608DA">
            <w:pPr>
              <w:pBdr>
                <w:top w:val="nil"/>
                <w:left w:val="nil"/>
                <w:bottom w:val="nil"/>
                <w:right w:val="nil"/>
                <w:between w:val="nil"/>
              </w:pBdr>
              <w:spacing w:before="221"/>
              <w:ind w:left="100"/>
              <w:jc w:val="both"/>
              <w:rPr>
                <w:color w:val="000000"/>
                <w:sz w:val="24"/>
                <w:szCs w:val="24"/>
              </w:rPr>
            </w:pPr>
            <w:r>
              <w:rPr>
                <w:color w:val="000000"/>
                <w:sz w:val="24"/>
                <w:szCs w:val="24"/>
              </w:rPr>
              <w:t>ETAPA</w:t>
            </w:r>
          </w:p>
        </w:tc>
        <w:tc>
          <w:tcPr>
            <w:tcW w:w="7122" w:type="dxa"/>
          </w:tcPr>
          <w:p w14:paraId="282F2548" w14:textId="77777777" w:rsidR="007A16AD" w:rsidRDefault="006608DA">
            <w:pPr>
              <w:pBdr>
                <w:top w:val="nil"/>
                <w:left w:val="nil"/>
                <w:bottom w:val="nil"/>
                <w:right w:val="nil"/>
                <w:between w:val="nil"/>
              </w:pBdr>
              <w:spacing w:before="221"/>
              <w:ind w:left="100"/>
              <w:jc w:val="both"/>
              <w:rPr>
                <w:color w:val="000000"/>
                <w:sz w:val="24"/>
                <w:szCs w:val="24"/>
              </w:rPr>
            </w:pPr>
            <w:r>
              <w:rPr>
                <w:color w:val="000000"/>
                <w:sz w:val="24"/>
                <w:szCs w:val="24"/>
              </w:rPr>
              <w:t>AÇÕES PREVISTAS</w:t>
            </w:r>
          </w:p>
        </w:tc>
      </w:tr>
      <w:tr w:rsidR="007A16AD" w14:paraId="282F2554" w14:textId="77777777">
        <w:trPr>
          <w:trHeight w:val="5539"/>
        </w:trPr>
        <w:tc>
          <w:tcPr>
            <w:tcW w:w="1711" w:type="dxa"/>
            <w:tcBorders>
              <w:right w:val="nil"/>
            </w:tcBorders>
          </w:tcPr>
          <w:p w14:paraId="282F254A" w14:textId="77777777" w:rsidR="007A16AD" w:rsidRDefault="006608DA">
            <w:pPr>
              <w:pBdr>
                <w:top w:val="nil"/>
                <w:left w:val="nil"/>
                <w:bottom w:val="nil"/>
                <w:right w:val="nil"/>
                <w:between w:val="nil"/>
              </w:pBdr>
              <w:tabs>
                <w:tab w:val="left" w:pos="560"/>
              </w:tabs>
              <w:spacing w:before="221" w:line="360" w:lineRule="auto"/>
              <w:ind w:left="100" w:right="150"/>
              <w:jc w:val="both"/>
              <w:rPr>
                <w:color w:val="000000"/>
                <w:sz w:val="24"/>
                <w:szCs w:val="24"/>
              </w:rPr>
            </w:pPr>
            <w:r>
              <w:rPr>
                <w:color w:val="000000"/>
                <w:sz w:val="24"/>
                <w:szCs w:val="24"/>
              </w:rPr>
              <w:t>1</w:t>
            </w:r>
            <w:r>
              <w:rPr>
                <w:color w:val="000000"/>
                <w:sz w:val="24"/>
                <w:szCs w:val="24"/>
              </w:rPr>
              <w:tab/>
              <w:t>semestre graduação</w:t>
            </w:r>
          </w:p>
        </w:tc>
        <w:tc>
          <w:tcPr>
            <w:tcW w:w="528" w:type="dxa"/>
            <w:tcBorders>
              <w:left w:val="nil"/>
            </w:tcBorders>
          </w:tcPr>
          <w:p w14:paraId="282F254B" w14:textId="77777777" w:rsidR="007A16AD" w:rsidRDefault="006608DA">
            <w:pPr>
              <w:pBdr>
                <w:top w:val="nil"/>
                <w:left w:val="nil"/>
                <w:bottom w:val="nil"/>
                <w:right w:val="nil"/>
                <w:between w:val="nil"/>
              </w:pBdr>
              <w:spacing w:before="221"/>
              <w:ind w:right="76"/>
              <w:jc w:val="both"/>
              <w:rPr>
                <w:color w:val="000000"/>
                <w:sz w:val="24"/>
                <w:szCs w:val="24"/>
              </w:rPr>
            </w:pPr>
            <w:r>
              <w:rPr>
                <w:color w:val="000000"/>
                <w:sz w:val="24"/>
                <w:szCs w:val="24"/>
              </w:rPr>
              <w:t>da</w:t>
            </w:r>
          </w:p>
        </w:tc>
        <w:tc>
          <w:tcPr>
            <w:tcW w:w="7122" w:type="dxa"/>
          </w:tcPr>
          <w:p w14:paraId="282F254C" w14:textId="77777777" w:rsidR="007A16AD" w:rsidRDefault="006608DA">
            <w:pPr>
              <w:pBdr>
                <w:top w:val="nil"/>
                <w:left w:val="nil"/>
                <w:bottom w:val="nil"/>
                <w:right w:val="nil"/>
                <w:between w:val="nil"/>
              </w:pBdr>
              <w:spacing w:before="221" w:line="360" w:lineRule="auto"/>
              <w:ind w:left="100"/>
              <w:jc w:val="both"/>
              <w:rPr>
                <w:color w:val="000000"/>
                <w:sz w:val="24"/>
                <w:szCs w:val="24"/>
              </w:rPr>
            </w:pPr>
            <w:r>
              <w:rPr>
                <w:color w:val="000000"/>
                <w:sz w:val="24"/>
                <w:szCs w:val="24"/>
              </w:rPr>
              <w:t>Escolha do eixo temático segundo as demandas da equipe e espaço onde está  inserido;</w:t>
            </w:r>
          </w:p>
          <w:p w14:paraId="282F254D" w14:textId="77777777" w:rsidR="007A16AD" w:rsidRDefault="006608DA">
            <w:pPr>
              <w:pBdr>
                <w:top w:val="nil"/>
                <w:left w:val="nil"/>
                <w:bottom w:val="nil"/>
                <w:right w:val="nil"/>
                <w:between w:val="nil"/>
              </w:pBdr>
              <w:spacing w:before="120"/>
              <w:ind w:left="100"/>
              <w:jc w:val="both"/>
              <w:rPr>
                <w:color w:val="000000"/>
                <w:sz w:val="24"/>
                <w:szCs w:val="24"/>
              </w:rPr>
            </w:pPr>
            <w:r>
              <w:rPr>
                <w:color w:val="000000"/>
                <w:sz w:val="24"/>
                <w:szCs w:val="24"/>
              </w:rPr>
              <w:t>Formação do grupo de pesquisa;</w:t>
            </w:r>
          </w:p>
          <w:p w14:paraId="282F254E" w14:textId="77777777" w:rsidR="007A16AD" w:rsidRDefault="007A16AD">
            <w:pPr>
              <w:pBdr>
                <w:top w:val="nil"/>
                <w:left w:val="nil"/>
                <w:bottom w:val="nil"/>
                <w:right w:val="nil"/>
                <w:between w:val="nil"/>
              </w:pBdr>
              <w:spacing w:before="4"/>
              <w:jc w:val="both"/>
              <w:rPr>
                <w:color w:val="000000"/>
              </w:rPr>
            </w:pPr>
          </w:p>
          <w:p w14:paraId="282F254F" w14:textId="77777777" w:rsidR="007A16AD" w:rsidRDefault="006608DA">
            <w:pPr>
              <w:pBdr>
                <w:top w:val="nil"/>
                <w:left w:val="nil"/>
                <w:bottom w:val="nil"/>
                <w:right w:val="nil"/>
                <w:between w:val="nil"/>
              </w:pBdr>
              <w:spacing w:line="465" w:lineRule="auto"/>
              <w:ind w:left="100" w:right="338"/>
              <w:jc w:val="both"/>
              <w:rPr>
                <w:color w:val="000000"/>
                <w:sz w:val="24"/>
                <w:szCs w:val="24"/>
              </w:rPr>
            </w:pPr>
            <w:r>
              <w:rPr>
                <w:color w:val="000000"/>
                <w:sz w:val="24"/>
                <w:szCs w:val="24"/>
              </w:rPr>
              <w:t>4 encontros ao longo do semestre com os seguintes objetivos: Estruturação do projeto.</w:t>
            </w:r>
          </w:p>
          <w:p w14:paraId="282F2550" w14:textId="77777777" w:rsidR="007A16AD" w:rsidRDefault="006608DA">
            <w:pPr>
              <w:pBdr>
                <w:top w:val="nil"/>
                <w:left w:val="nil"/>
                <w:bottom w:val="nil"/>
                <w:right w:val="nil"/>
                <w:between w:val="nil"/>
              </w:pBdr>
              <w:spacing w:line="273" w:lineRule="auto"/>
              <w:ind w:left="100"/>
              <w:jc w:val="both"/>
              <w:rPr>
                <w:color w:val="000000"/>
                <w:sz w:val="24"/>
                <w:szCs w:val="24"/>
              </w:rPr>
            </w:pPr>
            <w:r>
              <w:rPr>
                <w:color w:val="000000"/>
                <w:sz w:val="24"/>
                <w:szCs w:val="24"/>
              </w:rPr>
              <w:t>Aprovação do comitê de ética em pesquisa.</w:t>
            </w:r>
          </w:p>
          <w:p w14:paraId="282F2551" w14:textId="77777777" w:rsidR="007A16AD" w:rsidRDefault="007A16AD">
            <w:pPr>
              <w:pBdr>
                <w:top w:val="nil"/>
                <w:left w:val="nil"/>
                <w:bottom w:val="nil"/>
                <w:right w:val="nil"/>
                <w:between w:val="nil"/>
              </w:pBdr>
              <w:spacing w:before="6"/>
              <w:jc w:val="both"/>
              <w:rPr>
                <w:color w:val="000000"/>
              </w:rPr>
            </w:pPr>
          </w:p>
          <w:p w14:paraId="282F2552" w14:textId="77777777" w:rsidR="007A16AD" w:rsidRDefault="006608DA">
            <w:pPr>
              <w:pBdr>
                <w:top w:val="nil"/>
                <w:left w:val="nil"/>
                <w:bottom w:val="nil"/>
                <w:right w:val="nil"/>
                <w:between w:val="nil"/>
              </w:pBdr>
              <w:spacing w:line="463" w:lineRule="auto"/>
              <w:ind w:left="100" w:right="619"/>
              <w:jc w:val="both"/>
              <w:rPr>
                <w:color w:val="000000"/>
                <w:sz w:val="24"/>
                <w:szCs w:val="24"/>
              </w:rPr>
            </w:pPr>
            <w:r>
              <w:rPr>
                <w:color w:val="000000"/>
                <w:sz w:val="24"/>
                <w:szCs w:val="24"/>
              </w:rPr>
              <w:t>Inclusão dos projetos nas plataformas oficiais da instituição. Alinhamento com a equipe  onde está inserido.</w:t>
            </w:r>
          </w:p>
          <w:p w14:paraId="282F2553" w14:textId="77777777" w:rsidR="007A16AD" w:rsidRDefault="006608DA">
            <w:pPr>
              <w:pBdr>
                <w:top w:val="nil"/>
                <w:left w:val="nil"/>
                <w:bottom w:val="nil"/>
                <w:right w:val="nil"/>
                <w:between w:val="nil"/>
              </w:pBdr>
              <w:spacing w:before="1" w:line="465" w:lineRule="auto"/>
              <w:ind w:left="100" w:right="4504"/>
              <w:jc w:val="both"/>
              <w:rPr>
                <w:color w:val="000000"/>
                <w:sz w:val="24"/>
                <w:szCs w:val="24"/>
              </w:rPr>
            </w:pPr>
            <w:r>
              <w:rPr>
                <w:color w:val="000000"/>
                <w:sz w:val="24"/>
                <w:szCs w:val="24"/>
              </w:rPr>
              <w:t>Estruturação do projeto Aprovação no CEP.</w:t>
            </w:r>
          </w:p>
        </w:tc>
      </w:tr>
      <w:tr w:rsidR="007A16AD" w14:paraId="282F255B" w14:textId="77777777">
        <w:trPr>
          <w:trHeight w:val="1268"/>
        </w:trPr>
        <w:tc>
          <w:tcPr>
            <w:tcW w:w="1711" w:type="dxa"/>
            <w:tcBorders>
              <w:right w:val="nil"/>
            </w:tcBorders>
          </w:tcPr>
          <w:p w14:paraId="282F2555" w14:textId="77777777" w:rsidR="007A16AD" w:rsidRDefault="006608DA">
            <w:pPr>
              <w:pBdr>
                <w:top w:val="nil"/>
                <w:left w:val="nil"/>
                <w:bottom w:val="nil"/>
                <w:right w:val="nil"/>
                <w:between w:val="nil"/>
              </w:pBdr>
              <w:tabs>
                <w:tab w:val="left" w:pos="560"/>
              </w:tabs>
              <w:spacing w:before="221" w:line="360" w:lineRule="auto"/>
              <w:ind w:left="100" w:right="150"/>
              <w:jc w:val="both"/>
              <w:rPr>
                <w:color w:val="000000"/>
                <w:sz w:val="24"/>
                <w:szCs w:val="24"/>
              </w:rPr>
            </w:pPr>
            <w:r>
              <w:rPr>
                <w:color w:val="000000"/>
                <w:sz w:val="24"/>
                <w:szCs w:val="24"/>
              </w:rPr>
              <w:lastRenderedPageBreak/>
              <w:t>2</w:t>
            </w:r>
            <w:r>
              <w:rPr>
                <w:color w:val="000000"/>
                <w:sz w:val="24"/>
                <w:szCs w:val="24"/>
              </w:rPr>
              <w:tab/>
              <w:t>semestre graduação</w:t>
            </w:r>
          </w:p>
        </w:tc>
        <w:tc>
          <w:tcPr>
            <w:tcW w:w="528" w:type="dxa"/>
            <w:tcBorders>
              <w:left w:val="nil"/>
            </w:tcBorders>
          </w:tcPr>
          <w:p w14:paraId="282F2556" w14:textId="77777777" w:rsidR="007A16AD" w:rsidRDefault="006608DA">
            <w:pPr>
              <w:pBdr>
                <w:top w:val="nil"/>
                <w:left w:val="nil"/>
                <w:bottom w:val="nil"/>
                <w:right w:val="nil"/>
                <w:between w:val="nil"/>
              </w:pBdr>
              <w:spacing w:before="221"/>
              <w:ind w:right="76"/>
              <w:jc w:val="both"/>
              <w:rPr>
                <w:color w:val="000000"/>
                <w:sz w:val="24"/>
                <w:szCs w:val="24"/>
              </w:rPr>
            </w:pPr>
            <w:r>
              <w:rPr>
                <w:color w:val="000000"/>
                <w:sz w:val="24"/>
                <w:szCs w:val="24"/>
              </w:rPr>
              <w:t>da</w:t>
            </w:r>
          </w:p>
        </w:tc>
        <w:tc>
          <w:tcPr>
            <w:tcW w:w="7122" w:type="dxa"/>
            <w:vMerge w:val="restart"/>
          </w:tcPr>
          <w:p w14:paraId="282F2557" w14:textId="77777777" w:rsidR="007A16AD" w:rsidRDefault="006608DA">
            <w:pPr>
              <w:pBdr>
                <w:top w:val="nil"/>
                <w:left w:val="nil"/>
                <w:bottom w:val="nil"/>
                <w:right w:val="nil"/>
                <w:between w:val="nil"/>
              </w:pBdr>
              <w:spacing w:before="221"/>
              <w:ind w:left="100"/>
              <w:jc w:val="both"/>
              <w:rPr>
                <w:color w:val="000000"/>
                <w:sz w:val="24"/>
                <w:szCs w:val="24"/>
              </w:rPr>
            </w:pPr>
            <w:r>
              <w:rPr>
                <w:color w:val="000000"/>
                <w:sz w:val="24"/>
                <w:szCs w:val="24"/>
              </w:rPr>
              <w:t>Aplicação do projeto;</w:t>
            </w:r>
          </w:p>
          <w:p w14:paraId="282F2558" w14:textId="77777777" w:rsidR="007A16AD" w:rsidRDefault="007A16AD">
            <w:pPr>
              <w:pBdr>
                <w:top w:val="nil"/>
                <w:left w:val="nil"/>
                <w:bottom w:val="nil"/>
                <w:right w:val="nil"/>
                <w:between w:val="nil"/>
              </w:pBdr>
              <w:spacing w:before="6"/>
              <w:jc w:val="both"/>
              <w:rPr>
                <w:color w:val="000000"/>
              </w:rPr>
            </w:pPr>
          </w:p>
          <w:p w14:paraId="282F2559" w14:textId="77777777" w:rsidR="007A16AD" w:rsidRDefault="006608DA">
            <w:pPr>
              <w:pBdr>
                <w:top w:val="nil"/>
                <w:left w:val="nil"/>
                <w:bottom w:val="nil"/>
                <w:right w:val="nil"/>
                <w:between w:val="nil"/>
              </w:pBdr>
              <w:spacing w:line="360" w:lineRule="auto"/>
              <w:ind w:left="100"/>
              <w:jc w:val="both"/>
              <w:rPr>
                <w:color w:val="000000"/>
                <w:sz w:val="24"/>
                <w:szCs w:val="24"/>
              </w:rPr>
            </w:pPr>
            <w:r>
              <w:rPr>
                <w:color w:val="000000"/>
                <w:sz w:val="24"/>
                <w:szCs w:val="24"/>
              </w:rPr>
              <w:t>8 encontros ao longo dos dois semestres com os seguintes objetivos:</w:t>
            </w:r>
          </w:p>
          <w:p w14:paraId="282F255A" w14:textId="77777777" w:rsidR="007A16AD" w:rsidRDefault="006608DA">
            <w:pPr>
              <w:pBdr>
                <w:top w:val="nil"/>
                <w:left w:val="nil"/>
                <w:bottom w:val="nil"/>
                <w:right w:val="nil"/>
                <w:between w:val="nil"/>
              </w:pBdr>
              <w:spacing w:before="120" w:line="465" w:lineRule="auto"/>
              <w:ind w:left="100" w:right="2388"/>
              <w:jc w:val="both"/>
              <w:rPr>
                <w:color w:val="000000"/>
                <w:sz w:val="24"/>
                <w:szCs w:val="24"/>
              </w:rPr>
            </w:pPr>
            <w:r>
              <w:rPr>
                <w:color w:val="000000"/>
                <w:sz w:val="24"/>
                <w:szCs w:val="24"/>
              </w:rPr>
              <w:t>Verificação de dificuldades na implantação; Alinhamentos e correções necessárias; Interlocução com a equipe e preceptores;</w:t>
            </w:r>
          </w:p>
        </w:tc>
      </w:tr>
      <w:tr w:rsidR="007A16AD" w14:paraId="282F255F" w14:textId="77777777">
        <w:trPr>
          <w:trHeight w:val="2116"/>
        </w:trPr>
        <w:tc>
          <w:tcPr>
            <w:tcW w:w="1711" w:type="dxa"/>
            <w:tcBorders>
              <w:right w:val="nil"/>
            </w:tcBorders>
          </w:tcPr>
          <w:p w14:paraId="282F255C" w14:textId="77777777" w:rsidR="007A16AD" w:rsidRDefault="006608DA">
            <w:pPr>
              <w:pBdr>
                <w:top w:val="nil"/>
                <w:left w:val="nil"/>
                <w:bottom w:val="nil"/>
                <w:right w:val="nil"/>
                <w:between w:val="nil"/>
              </w:pBdr>
              <w:tabs>
                <w:tab w:val="left" w:pos="560"/>
              </w:tabs>
              <w:spacing w:before="221" w:line="360" w:lineRule="auto"/>
              <w:ind w:left="100" w:right="150"/>
              <w:jc w:val="both"/>
              <w:rPr>
                <w:color w:val="000000"/>
                <w:sz w:val="24"/>
                <w:szCs w:val="24"/>
              </w:rPr>
            </w:pPr>
            <w:r>
              <w:rPr>
                <w:color w:val="000000"/>
                <w:sz w:val="24"/>
                <w:szCs w:val="24"/>
              </w:rPr>
              <w:t>3</w:t>
            </w:r>
            <w:r>
              <w:rPr>
                <w:color w:val="000000"/>
                <w:sz w:val="24"/>
                <w:szCs w:val="24"/>
              </w:rPr>
              <w:tab/>
              <w:t>semestre graduação</w:t>
            </w:r>
          </w:p>
        </w:tc>
        <w:tc>
          <w:tcPr>
            <w:tcW w:w="528" w:type="dxa"/>
            <w:tcBorders>
              <w:left w:val="nil"/>
            </w:tcBorders>
          </w:tcPr>
          <w:p w14:paraId="282F255D" w14:textId="77777777" w:rsidR="007A16AD" w:rsidRDefault="006608DA">
            <w:pPr>
              <w:pBdr>
                <w:top w:val="nil"/>
                <w:left w:val="nil"/>
                <w:bottom w:val="nil"/>
                <w:right w:val="nil"/>
                <w:between w:val="nil"/>
              </w:pBdr>
              <w:spacing w:before="221"/>
              <w:ind w:right="76"/>
              <w:jc w:val="both"/>
              <w:rPr>
                <w:color w:val="000000"/>
                <w:sz w:val="24"/>
                <w:szCs w:val="24"/>
              </w:rPr>
            </w:pPr>
            <w:r>
              <w:rPr>
                <w:color w:val="000000"/>
                <w:sz w:val="24"/>
                <w:szCs w:val="24"/>
              </w:rPr>
              <w:t>da</w:t>
            </w:r>
          </w:p>
        </w:tc>
        <w:tc>
          <w:tcPr>
            <w:tcW w:w="7122" w:type="dxa"/>
            <w:vMerge/>
          </w:tcPr>
          <w:p w14:paraId="282F255E" w14:textId="77777777" w:rsidR="007A16AD" w:rsidRDefault="007A16AD">
            <w:pPr>
              <w:pBdr>
                <w:top w:val="nil"/>
                <w:left w:val="nil"/>
                <w:bottom w:val="nil"/>
                <w:right w:val="nil"/>
                <w:between w:val="nil"/>
              </w:pBdr>
              <w:spacing w:line="276" w:lineRule="auto"/>
              <w:rPr>
                <w:color w:val="000000"/>
                <w:sz w:val="24"/>
                <w:szCs w:val="24"/>
              </w:rPr>
            </w:pPr>
          </w:p>
        </w:tc>
      </w:tr>
      <w:tr w:rsidR="007A16AD" w14:paraId="282F2563" w14:textId="77777777">
        <w:trPr>
          <w:trHeight w:val="1388"/>
        </w:trPr>
        <w:tc>
          <w:tcPr>
            <w:tcW w:w="1711" w:type="dxa"/>
            <w:tcBorders>
              <w:right w:val="nil"/>
            </w:tcBorders>
          </w:tcPr>
          <w:p w14:paraId="282F2560" w14:textId="77777777" w:rsidR="007A16AD" w:rsidRDefault="006608DA">
            <w:pPr>
              <w:pBdr>
                <w:top w:val="nil"/>
                <w:left w:val="nil"/>
                <w:bottom w:val="nil"/>
                <w:right w:val="nil"/>
                <w:between w:val="nil"/>
              </w:pBdr>
              <w:tabs>
                <w:tab w:val="left" w:pos="560"/>
              </w:tabs>
              <w:spacing w:before="221" w:line="360" w:lineRule="auto"/>
              <w:ind w:left="100" w:right="150"/>
              <w:jc w:val="both"/>
              <w:rPr>
                <w:color w:val="000000"/>
                <w:sz w:val="24"/>
                <w:szCs w:val="24"/>
              </w:rPr>
            </w:pPr>
            <w:r>
              <w:rPr>
                <w:color w:val="000000"/>
                <w:sz w:val="24"/>
                <w:szCs w:val="24"/>
              </w:rPr>
              <w:t>4</w:t>
            </w:r>
            <w:r>
              <w:rPr>
                <w:color w:val="000000"/>
                <w:sz w:val="24"/>
                <w:szCs w:val="24"/>
              </w:rPr>
              <w:tab/>
              <w:t>semestre graduação</w:t>
            </w:r>
          </w:p>
        </w:tc>
        <w:tc>
          <w:tcPr>
            <w:tcW w:w="528" w:type="dxa"/>
            <w:tcBorders>
              <w:left w:val="nil"/>
            </w:tcBorders>
          </w:tcPr>
          <w:p w14:paraId="282F2561" w14:textId="77777777" w:rsidR="007A16AD" w:rsidRDefault="006608DA">
            <w:pPr>
              <w:pBdr>
                <w:top w:val="nil"/>
                <w:left w:val="nil"/>
                <w:bottom w:val="nil"/>
                <w:right w:val="nil"/>
                <w:between w:val="nil"/>
              </w:pBdr>
              <w:spacing w:before="221"/>
              <w:ind w:right="76"/>
              <w:jc w:val="both"/>
              <w:rPr>
                <w:color w:val="000000"/>
                <w:sz w:val="24"/>
                <w:szCs w:val="24"/>
              </w:rPr>
            </w:pPr>
            <w:r>
              <w:rPr>
                <w:color w:val="000000"/>
                <w:sz w:val="24"/>
                <w:szCs w:val="24"/>
              </w:rPr>
              <w:t>da</w:t>
            </w:r>
          </w:p>
        </w:tc>
        <w:tc>
          <w:tcPr>
            <w:tcW w:w="7122" w:type="dxa"/>
          </w:tcPr>
          <w:p w14:paraId="282F2562" w14:textId="77777777" w:rsidR="007A16AD" w:rsidRDefault="006608DA">
            <w:pPr>
              <w:pBdr>
                <w:top w:val="nil"/>
                <w:left w:val="nil"/>
                <w:bottom w:val="nil"/>
                <w:right w:val="nil"/>
                <w:between w:val="nil"/>
              </w:pBdr>
              <w:spacing w:before="221" w:line="463" w:lineRule="auto"/>
              <w:ind w:left="100" w:right="5148"/>
              <w:jc w:val="both"/>
              <w:rPr>
                <w:color w:val="000000"/>
                <w:sz w:val="24"/>
                <w:szCs w:val="24"/>
              </w:rPr>
            </w:pPr>
            <w:r>
              <w:rPr>
                <w:color w:val="000000"/>
                <w:sz w:val="24"/>
                <w:szCs w:val="24"/>
              </w:rPr>
              <w:t>Coleta de dados Análise de dados</w:t>
            </w:r>
          </w:p>
        </w:tc>
      </w:tr>
      <w:tr w:rsidR="007A16AD" w14:paraId="282F2569" w14:textId="77777777">
        <w:trPr>
          <w:trHeight w:val="4231"/>
        </w:trPr>
        <w:tc>
          <w:tcPr>
            <w:tcW w:w="2239" w:type="dxa"/>
            <w:gridSpan w:val="2"/>
          </w:tcPr>
          <w:p w14:paraId="282F2564" w14:textId="77777777" w:rsidR="007A16AD" w:rsidRDefault="007A16AD">
            <w:pPr>
              <w:pBdr>
                <w:top w:val="nil"/>
                <w:left w:val="nil"/>
                <w:bottom w:val="nil"/>
                <w:right w:val="nil"/>
                <w:between w:val="nil"/>
              </w:pBdr>
              <w:jc w:val="both"/>
              <w:rPr>
                <w:rFonts w:ascii="Times New Roman" w:eastAsia="Times New Roman" w:hAnsi="Times New Roman" w:cs="Times New Roman"/>
                <w:color w:val="000000"/>
                <w:sz w:val="24"/>
                <w:szCs w:val="24"/>
              </w:rPr>
            </w:pPr>
          </w:p>
        </w:tc>
        <w:tc>
          <w:tcPr>
            <w:tcW w:w="7122" w:type="dxa"/>
          </w:tcPr>
          <w:p w14:paraId="282F2565" w14:textId="77777777" w:rsidR="007A16AD" w:rsidRDefault="006608DA">
            <w:pPr>
              <w:pBdr>
                <w:top w:val="nil"/>
                <w:left w:val="nil"/>
                <w:bottom w:val="nil"/>
                <w:right w:val="nil"/>
                <w:between w:val="nil"/>
              </w:pBdr>
              <w:tabs>
                <w:tab w:val="left" w:pos="1850"/>
                <w:tab w:val="left" w:pos="2503"/>
                <w:tab w:val="left" w:pos="3879"/>
                <w:tab w:val="left" w:pos="4416"/>
                <w:tab w:val="left" w:pos="5829"/>
              </w:tabs>
              <w:spacing w:before="101" w:line="360" w:lineRule="auto"/>
              <w:ind w:left="100" w:right="84"/>
              <w:jc w:val="both"/>
              <w:rPr>
                <w:color w:val="000000"/>
                <w:sz w:val="24"/>
                <w:szCs w:val="24"/>
              </w:rPr>
            </w:pPr>
            <w:r>
              <w:rPr>
                <w:color w:val="000000"/>
                <w:sz w:val="24"/>
                <w:szCs w:val="24"/>
              </w:rPr>
              <w:t>Apresentação</w:t>
            </w:r>
            <w:r>
              <w:rPr>
                <w:color w:val="000000"/>
                <w:sz w:val="24"/>
                <w:szCs w:val="24"/>
              </w:rPr>
              <w:tab/>
              <w:t>dos</w:t>
            </w:r>
            <w:r>
              <w:rPr>
                <w:color w:val="000000"/>
                <w:sz w:val="24"/>
                <w:szCs w:val="24"/>
              </w:rPr>
              <w:tab/>
              <w:t>resultados</w:t>
            </w:r>
            <w:r>
              <w:rPr>
                <w:color w:val="000000"/>
                <w:sz w:val="24"/>
                <w:szCs w:val="24"/>
              </w:rPr>
              <w:tab/>
              <w:t>no</w:t>
            </w:r>
            <w:r>
              <w:rPr>
                <w:color w:val="000000"/>
                <w:sz w:val="24"/>
                <w:szCs w:val="24"/>
              </w:rPr>
              <w:tab/>
              <w:t>Congresso</w:t>
            </w:r>
            <w:r>
              <w:rPr>
                <w:color w:val="000000"/>
                <w:sz w:val="24"/>
                <w:szCs w:val="24"/>
              </w:rPr>
              <w:tab/>
              <w:t>Acadêmico Institucional.</w:t>
            </w:r>
          </w:p>
          <w:p w14:paraId="282F2566" w14:textId="77777777" w:rsidR="007A16AD" w:rsidRDefault="006608DA">
            <w:pPr>
              <w:pBdr>
                <w:top w:val="nil"/>
                <w:left w:val="nil"/>
                <w:bottom w:val="nil"/>
                <w:right w:val="nil"/>
                <w:between w:val="nil"/>
              </w:pBdr>
              <w:spacing w:before="120" w:line="463" w:lineRule="auto"/>
              <w:ind w:left="100" w:right="338"/>
              <w:jc w:val="both"/>
              <w:rPr>
                <w:color w:val="000000"/>
                <w:sz w:val="24"/>
                <w:szCs w:val="24"/>
              </w:rPr>
            </w:pPr>
            <w:r>
              <w:rPr>
                <w:color w:val="000000"/>
                <w:sz w:val="24"/>
                <w:szCs w:val="24"/>
              </w:rPr>
              <w:t>4 encontros ao longo do semestre com os seguintes objetivos: Apoio na coleta dos dados</w:t>
            </w:r>
          </w:p>
          <w:p w14:paraId="282F2567" w14:textId="77777777" w:rsidR="007A16AD" w:rsidRDefault="006608DA">
            <w:pPr>
              <w:pBdr>
                <w:top w:val="nil"/>
                <w:left w:val="nil"/>
                <w:bottom w:val="nil"/>
                <w:right w:val="nil"/>
                <w:between w:val="nil"/>
              </w:pBdr>
              <w:spacing w:before="3" w:line="463" w:lineRule="auto"/>
              <w:ind w:left="100" w:right="1875"/>
              <w:jc w:val="both"/>
              <w:rPr>
                <w:color w:val="000000"/>
                <w:sz w:val="24"/>
                <w:szCs w:val="24"/>
              </w:rPr>
            </w:pPr>
            <w:r>
              <w:rPr>
                <w:color w:val="000000"/>
                <w:sz w:val="24"/>
                <w:szCs w:val="24"/>
              </w:rPr>
              <w:t>Apoio na interpretação dos dados e conclusões; Apoio na estruturação da apresentação;</w:t>
            </w:r>
          </w:p>
          <w:p w14:paraId="282F2568" w14:textId="77777777" w:rsidR="007A16AD" w:rsidRDefault="006608DA">
            <w:pPr>
              <w:pBdr>
                <w:top w:val="nil"/>
                <w:left w:val="nil"/>
                <w:bottom w:val="nil"/>
                <w:right w:val="nil"/>
                <w:between w:val="nil"/>
              </w:pBdr>
              <w:tabs>
                <w:tab w:val="left" w:pos="1095"/>
                <w:tab w:val="left" w:pos="1740"/>
                <w:tab w:val="left" w:pos="2944"/>
                <w:tab w:val="left" w:pos="3805"/>
                <w:tab w:val="left" w:pos="5637"/>
                <w:tab w:val="left" w:pos="6350"/>
              </w:tabs>
              <w:spacing w:before="3" w:line="360" w:lineRule="auto"/>
              <w:ind w:left="100" w:right="82"/>
              <w:jc w:val="both"/>
              <w:rPr>
                <w:color w:val="000000"/>
                <w:sz w:val="24"/>
                <w:szCs w:val="24"/>
              </w:rPr>
            </w:pPr>
            <w:r>
              <w:rPr>
                <w:color w:val="000000"/>
                <w:sz w:val="24"/>
                <w:szCs w:val="24"/>
              </w:rPr>
              <w:t>Apoio</w:t>
            </w:r>
            <w:r>
              <w:rPr>
                <w:color w:val="000000"/>
                <w:sz w:val="24"/>
                <w:szCs w:val="24"/>
              </w:rPr>
              <w:tab/>
              <w:t>no</w:t>
            </w:r>
            <w:r>
              <w:rPr>
                <w:color w:val="000000"/>
                <w:sz w:val="24"/>
                <w:szCs w:val="24"/>
              </w:rPr>
              <w:tab/>
              <w:t>preparo</w:t>
            </w:r>
            <w:r>
              <w:rPr>
                <w:color w:val="000000"/>
                <w:sz w:val="24"/>
                <w:szCs w:val="24"/>
              </w:rPr>
              <w:tab/>
              <w:t>para</w:t>
            </w:r>
            <w:r>
              <w:rPr>
                <w:color w:val="000000"/>
                <w:sz w:val="24"/>
                <w:szCs w:val="24"/>
              </w:rPr>
              <w:tab/>
              <w:t>apresentação</w:t>
            </w:r>
            <w:r>
              <w:rPr>
                <w:color w:val="000000"/>
                <w:sz w:val="24"/>
                <w:szCs w:val="24"/>
              </w:rPr>
              <w:tab/>
              <w:t>em</w:t>
            </w:r>
            <w:r>
              <w:rPr>
                <w:color w:val="000000"/>
                <w:sz w:val="24"/>
                <w:szCs w:val="24"/>
              </w:rPr>
              <w:tab/>
              <w:t>outros congressos/simpósios.</w:t>
            </w:r>
          </w:p>
        </w:tc>
      </w:tr>
      <w:tr w:rsidR="007A16AD" w14:paraId="282F256B" w14:textId="77777777">
        <w:trPr>
          <w:trHeight w:val="855"/>
        </w:trPr>
        <w:tc>
          <w:tcPr>
            <w:tcW w:w="9361" w:type="dxa"/>
            <w:gridSpan w:val="3"/>
          </w:tcPr>
          <w:p w14:paraId="282F256A" w14:textId="77777777" w:rsidR="007A16AD" w:rsidRDefault="006608DA">
            <w:pPr>
              <w:pBdr>
                <w:top w:val="nil"/>
                <w:left w:val="nil"/>
                <w:bottom w:val="nil"/>
                <w:right w:val="nil"/>
                <w:between w:val="nil"/>
              </w:pBdr>
              <w:spacing w:before="221"/>
              <w:ind w:left="100"/>
              <w:jc w:val="both"/>
              <w:rPr>
                <w:color w:val="000000"/>
                <w:sz w:val="24"/>
                <w:szCs w:val="24"/>
              </w:rPr>
            </w:pPr>
            <w:r>
              <w:rPr>
                <w:color w:val="000000"/>
                <w:sz w:val="24"/>
                <w:szCs w:val="24"/>
              </w:rPr>
              <w:t>Ciclo I de extensão</w:t>
            </w:r>
          </w:p>
        </w:tc>
      </w:tr>
      <w:tr w:rsidR="007A16AD" w14:paraId="282F256E" w14:textId="77777777">
        <w:trPr>
          <w:trHeight w:val="853"/>
        </w:trPr>
        <w:tc>
          <w:tcPr>
            <w:tcW w:w="2239" w:type="dxa"/>
            <w:gridSpan w:val="2"/>
          </w:tcPr>
          <w:p w14:paraId="282F256C" w14:textId="77777777" w:rsidR="007A16AD" w:rsidRDefault="006608DA">
            <w:pPr>
              <w:pBdr>
                <w:top w:val="nil"/>
                <w:left w:val="nil"/>
                <w:bottom w:val="nil"/>
                <w:right w:val="nil"/>
                <w:between w:val="nil"/>
              </w:pBdr>
              <w:spacing w:before="221"/>
              <w:ind w:left="100"/>
              <w:jc w:val="both"/>
              <w:rPr>
                <w:color w:val="000000"/>
                <w:sz w:val="24"/>
                <w:szCs w:val="24"/>
              </w:rPr>
            </w:pPr>
            <w:r>
              <w:rPr>
                <w:color w:val="000000"/>
                <w:sz w:val="24"/>
                <w:szCs w:val="24"/>
              </w:rPr>
              <w:t>ETAPA</w:t>
            </w:r>
          </w:p>
        </w:tc>
        <w:tc>
          <w:tcPr>
            <w:tcW w:w="7122" w:type="dxa"/>
          </w:tcPr>
          <w:p w14:paraId="282F256D" w14:textId="77777777" w:rsidR="007A16AD" w:rsidRDefault="006608DA">
            <w:pPr>
              <w:pBdr>
                <w:top w:val="nil"/>
                <w:left w:val="nil"/>
                <w:bottom w:val="nil"/>
                <w:right w:val="nil"/>
                <w:between w:val="nil"/>
              </w:pBdr>
              <w:spacing w:before="221"/>
              <w:ind w:left="100"/>
              <w:jc w:val="both"/>
              <w:rPr>
                <w:color w:val="000000"/>
                <w:sz w:val="24"/>
                <w:szCs w:val="24"/>
              </w:rPr>
            </w:pPr>
            <w:r>
              <w:rPr>
                <w:color w:val="000000"/>
                <w:sz w:val="24"/>
                <w:szCs w:val="24"/>
              </w:rPr>
              <w:t>AÇÕES PREVISTAS</w:t>
            </w:r>
          </w:p>
        </w:tc>
      </w:tr>
      <w:tr w:rsidR="007A16AD" w14:paraId="282F2579" w14:textId="77777777">
        <w:trPr>
          <w:trHeight w:val="5539"/>
        </w:trPr>
        <w:tc>
          <w:tcPr>
            <w:tcW w:w="1711" w:type="dxa"/>
            <w:tcBorders>
              <w:right w:val="nil"/>
            </w:tcBorders>
          </w:tcPr>
          <w:p w14:paraId="282F256F" w14:textId="77777777" w:rsidR="007A16AD" w:rsidRDefault="006608DA">
            <w:pPr>
              <w:pBdr>
                <w:top w:val="nil"/>
                <w:left w:val="nil"/>
                <w:bottom w:val="nil"/>
                <w:right w:val="nil"/>
                <w:between w:val="nil"/>
              </w:pBdr>
              <w:tabs>
                <w:tab w:val="left" w:pos="560"/>
              </w:tabs>
              <w:spacing w:before="221" w:line="360" w:lineRule="auto"/>
              <w:ind w:left="100" w:right="150"/>
              <w:jc w:val="both"/>
              <w:rPr>
                <w:color w:val="000000"/>
                <w:sz w:val="24"/>
                <w:szCs w:val="24"/>
              </w:rPr>
            </w:pPr>
            <w:r>
              <w:rPr>
                <w:color w:val="000000"/>
                <w:sz w:val="24"/>
                <w:szCs w:val="24"/>
              </w:rPr>
              <w:lastRenderedPageBreak/>
              <w:t>5</w:t>
            </w:r>
            <w:r>
              <w:rPr>
                <w:color w:val="000000"/>
                <w:sz w:val="24"/>
                <w:szCs w:val="24"/>
              </w:rPr>
              <w:tab/>
              <w:t>semestre graduação</w:t>
            </w:r>
          </w:p>
        </w:tc>
        <w:tc>
          <w:tcPr>
            <w:tcW w:w="528" w:type="dxa"/>
            <w:tcBorders>
              <w:left w:val="nil"/>
            </w:tcBorders>
          </w:tcPr>
          <w:p w14:paraId="282F2570" w14:textId="77777777" w:rsidR="007A16AD" w:rsidRDefault="006608DA">
            <w:pPr>
              <w:pBdr>
                <w:top w:val="nil"/>
                <w:left w:val="nil"/>
                <w:bottom w:val="nil"/>
                <w:right w:val="nil"/>
                <w:between w:val="nil"/>
              </w:pBdr>
              <w:spacing w:before="221"/>
              <w:ind w:right="76"/>
              <w:jc w:val="both"/>
              <w:rPr>
                <w:color w:val="000000"/>
                <w:sz w:val="24"/>
                <w:szCs w:val="24"/>
              </w:rPr>
            </w:pPr>
            <w:r>
              <w:rPr>
                <w:color w:val="000000"/>
                <w:sz w:val="24"/>
                <w:szCs w:val="24"/>
              </w:rPr>
              <w:t>da</w:t>
            </w:r>
          </w:p>
        </w:tc>
        <w:tc>
          <w:tcPr>
            <w:tcW w:w="7122" w:type="dxa"/>
          </w:tcPr>
          <w:p w14:paraId="282F2571" w14:textId="77777777" w:rsidR="007A16AD" w:rsidRDefault="006608DA">
            <w:pPr>
              <w:pBdr>
                <w:top w:val="nil"/>
                <w:left w:val="nil"/>
                <w:bottom w:val="nil"/>
                <w:right w:val="nil"/>
                <w:between w:val="nil"/>
              </w:pBdr>
              <w:spacing w:before="221" w:line="360" w:lineRule="auto"/>
              <w:ind w:left="100"/>
              <w:jc w:val="both"/>
              <w:rPr>
                <w:color w:val="000000"/>
                <w:sz w:val="24"/>
                <w:szCs w:val="24"/>
              </w:rPr>
            </w:pPr>
            <w:r>
              <w:rPr>
                <w:color w:val="000000"/>
                <w:sz w:val="24"/>
                <w:szCs w:val="24"/>
              </w:rPr>
              <w:t>Escolha do eixo temático segundo as demandas da equipe e espaços onde está inserido;</w:t>
            </w:r>
          </w:p>
          <w:p w14:paraId="282F2572" w14:textId="77777777" w:rsidR="007A16AD" w:rsidRDefault="006608DA">
            <w:pPr>
              <w:pBdr>
                <w:top w:val="nil"/>
                <w:left w:val="nil"/>
                <w:bottom w:val="nil"/>
                <w:right w:val="nil"/>
                <w:between w:val="nil"/>
              </w:pBdr>
              <w:spacing w:before="120"/>
              <w:ind w:left="100"/>
              <w:jc w:val="both"/>
              <w:rPr>
                <w:color w:val="000000"/>
                <w:sz w:val="24"/>
                <w:szCs w:val="24"/>
              </w:rPr>
            </w:pPr>
            <w:r>
              <w:rPr>
                <w:color w:val="000000"/>
                <w:sz w:val="24"/>
                <w:szCs w:val="24"/>
              </w:rPr>
              <w:t>Formação do grupo de pesquisa;</w:t>
            </w:r>
          </w:p>
          <w:p w14:paraId="282F2573" w14:textId="77777777" w:rsidR="007A16AD" w:rsidRDefault="007A16AD">
            <w:pPr>
              <w:pBdr>
                <w:top w:val="nil"/>
                <w:left w:val="nil"/>
                <w:bottom w:val="nil"/>
                <w:right w:val="nil"/>
                <w:between w:val="nil"/>
              </w:pBdr>
              <w:spacing w:before="4"/>
              <w:jc w:val="both"/>
              <w:rPr>
                <w:color w:val="000000"/>
              </w:rPr>
            </w:pPr>
          </w:p>
          <w:p w14:paraId="282F2574" w14:textId="77777777" w:rsidR="007A16AD" w:rsidRDefault="006608DA">
            <w:pPr>
              <w:pBdr>
                <w:top w:val="nil"/>
                <w:left w:val="nil"/>
                <w:bottom w:val="nil"/>
                <w:right w:val="nil"/>
                <w:between w:val="nil"/>
              </w:pBdr>
              <w:spacing w:line="465" w:lineRule="auto"/>
              <w:ind w:left="100" w:right="338"/>
              <w:jc w:val="both"/>
              <w:rPr>
                <w:color w:val="000000"/>
                <w:sz w:val="24"/>
                <w:szCs w:val="24"/>
              </w:rPr>
            </w:pPr>
            <w:r>
              <w:rPr>
                <w:color w:val="000000"/>
                <w:sz w:val="24"/>
                <w:szCs w:val="24"/>
              </w:rPr>
              <w:t>4 encontros ao longo do semestre com os seguintes objetivos: Estruturação do projeto.</w:t>
            </w:r>
          </w:p>
          <w:p w14:paraId="282F2575" w14:textId="77777777" w:rsidR="007A16AD" w:rsidRDefault="006608DA">
            <w:pPr>
              <w:pBdr>
                <w:top w:val="nil"/>
                <w:left w:val="nil"/>
                <w:bottom w:val="nil"/>
                <w:right w:val="nil"/>
                <w:between w:val="nil"/>
              </w:pBdr>
              <w:spacing w:line="273" w:lineRule="auto"/>
              <w:ind w:left="100"/>
              <w:jc w:val="both"/>
              <w:rPr>
                <w:color w:val="000000"/>
                <w:sz w:val="24"/>
                <w:szCs w:val="24"/>
              </w:rPr>
            </w:pPr>
            <w:r>
              <w:rPr>
                <w:color w:val="000000"/>
                <w:sz w:val="24"/>
                <w:szCs w:val="24"/>
              </w:rPr>
              <w:t>Aprovação do comitê de ética em pesquisa.</w:t>
            </w:r>
          </w:p>
          <w:p w14:paraId="282F2576" w14:textId="77777777" w:rsidR="007A16AD" w:rsidRDefault="007A16AD">
            <w:pPr>
              <w:pBdr>
                <w:top w:val="nil"/>
                <w:left w:val="nil"/>
                <w:bottom w:val="nil"/>
                <w:right w:val="nil"/>
                <w:between w:val="nil"/>
              </w:pBdr>
              <w:spacing w:before="6"/>
              <w:jc w:val="both"/>
              <w:rPr>
                <w:color w:val="000000"/>
              </w:rPr>
            </w:pPr>
          </w:p>
          <w:p w14:paraId="282F2577" w14:textId="77777777" w:rsidR="007A16AD" w:rsidRDefault="006608DA">
            <w:pPr>
              <w:pBdr>
                <w:top w:val="nil"/>
                <w:left w:val="nil"/>
                <w:bottom w:val="nil"/>
                <w:right w:val="nil"/>
                <w:between w:val="nil"/>
              </w:pBdr>
              <w:spacing w:line="463" w:lineRule="auto"/>
              <w:ind w:left="100" w:right="619"/>
              <w:jc w:val="both"/>
              <w:rPr>
                <w:color w:val="000000"/>
                <w:sz w:val="24"/>
                <w:szCs w:val="24"/>
              </w:rPr>
            </w:pPr>
            <w:r>
              <w:rPr>
                <w:color w:val="000000"/>
                <w:sz w:val="24"/>
                <w:szCs w:val="24"/>
              </w:rPr>
              <w:t>Inclusão dos projetos nas plataformas oficiais da instituição. Alinhamento com a equipe  onde está inserido.</w:t>
            </w:r>
          </w:p>
          <w:p w14:paraId="282F2578" w14:textId="77777777" w:rsidR="007A16AD" w:rsidRDefault="006608DA">
            <w:pPr>
              <w:pBdr>
                <w:top w:val="nil"/>
                <w:left w:val="nil"/>
                <w:bottom w:val="nil"/>
                <w:right w:val="nil"/>
                <w:between w:val="nil"/>
              </w:pBdr>
              <w:spacing w:before="3" w:line="463" w:lineRule="auto"/>
              <w:ind w:left="100" w:right="4487"/>
              <w:jc w:val="both"/>
              <w:rPr>
                <w:color w:val="000000"/>
                <w:sz w:val="24"/>
                <w:szCs w:val="24"/>
              </w:rPr>
            </w:pPr>
            <w:r>
              <w:rPr>
                <w:color w:val="000000"/>
                <w:sz w:val="24"/>
                <w:szCs w:val="24"/>
              </w:rPr>
              <w:t>Estruturação do projeto Aprovação no CEP.</w:t>
            </w:r>
          </w:p>
        </w:tc>
      </w:tr>
      <w:tr w:rsidR="007A16AD" w14:paraId="282F2580" w14:textId="77777777">
        <w:trPr>
          <w:trHeight w:val="1268"/>
        </w:trPr>
        <w:tc>
          <w:tcPr>
            <w:tcW w:w="1711" w:type="dxa"/>
            <w:tcBorders>
              <w:right w:val="nil"/>
            </w:tcBorders>
          </w:tcPr>
          <w:p w14:paraId="282F257A" w14:textId="77777777" w:rsidR="007A16AD" w:rsidRDefault="006608DA">
            <w:pPr>
              <w:pBdr>
                <w:top w:val="nil"/>
                <w:left w:val="nil"/>
                <w:bottom w:val="nil"/>
                <w:right w:val="nil"/>
                <w:between w:val="nil"/>
              </w:pBdr>
              <w:tabs>
                <w:tab w:val="left" w:pos="560"/>
              </w:tabs>
              <w:spacing w:before="221" w:line="360" w:lineRule="auto"/>
              <w:ind w:left="100" w:right="150"/>
              <w:jc w:val="both"/>
              <w:rPr>
                <w:color w:val="000000"/>
                <w:sz w:val="24"/>
                <w:szCs w:val="24"/>
              </w:rPr>
            </w:pPr>
            <w:r>
              <w:rPr>
                <w:color w:val="000000"/>
                <w:sz w:val="24"/>
                <w:szCs w:val="24"/>
              </w:rPr>
              <w:t>6</w:t>
            </w:r>
            <w:r>
              <w:rPr>
                <w:color w:val="000000"/>
                <w:sz w:val="24"/>
                <w:szCs w:val="24"/>
              </w:rPr>
              <w:tab/>
              <w:t>semestre graduação</w:t>
            </w:r>
          </w:p>
        </w:tc>
        <w:tc>
          <w:tcPr>
            <w:tcW w:w="528" w:type="dxa"/>
            <w:tcBorders>
              <w:left w:val="nil"/>
            </w:tcBorders>
          </w:tcPr>
          <w:p w14:paraId="282F257B" w14:textId="77777777" w:rsidR="007A16AD" w:rsidRDefault="006608DA">
            <w:pPr>
              <w:pBdr>
                <w:top w:val="nil"/>
                <w:left w:val="nil"/>
                <w:bottom w:val="nil"/>
                <w:right w:val="nil"/>
                <w:between w:val="nil"/>
              </w:pBdr>
              <w:spacing w:before="221"/>
              <w:ind w:right="76"/>
              <w:jc w:val="both"/>
              <w:rPr>
                <w:color w:val="000000"/>
                <w:sz w:val="24"/>
                <w:szCs w:val="24"/>
              </w:rPr>
            </w:pPr>
            <w:r>
              <w:rPr>
                <w:color w:val="000000"/>
                <w:sz w:val="24"/>
                <w:szCs w:val="24"/>
              </w:rPr>
              <w:t>da</w:t>
            </w:r>
          </w:p>
        </w:tc>
        <w:tc>
          <w:tcPr>
            <w:tcW w:w="7122" w:type="dxa"/>
            <w:vMerge w:val="restart"/>
          </w:tcPr>
          <w:p w14:paraId="282F257C" w14:textId="77777777" w:rsidR="007A16AD" w:rsidRDefault="006608DA">
            <w:pPr>
              <w:pBdr>
                <w:top w:val="nil"/>
                <w:left w:val="nil"/>
                <w:bottom w:val="nil"/>
                <w:right w:val="nil"/>
                <w:between w:val="nil"/>
              </w:pBdr>
              <w:spacing w:before="221"/>
              <w:ind w:left="100"/>
              <w:jc w:val="both"/>
              <w:rPr>
                <w:color w:val="000000"/>
                <w:sz w:val="24"/>
                <w:szCs w:val="24"/>
              </w:rPr>
            </w:pPr>
            <w:r>
              <w:rPr>
                <w:color w:val="000000"/>
                <w:sz w:val="24"/>
                <w:szCs w:val="24"/>
              </w:rPr>
              <w:t>Aplicação do projeto;</w:t>
            </w:r>
          </w:p>
          <w:p w14:paraId="282F257D" w14:textId="77777777" w:rsidR="007A16AD" w:rsidRDefault="007A16AD">
            <w:pPr>
              <w:pBdr>
                <w:top w:val="nil"/>
                <w:left w:val="nil"/>
                <w:bottom w:val="nil"/>
                <w:right w:val="nil"/>
                <w:between w:val="nil"/>
              </w:pBdr>
              <w:spacing w:before="6"/>
              <w:jc w:val="both"/>
              <w:rPr>
                <w:color w:val="000000"/>
              </w:rPr>
            </w:pPr>
          </w:p>
          <w:p w14:paraId="282F257E" w14:textId="77777777" w:rsidR="007A16AD" w:rsidRDefault="006608DA">
            <w:pPr>
              <w:pBdr>
                <w:top w:val="nil"/>
                <w:left w:val="nil"/>
                <w:bottom w:val="nil"/>
                <w:right w:val="nil"/>
                <w:between w:val="nil"/>
              </w:pBdr>
              <w:spacing w:line="360" w:lineRule="auto"/>
              <w:ind w:left="100"/>
              <w:jc w:val="both"/>
              <w:rPr>
                <w:color w:val="000000"/>
                <w:sz w:val="24"/>
                <w:szCs w:val="24"/>
              </w:rPr>
            </w:pPr>
            <w:r>
              <w:rPr>
                <w:color w:val="000000"/>
                <w:sz w:val="24"/>
                <w:szCs w:val="24"/>
              </w:rPr>
              <w:t>8 encontros ao longo dos dois semestres com os seguintes objetivos:</w:t>
            </w:r>
          </w:p>
          <w:p w14:paraId="282F257F" w14:textId="77777777" w:rsidR="007A16AD" w:rsidRDefault="006608DA">
            <w:pPr>
              <w:pBdr>
                <w:top w:val="nil"/>
                <w:left w:val="nil"/>
                <w:bottom w:val="nil"/>
                <w:right w:val="nil"/>
                <w:between w:val="nil"/>
              </w:pBdr>
              <w:spacing w:before="120"/>
              <w:ind w:left="100"/>
              <w:jc w:val="both"/>
              <w:rPr>
                <w:color w:val="000000"/>
                <w:sz w:val="24"/>
                <w:szCs w:val="24"/>
              </w:rPr>
            </w:pPr>
            <w:r>
              <w:rPr>
                <w:color w:val="000000"/>
                <w:sz w:val="24"/>
                <w:szCs w:val="24"/>
              </w:rPr>
              <w:t>Verificação de dificuldades na implantação;</w:t>
            </w:r>
          </w:p>
        </w:tc>
      </w:tr>
      <w:tr w:rsidR="007A16AD" w14:paraId="282F2584" w14:textId="77777777">
        <w:trPr>
          <w:trHeight w:val="1047"/>
        </w:trPr>
        <w:tc>
          <w:tcPr>
            <w:tcW w:w="1711" w:type="dxa"/>
            <w:tcBorders>
              <w:right w:val="nil"/>
            </w:tcBorders>
          </w:tcPr>
          <w:p w14:paraId="282F2581" w14:textId="77777777" w:rsidR="007A16AD" w:rsidRDefault="006608DA">
            <w:pPr>
              <w:pBdr>
                <w:top w:val="nil"/>
                <w:left w:val="nil"/>
                <w:bottom w:val="nil"/>
                <w:right w:val="nil"/>
                <w:between w:val="nil"/>
              </w:pBdr>
              <w:tabs>
                <w:tab w:val="left" w:pos="560"/>
              </w:tabs>
              <w:spacing w:before="221"/>
              <w:ind w:left="100"/>
              <w:jc w:val="both"/>
              <w:rPr>
                <w:color w:val="000000"/>
                <w:sz w:val="24"/>
                <w:szCs w:val="24"/>
              </w:rPr>
            </w:pPr>
            <w:r>
              <w:rPr>
                <w:color w:val="000000"/>
                <w:sz w:val="24"/>
                <w:szCs w:val="24"/>
              </w:rPr>
              <w:t>7</w:t>
            </w:r>
            <w:r>
              <w:rPr>
                <w:color w:val="000000"/>
                <w:sz w:val="24"/>
                <w:szCs w:val="24"/>
              </w:rPr>
              <w:tab/>
              <w:t>semestre</w:t>
            </w:r>
          </w:p>
        </w:tc>
        <w:tc>
          <w:tcPr>
            <w:tcW w:w="528" w:type="dxa"/>
            <w:tcBorders>
              <w:left w:val="nil"/>
            </w:tcBorders>
          </w:tcPr>
          <w:p w14:paraId="282F2582" w14:textId="77777777" w:rsidR="007A16AD" w:rsidRDefault="006608DA">
            <w:pPr>
              <w:pBdr>
                <w:top w:val="nil"/>
                <w:left w:val="nil"/>
                <w:bottom w:val="nil"/>
                <w:right w:val="nil"/>
                <w:between w:val="nil"/>
              </w:pBdr>
              <w:spacing w:before="221"/>
              <w:ind w:right="76"/>
              <w:jc w:val="both"/>
              <w:rPr>
                <w:color w:val="000000"/>
                <w:sz w:val="24"/>
                <w:szCs w:val="24"/>
              </w:rPr>
            </w:pPr>
            <w:r>
              <w:rPr>
                <w:color w:val="000000"/>
                <w:sz w:val="24"/>
                <w:szCs w:val="24"/>
              </w:rPr>
              <w:t>Da</w:t>
            </w:r>
          </w:p>
        </w:tc>
        <w:tc>
          <w:tcPr>
            <w:tcW w:w="7122" w:type="dxa"/>
            <w:vMerge/>
          </w:tcPr>
          <w:p w14:paraId="282F2583" w14:textId="77777777" w:rsidR="007A16AD" w:rsidRDefault="007A16AD">
            <w:pPr>
              <w:pBdr>
                <w:top w:val="nil"/>
                <w:left w:val="nil"/>
                <w:bottom w:val="nil"/>
                <w:right w:val="nil"/>
                <w:between w:val="nil"/>
              </w:pBdr>
              <w:spacing w:line="276" w:lineRule="auto"/>
              <w:rPr>
                <w:color w:val="000000"/>
                <w:sz w:val="24"/>
                <w:szCs w:val="24"/>
              </w:rPr>
            </w:pPr>
          </w:p>
        </w:tc>
      </w:tr>
      <w:tr w:rsidR="007A16AD" w14:paraId="282F2589" w14:textId="77777777">
        <w:trPr>
          <w:trHeight w:val="1266"/>
        </w:trPr>
        <w:tc>
          <w:tcPr>
            <w:tcW w:w="2239" w:type="dxa"/>
            <w:gridSpan w:val="2"/>
            <w:tcBorders>
              <w:top w:val="single" w:sz="8" w:space="0" w:color="000000"/>
              <w:left w:val="single" w:sz="8" w:space="0" w:color="000000"/>
              <w:bottom w:val="single" w:sz="8" w:space="0" w:color="000000"/>
              <w:right w:val="single" w:sz="8" w:space="0" w:color="000000"/>
            </w:tcBorders>
          </w:tcPr>
          <w:p w14:paraId="282F2585" w14:textId="77777777" w:rsidR="007A16AD" w:rsidRDefault="006608DA">
            <w:pPr>
              <w:pBdr>
                <w:top w:val="nil"/>
                <w:left w:val="nil"/>
                <w:bottom w:val="nil"/>
                <w:right w:val="nil"/>
                <w:between w:val="nil"/>
              </w:pBdr>
              <w:spacing w:before="101"/>
              <w:ind w:left="100"/>
              <w:jc w:val="both"/>
              <w:rPr>
                <w:color w:val="000000"/>
                <w:sz w:val="24"/>
                <w:szCs w:val="24"/>
              </w:rPr>
            </w:pPr>
            <w:r>
              <w:rPr>
                <w:color w:val="000000"/>
                <w:sz w:val="24"/>
                <w:szCs w:val="24"/>
              </w:rPr>
              <w:t>graduação</w:t>
            </w:r>
          </w:p>
        </w:tc>
        <w:tc>
          <w:tcPr>
            <w:tcW w:w="7122" w:type="dxa"/>
            <w:tcBorders>
              <w:top w:val="single" w:sz="8" w:space="0" w:color="000000"/>
              <w:left w:val="single" w:sz="8" w:space="0" w:color="000000"/>
              <w:bottom w:val="single" w:sz="8" w:space="0" w:color="000000"/>
              <w:right w:val="single" w:sz="8" w:space="0" w:color="000000"/>
            </w:tcBorders>
          </w:tcPr>
          <w:p w14:paraId="282F2586" w14:textId="77777777" w:rsidR="007A16AD" w:rsidRDefault="006608DA">
            <w:pPr>
              <w:pBdr>
                <w:top w:val="nil"/>
                <w:left w:val="nil"/>
                <w:bottom w:val="nil"/>
                <w:right w:val="nil"/>
                <w:between w:val="nil"/>
              </w:pBdr>
              <w:spacing w:before="101"/>
              <w:ind w:left="100"/>
              <w:jc w:val="both"/>
              <w:rPr>
                <w:color w:val="000000"/>
                <w:sz w:val="24"/>
                <w:szCs w:val="24"/>
              </w:rPr>
            </w:pPr>
            <w:r>
              <w:rPr>
                <w:color w:val="000000"/>
                <w:sz w:val="24"/>
                <w:szCs w:val="24"/>
              </w:rPr>
              <w:t>Alinhamentos e correções necessárias;</w:t>
            </w:r>
          </w:p>
          <w:p w14:paraId="282F2587" w14:textId="77777777" w:rsidR="007A16AD" w:rsidRDefault="007A16AD">
            <w:pPr>
              <w:pBdr>
                <w:top w:val="nil"/>
                <w:left w:val="nil"/>
                <w:bottom w:val="nil"/>
                <w:right w:val="nil"/>
                <w:between w:val="nil"/>
              </w:pBdr>
              <w:spacing w:before="4"/>
              <w:jc w:val="both"/>
              <w:rPr>
                <w:color w:val="000000"/>
              </w:rPr>
            </w:pPr>
          </w:p>
          <w:p w14:paraId="282F2588" w14:textId="77777777" w:rsidR="007A16AD" w:rsidRDefault="006608DA">
            <w:pPr>
              <w:pBdr>
                <w:top w:val="nil"/>
                <w:left w:val="nil"/>
                <w:bottom w:val="nil"/>
                <w:right w:val="nil"/>
                <w:between w:val="nil"/>
              </w:pBdr>
              <w:ind w:left="100"/>
              <w:jc w:val="both"/>
              <w:rPr>
                <w:color w:val="000000"/>
                <w:sz w:val="24"/>
                <w:szCs w:val="24"/>
              </w:rPr>
            </w:pPr>
            <w:r>
              <w:rPr>
                <w:color w:val="000000"/>
                <w:sz w:val="24"/>
                <w:szCs w:val="24"/>
              </w:rPr>
              <w:t>Interlocução com a equipe  e preceptores;</w:t>
            </w:r>
          </w:p>
        </w:tc>
      </w:tr>
      <w:tr w:rsidR="007A16AD" w14:paraId="282F258D" w14:textId="77777777">
        <w:trPr>
          <w:trHeight w:val="1164"/>
        </w:trPr>
        <w:tc>
          <w:tcPr>
            <w:tcW w:w="1711" w:type="dxa"/>
            <w:tcBorders>
              <w:top w:val="single" w:sz="8" w:space="0" w:color="000000"/>
              <w:left w:val="single" w:sz="8" w:space="0" w:color="000000"/>
              <w:bottom w:val="nil"/>
              <w:right w:val="nil"/>
            </w:tcBorders>
          </w:tcPr>
          <w:p w14:paraId="282F258A" w14:textId="77777777" w:rsidR="007A16AD" w:rsidRDefault="006608DA">
            <w:pPr>
              <w:pBdr>
                <w:top w:val="nil"/>
                <w:left w:val="nil"/>
                <w:bottom w:val="nil"/>
                <w:right w:val="nil"/>
                <w:between w:val="nil"/>
              </w:pBdr>
              <w:tabs>
                <w:tab w:val="left" w:pos="560"/>
              </w:tabs>
              <w:spacing w:before="221" w:line="360" w:lineRule="auto"/>
              <w:ind w:left="100" w:right="150"/>
              <w:jc w:val="both"/>
              <w:rPr>
                <w:color w:val="000000"/>
                <w:sz w:val="24"/>
                <w:szCs w:val="24"/>
              </w:rPr>
            </w:pPr>
            <w:r>
              <w:rPr>
                <w:color w:val="000000"/>
                <w:sz w:val="24"/>
                <w:szCs w:val="24"/>
              </w:rPr>
              <w:t>8</w:t>
            </w:r>
            <w:r>
              <w:rPr>
                <w:color w:val="000000"/>
                <w:sz w:val="24"/>
                <w:szCs w:val="24"/>
              </w:rPr>
              <w:tab/>
              <w:t>semestre graduação</w:t>
            </w:r>
          </w:p>
        </w:tc>
        <w:tc>
          <w:tcPr>
            <w:tcW w:w="528" w:type="dxa"/>
            <w:tcBorders>
              <w:top w:val="single" w:sz="8" w:space="0" w:color="000000"/>
              <w:left w:val="nil"/>
              <w:bottom w:val="nil"/>
              <w:right w:val="single" w:sz="8" w:space="0" w:color="000000"/>
            </w:tcBorders>
          </w:tcPr>
          <w:p w14:paraId="282F258B" w14:textId="77777777" w:rsidR="007A16AD" w:rsidRDefault="006608DA">
            <w:pPr>
              <w:pBdr>
                <w:top w:val="nil"/>
                <w:left w:val="nil"/>
                <w:bottom w:val="nil"/>
                <w:right w:val="nil"/>
                <w:between w:val="nil"/>
              </w:pBdr>
              <w:spacing w:before="221"/>
              <w:ind w:left="171"/>
              <w:jc w:val="both"/>
              <w:rPr>
                <w:color w:val="000000"/>
                <w:sz w:val="24"/>
                <w:szCs w:val="24"/>
              </w:rPr>
            </w:pPr>
            <w:r>
              <w:rPr>
                <w:color w:val="000000"/>
                <w:sz w:val="24"/>
                <w:szCs w:val="24"/>
              </w:rPr>
              <w:t>da</w:t>
            </w:r>
          </w:p>
        </w:tc>
        <w:tc>
          <w:tcPr>
            <w:tcW w:w="7122" w:type="dxa"/>
            <w:tcBorders>
              <w:top w:val="single" w:sz="8" w:space="0" w:color="000000"/>
              <w:left w:val="single" w:sz="8" w:space="0" w:color="000000"/>
              <w:bottom w:val="nil"/>
              <w:right w:val="single" w:sz="8" w:space="0" w:color="000000"/>
            </w:tcBorders>
          </w:tcPr>
          <w:p w14:paraId="282F258C" w14:textId="77777777" w:rsidR="007A16AD" w:rsidRDefault="006608DA">
            <w:pPr>
              <w:pBdr>
                <w:top w:val="nil"/>
                <w:left w:val="nil"/>
                <w:bottom w:val="nil"/>
                <w:right w:val="nil"/>
                <w:between w:val="nil"/>
              </w:pBdr>
              <w:spacing w:before="17" w:line="536" w:lineRule="auto"/>
              <w:ind w:left="100" w:right="5148"/>
              <w:jc w:val="both"/>
              <w:rPr>
                <w:color w:val="000000"/>
                <w:sz w:val="24"/>
                <w:szCs w:val="24"/>
              </w:rPr>
            </w:pPr>
            <w:r>
              <w:rPr>
                <w:color w:val="000000"/>
                <w:sz w:val="24"/>
                <w:szCs w:val="24"/>
              </w:rPr>
              <w:t>Coleta de dados Análise de dados</w:t>
            </w:r>
          </w:p>
        </w:tc>
      </w:tr>
      <w:tr w:rsidR="007A16AD" w14:paraId="282F2591" w14:textId="77777777">
        <w:trPr>
          <w:trHeight w:val="947"/>
        </w:trPr>
        <w:tc>
          <w:tcPr>
            <w:tcW w:w="1711" w:type="dxa"/>
            <w:tcBorders>
              <w:top w:val="nil"/>
              <w:left w:val="single" w:sz="8" w:space="0" w:color="000000"/>
              <w:bottom w:val="nil"/>
              <w:right w:val="nil"/>
            </w:tcBorders>
          </w:tcPr>
          <w:p w14:paraId="282F258E" w14:textId="77777777" w:rsidR="007A16AD" w:rsidRDefault="007A16AD">
            <w:pPr>
              <w:pBdr>
                <w:top w:val="nil"/>
                <w:left w:val="nil"/>
                <w:bottom w:val="nil"/>
                <w:right w:val="nil"/>
                <w:between w:val="nil"/>
              </w:pBdr>
              <w:jc w:val="both"/>
              <w:rPr>
                <w:rFonts w:ascii="Times New Roman" w:eastAsia="Times New Roman" w:hAnsi="Times New Roman" w:cs="Times New Roman"/>
                <w:color w:val="000000"/>
              </w:rPr>
            </w:pPr>
          </w:p>
        </w:tc>
        <w:tc>
          <w:tcPr>
            <w:tcW w:w="528" w:type="dxa"/>
            <w:tcBorders>
              <w:top w:val="nil"/>
              <w:left w:val="nil"/>
              <w:bottom w:val="nil"/>
              <w:right w:val="single" w:sz="8" w:space="0" w:color="000000"/>
            </w:tcBorders>
          </w:tcPr>
          <w:p w14:paraId="282F258F" w14:textId="77777777" w:rsidR="007A16AD" w:rsidRDefault="007A16AD">
            <w:pPr>
              <w:pBdr>
                <w:top w:val="nil"/>
                <w:left w:val="nil"/>
                <w:bottom w:val="nil"/>
                <w:right w:val="nil"/>
                <w:between w:val="nil"/>
              </w:pBdr>
              <w:jc w:val="both"/>
              <w:rPr>
                <w:rFonts w:ascii="Times New Roman" w:eastAsia="Times New Roman" w:hAnsi="Times New Roman" w:cs="Times New Roman"/>
                <w:color w:val="000000"/>
              </w:rPr>
            </w:pPr>
          </w:p>
        </w:tc>
        <w:tc>
          <w:tcPr>
            <w:tcW w:w="7122" w:type="dxa"/>
            <w:tcBorders>
              <w:top w:val="nil"/>
              <w:left w:val="single" w:sz="8" w:space="0" w:color="000000"/>
              <w:bottom w:val="nil"/>
              <w:right w:val="single" w:sz="8" w:space="0" w:color="000000"/>
            </w:tcBorders>
          </w:tcPr>
          <w:p w14:paraId="282F2590" w14:textId="77777777" w:rsidR="007A16AD" w:rsidRDefault="006608DA">
            <w:pPr>
              <w:pBdr>
                <w:top w:val="nil"/>
                <w:left w:val="nil"/>
                <w:bottom w:val="nil"/>
                <w:right w:val="nil"/>
                <w:between w:val="nil"/>
              </w:pBdr>
              <w:tabs>
                <w:tab w:val="left" w:pos="1850"/>
                <w:tab w:val="left" w:pos="2503"/>
                <w:tab w:val="left" w:pos="3879"/>
                <w:tab w:val="left" w:pos="4416"/>
                <w:tab w:val="left" w:pos="5829"/>
              </w:tabs>
              <w:spacing w:before="17" w:line="416" w:lineRule="auto"/>
              <w:ind w:left="100" w:right="84"/>
              <w:jc w:val="both"/>
              <w:rPr>
                <w:color w:val="000000"/>
                <w:sz w:val="24"/>
                <w:szCs w:val="24"/>
              </w:rPr>
            </w:pPr>
            <w:r>
              <w:rPr>
                <w:color w:val="000000"/>
                <w:sz w:val="24"/>
                <w:szCs w:val="24"/>
              </w:rPr>
              <w:t>Apresentação</w:t>
            </w:r>
            <w:r>
              <w:rPr>
                <w:color w:val="000000"/>
                <w:sz w:val="24"/>
                <w:szCs w:val="24"/>
              </w:rPr>
              <w:tab/>
              <w:t>dos</w:t>
            </w:r>
            <w:r>
              <w:rPr>
                <w:color w:val="000000"/>
                <w:sz w:val="24"/>
                <w:szCs w:val="24"/>
              </w:rPr>
              <w:tab/>
              <w:t>resultados</w:t>
            </w:r>
            <w:r>
              <w:rPr>
                <w:color w:val="000000"/>
                <w:sz w:val="24"/>
                <w:szCs w:val="24"/>
              </w:rPr>
              <w:tab/>
              <w:t>no</w:t>
            </w:r>
            <w:r>
              <w:rPr>
                <w:color w:val="000000"/>
                <w:sz w:val="24"/>
                <w:szCs w:val="24"/>
              </w:rPr>
              <w:tab/>
              <w:t>Congresso</w:t>
            </w:r>
            <w:r>
              <w:rPr>
                <w:color w:val="000000"/>
                <w:sz w:val="24"/>
                <w:szCs w:val="24"/>
              </w:rPr>
              <w:tab/>
              <w:t>Acadêmico Institucional.</w:t>
            </w:r>
          </w:p>
        </w:tc>
      </w:tr>
      <w:tr w:rsidR="007A16AD" w14:paraId="282F2595" w14:textId="77777777">
        <w:trPr>
          <w:trHeight w:val="534"/>
        </w:trPr>
        <w:tc>
          <w:tcPr>
            <w:tcW w:w="1711" w:type="dxa"/>
            <w:tcBorders>
              <w:top w:val="nil"/>
              <w:left w:val="single" w:sz="8" w:space="0" w:color="000000"/>
              <w:bottom w:val="nil"/>
              <w:right w:val="nil"/>
            </w:tcBorders>
          </w:tcPr>
          <w:p w14:paraId="282F2592" w14:textId="77777777" w:rsidR="007A16AD" w:rsidRDefault="007A16AD">
            <w:pPr>
              <w:pBdr>
                <w:top w:val="nil"/>
                <w:left w:val="nil"/>
                <w:bottom w:val="nil"/>
                <w:right w:val="nil"/>
                <w:between w:val="nil"/>
              </w:pBdr>
              <w:jc w:val="both"/>
              <w:rPr>
                <w:rFonts w:ascii="Times New Roman" w:eastAsia="Times New Roman" w:hAnsi="Times New Roman" w:cs="Times New Roman"/>
                <w:color w:val="000000"/>
              </w:rPr>
            </w:pPr>
          </w:p>
        </w:tc>
        <w:tc>
          <w:tcPr>
            <w:tcW w:w="528" w:type="dxa"/>
            <w:tcBorders>
              <w:top w:val="nil"/>
              <w:left w:val="nil"/>
              <w:bottom w:val="nil"/>
              <w:right w:val="single" w:sz="8" w:space="0" w:color="000000"/>
            </w:tcBorders>
          </w:tcPr>
          <w:p w14:paraId="282F2593" w14:textId="77777777" w:rsidR="007A16AD" w:rsidRDefault="007A16AD">
            <w:pPr>
              <w:pBdr>
                <w:top w:val="nil"/>
                <w:left w:val="nil"/>
                <w:bottom w:val="nil"/>
                <w:right w:val="nil"/>
                <w:between w:val="nil"/>
              </w:pBdr>
              <w:jc w:val="both"/>
              <w:rPr>
                <w:rFonts w:ascii="Times New Roman" w:eastAsia="Times New Roman" w:hAnsi="Times New Roman" w:cs="Times New Roman"/>
                <w:color w:val="000000"/>
              </w:rPr>
            </w:pPr>
          </w:p>
        </w:tc>
        <w:tc>
          <w:tcPr>
            <w:tcW w:w="7122" w:type="dxa"/>
            <w:tcBorders>
              <w:top w:val="nil"/>
              <w:left w:val="single" w:sz="8" w:space="0" w:color="000000"/>
              <w:bottom w:val="nil"/>
              <w:right w:val="single" w:sz="8" w:space="0" w:color="000000"/>
            </w:tcBorders>
          </w:tcPr>
          <w:p w14:paraId="282F2594" w14:textId="77777777" w:rsidR="007A16AD" w:rsidRDefault="006608DA">
            <w:pPr>
              <w:pBdr>
                <w:top w:val="nil"/>
                <w:left w:val="nil"/>
                <w:bottom w:val="nil"/>
                <w:right w:val="nil"/>
                <w:between w:val="nil"/>
              </w:pBdr>
              <w:spacing w:before="124"/>
              <w:ind w:left="100"/>
              <w:jc w:val="both"/>
              <w:rPr>
                <w:color w:val="000000"/>
                <w:sz w:val="24"/>
                <w:szCs w:val="24"/>
              </w:rPr>
            </w:pPr>
            <w:r>
              <w:rPr>
                <w:color w:val="000000"/>
                <w:sz w:val="24"/>
                <w:szCs w:val="24"/>
              </w:rPr>
              <w:t>4 encontros ao longo do semestre com os seguintes objetivos:</w:t>
            </w:r>
          </w:p>
        </w:tc>
      </w:tr>
      <w:tr w:rsidR="007A16AD" w14:paraId="282F2599" w14:textId="77777777">
        <w:trPr>
          <w:trHeight w:val="534"/>
        </w:trPr>
        <w:tc>
          <w:tcPr>
            <w:tcW w:w="1711" w:type="dxa"/>
            <w:tcBorders>
              <w:top w:val="nil"/>
              <w:left w:val="single" w:sz="8" w:space="0" w:color="000000"/>
              <w:bottom w:val="nil"/>
              <w:right w:val="nil"/>
            </w:tcBorders>
          </w:tcPr>
          <w:p w14:paraId="282F2596" w14:textId="77777777" w:rsidR="007A16AD" w:rsidRDefault="007A16AD">
            <w:pPr>
              <w:pBdr>
                <w:top w:val="nil"/>
                <w:left w:val="nil"/>
                <w:bottom w:val="nil"/>
                <w:right w:val="nil"/>
                <w:between w:val="nil"/>
              </w:pBdr>
              <w:jc w:val="both"/>
              <w:rPr>
                <w:rFonts w:ascii="Times New Roman" w:eastAsia="Times New Roman" w:hAnsi="Times New Roman" w:cs="Times New Roman"/>
                <w:color w:val="000000"/>
              </w:rPr>
            </w:pPr>
          </w:p>
        </w:tc>
        <w:tc>
          <w:tcPr>
            <w:tcW w:w="528" w:type="dxa"/>
            <w:tcBorders>
              <w:top w:val="nil"/>
              <w:left w:val="nil"/>
              <w:bottom w:val="nil"/>
              <w:right w:val="single" w:sz="8" w:space="0" w:color="000000"/>
            </w:tcBorders>
          </w:tcPr>
          <w:p w14:paraId="282F2597" w14:textId="77777777" w:rsidR="007A16AD" w:rsidRDefault="007A16AD">
            <w:pPr>
              <w:pBdr>
                <w:top w:val="nil"/>
                <w:left w:val="nil"/>
                <w:bottom w:val="nil"/>
                <w:right w:val="nil"/>
                <w:between w:val="nil"/>
              </w:pBdr>
              <w:jc w:val="both"/>
              <w:rPr>
                <w:rFonts w:ascii="Times New Roman" w:eastAsia="Times New Roman" w:hAnsi="Times New Roman" w:cs="Times New Roman"/>
                <w:color w:val="000000"/>
              </w:rPr>
            </w:pPr>
          </w:p>
        </w:tc>
        <w:tc>
          <w:tcPr>
            <w:tcW w:w="7122" w:type="dxa"/>
            <w:tcBorders>
              <w:top w:val="nil"/>
              <w:left w:val="single" w:sz="8" w:space="0" w:color="000000"/>
              <w:bottom w:val="nil"/>
              <w:right w:val="single" w:sz="8" w:space="0" w:color="000000"/>
            </w:tcBorders>
          </w:tcPr>
          <w:p w14:paraId="282F2598" w14:textId="77777777" w:rsidR="007A16AD" w:rsidRDefault="006608DA">
            <w:pPr>
              <w:pBdr>
                <w:top w:val="nil"/>
                <w:left w:val="nil"/>
                <w:bottom w:val="nil"/>
                <w:right w:val="nil"/>
                <w:between w:val="nil"/>
              </w:pBdr>
              <w:spacing w:before="126"/>
              <w:ind w:left="100"/>
              <w:jc w:val="both"/>
              <w:rPr>
                <w:color w:val="000000"/>
                <w:sz w:val="24"/>
                <w:szCs w:val="24"/>
              </w:rPr>
            </w:pPr>
            <w:r>
              <w:rPr>
                <w:color w:val="000000"/>
                <w:sz w:val="24"/>
                <w:szCs w:val="24"/>
              </w:rPr>
              <w:t>Apoio na coleta dos dados</w:t>
            </w:r>
          </w:p>
        </w:tc>
      </w:tr>
      <w:tr w:rsidR="007A16AD" w14:paraId="282F259D" w14:textId="77777777">
        <w:trPr>
          <w:trHeight w:val="534"/>
        </w:trPr>
        <w:tc>
          <w:tcPr>
            <w:tcW w:w="1711" w:type="dxa"/>
            <w:tcBorders>
              <w:top w:val="nil"/>
              <w:left w:val="single" w:sz="8" w:space="0" w:color="000000"/>
              <w:bottom w:val="nil"/>
              <w:right w:val="nil"/>
            </w:tcBorders>
          </w:tcPr>
          <w:p w14:paraId="282F259A" w14:textId="77777777" w:rsidR="007A16AD" w:rsidRDefault="007A16AD">
            <w:pPr>
              <w:pBdr>
                <w:top w:val="nil"/>
                <w:left w:val="nil"/>
                <w:bottom w:val="nil"/>
                <w:right w:val="nil"/>
                <w:between w:val="nil"/>
              </w:pBdr>
              <w:jc w:val="both"/>
              <w:rPr>
                <w:rFonts w:ascii="Times New Roman" w:eastAsia="Times New Roman" w:hAnsi="Times New Roman" w:cs="Times New Roman"/>
                <w:color w:val="000000"/>
              </w:rPr>
            </w:pPr>
          </w:p>
        </w:tc>
        <w:tc>
          <w:tcPr>
            <w:tcW w:w="528" w:type="dxa"/>
            <w:tcBorders>
              <w:top w:val="nil"/>
              <w:left w:val="nil"/>
              <w:bottom w:val="nil"/>
              <w:right w:val="single" w:sz="8" w:space="0" w:color="000000"/>
            </w:tcBorders>
          </w:tcPr>
          <w:p w14:paraId="282F259B" w14:textId="77777777" w:rsidR="007A16AD" w:rsidRDefault="007A16AD">
            <w:pPr>
              <w:pBdr>
                <w:top w:val="nil"/>
                <w:left w:val="nil"/>
                <w:bottom w:val="nil"/>
                <w:right w:val="nil"/>
                <w:between w:val="nil"/>
              </w:pBdr>
              <w:jc w:val="both"/>
              <w:rPr>
                <w:rFonts w:ascii="Times New Roman" w:eastAsia="Times New Roman" w:hAnsi="Times New Roman" w:cs="Times New Roman"/>
                <w:color w:val="000000"/>
              </w:rPr>
            </w:pPr>
          </w:p>
        </w:tc>
        <w:tc>
          <w:tcPr>
            <w:tcW w:w="7122" w:type="dxa"/>
            <w:tcBorders>
              <w:top w:val="nil"/>
              <w:left w:val="single" w:sz="8" w:space="0" w:color="000000"/>
              <w:bottom w:val="nil"/>
              <w:right w:val="single" w:sz="8" w:space="0" w:color="000000"/>
            </w:tcBorders>
          </w:tcPr>
          <w:p w14:paraId="282F259C" w14:textId="77777777" w:rsidR="007A16AD" w:rsidRDefault="006608DA">
            <w:pPr>
              <w:pBdr>
                <w:top w:val="nil"/>
                <w:left w:val="nil"/>
                <w:bottom w:val="nil"/>
                <w:right w:val="nil"/>
                <w:between w:val="nil"/>
              </w:pBdr>
              <w:spacing w:before="124"/>
              <w:ind w:left="100"/>
              <w:jc w:val="both"/>
              <w:rPr>
                <w:color w:val="000000"/>
                <w:sz w:val="24"/>
                <w:szCs w:val="24"/>
              </w:rPr>
            </w:pPr>
            <w:r>
              <w:rPr>
                <w:color w:val="000000"/>
                <w:sz w:val="24"/>
                <w:szCs w:val="24"/>
              </w:rPr>
              <w:t>Apoio na interpretação dos dados e conclusões;</w:t>
            </w:r>
          </w:p>
        </w:tc>
      </w:tr>
      <w:tr w:rsidR="007A16AD" w14:paraId="282F25A1" w14:textId="77777777">
        <w:trPr>
          <w:trHeight w:val="533"/>
        </w:trPr>
        <w:tc>
          <w:tcPr>
            <w:tcW w:w="1711" w:type="dxa"/>
            <w:tcBorders>
              <w:top w:val="nil"/>
              <w:left w:val="single" w:sz="8" w:space="0" w:color="000000"/>
              <w:bottom w:val="nil"/>
              <w:right w:val="nil"/>
            </w:tcBorders>
          </w:tcPr>
          <w:p w14:paraId="282F259E" w14:textId="77777777" w:rsidR="007A16AD" w:rsidRDefault="007A16AD">
            <w:pPr>
              <w:pBdr>
                <w:top w:val="nil"/>
                <w:left w:val="nil"/>
                <w:bottom w:val="nil"/>
                <w:right w:val="nil"/>
                <w:between w:val="nil"/>
              </w:pBdr>
              <w:jc w:val="both"/>
              <w:rPr>
                <w:rFonts w:ascii="Times New Roman" w:eastAsia="Times New Roman" w:hAnsi="Times New Roman" w:cs="Times New Roman"/>
                <w:color w:val="000000"/>
              </w:rPr>
            </w:pPr>
          </w:p>
        </w:tc>
        <w:tc>
          <w:tcPr>
            <w:tcW w:w="528" w:type="dxa"/>
            <w:tcBorders>
              <w:top w:val="nil"/>
              <w:left w:val="nil"/>
              <w:bottom w:val="nil"/>
              <w:right w:val="single" w:sz="8" w:space="0" w:color="000000"/>
            </w:tcBorders>
          </w:tcPr>
          <w:p w14:paraId="282F259F" w14:textId="77777777" w:rsidR="007A16AD" w:rsidRDefault="007A16AD">
            <w:pPr>
              <w:pBdr>
                <w:top w:val="nil"/>
                <w:left w:val="nil"/>
                <w:bottom w:val="nil"/>
                <w:right w:val="nil"/>
                <w:between w:val="nil"/>
              </w:pBdr>
              <w:jc w:val="both"/>
              <w:rPr>
                <w:rFonts w:ascii="Times New Roman" w:eastAsia="Times New Roman" w:hAnsi="Times New Roman" w:cs="Times New Roman"/>
                <w:color w:val="000000"/>
              </w:rPr>
            </w:pPr>
          </w:p>
        </w:tc>
        <w:tc>
          <w:tcPr>
            <w:tcW w:w="7122" w:type="dxa"/>
            <w:tcBorders>
              <w:top w:val="nil"/>
              <w:left w:val="single" w:sz="8" w:space="0" w:color="000000"/>
              <w:bottom w:val="nil"/>
              <w:right w:val="single" w:sz="8" w:space="0" w:color="000000"/>
            </w:tcBorders>
          </w:tcPr>
          <w:p w14:paraId="282F25A0" w14:textId="77777777" w:rsidR="007A16AD" w:rsidRDefault="006608DA">
            <w:pPr>
              <w:pBdr>
                <w:top w:val="nil"/>
                <w:left w:val="nil"/>
                <w:bottom w:val="nil"/>
                <w:right w:val="nil"/>
                <w:between w:val="nil"/>
              </w:pBdr>
              <w:spacing w:before="125"/>
              <w:ind w:left="100"/>
              <w:jc w:val="both"/>
              <w:rPr>
                <w:color w:val="000000"/>
                <w:sz w:val="24"/>
                <w:szCs w:val="24"/>
              </w:rPr>
            </w:pPr>
            <w:r>
              <w:rPr>
                <w:color w:val="000000"/>
                <w:sz w:val="24"/>
                <w:szCs w:val="24"/>
              </w:rPr>
              <w:t>Apoio na estruturação da apresentação;</w:t>
            </w:r>
          </w:p>
        </w:tc>
      </w:tr>
      <w:tr w:rsidR="007A16AD" w14:paraId="282F25A5" w14:textId="77777777">
        <w:trPr>
          <w:trHeight w:val="1172"/>
        </w:trPr>
        <w:tc>
          <w:tcPr>
            <w:tcW w:w="1711" w:type="dxa"/>
            <w:tcBorders>
              <w:top w:val="nil"/>
              <w:left w:val="single" w:sz="8" w:space="0" w:color="000000"/>
              <w:bottom w:val="single" w:sz="8" w:space="0" w:color="000000"/>
              <w:right w:val="nil"/>
            </w:tcBorders>
          </w:tcPr>
          <w:p w14:paraId="282F25A2" w14:textId="77777777" w:rsidR="007A16AD" w:rsidRDefault="007A16AD">
            <w:pPr>
              <w:pBdr>
                <w:top w:val="nil"/>
                <w:left w:val="nil"/>
                <w:bottom w:val="nil"/>
                <w:right w:val="nil"/>
                <w:between w:val="nil"/>
              </w:pBdr>
              <w:jc w:val="both"/>
              <w:rPr>
                <w:rFonts w:ascii="Times New Roman" w:eastAsia="Times New Roman" w:hAnsi="Times New Roman" w:cs="Times New Roman"/>
                <w:color w:val="000000"/>
              </w:rPr>
            </w:pPr>
          </w:p>
        </w:tc>
        <w:tc>
          <w:tcPr>
            <w:tcW w:w="528" w:type="dxa"/>
            <w:tcBorders>
              <w:top w:val="nil"/>
              <w:left w:val="nil"/>
              <w:bottom w:val="single" w:sz="8" w:space="0" w:color="000000"/>
              <w:right w:val="single" w:sz="8" w:space="0" w:color="000000"/>
            </w:tcBorders>
          </w:tcPr>
          <w:p w14:paraId="282F25A3" w14:textId="77777777" w:rsidR="007A16AD" w:rsidRDefault="007A16AD">
            <w:pPr>
              <w:pBdr>
                <w:top w:val="nil"/>
                <w:left w:val="nil"/>
                <w:bottom w:val="nil"/>
                <w:right w:val="nil"/>
                <w:between w:val="nil"/>
              </w:pBdr>
              <w:jc w:val="both"/>
              <w:rPr>
                <w:rFonts w:ascii="Times New Roman" w:eastAsia="Times New Roman" w:hAnsi="Times New Roman" w:cs="Times New Roman"/>
                <w:color w:val="000000"/>
              </w:rPr>
            </w:pPr>
          </w:p>
        </w:tc>
        <w:tc>
          <w:tcPr>
            <w:tcW w:w="7122" w:type="dxa"/>
            <w:tcBorders>
              <w:top w:val="nil"/>
              <w:left w:val="single" w:sz="8" w:space="0" w:color="000000"/>
              <w:bottom w:val="single" w:sz="8" w:space="0" w:color="000000"/>
              <w:right w:val="single" w:sz="8" w:space="0" w:color="000000"/>
            </w:tcBorders>
          </w:tcPr>
          <w:p w14:paraId="282F25A4" w14:textId="77777777" w:rsidR="007A16AD" w:rsidRDefault="006608DA">
            <w:pPr>
              <w:pBdr>
                <w:top w:val="nil"/>
                <w:left w:val="nil"/>
                <w:bottom w:val="nil"/>
                <w:right w:val="nil"/>
                <w:between w:val="nil"/>
              </w:pBdr>
              <w:tabs>
                <w:tab w:val="left" w:pos="1095"/>
                <w:tab w:val="left" w:pos="1740"/>
                <w:tab w:val="left" w:pos="2944"/>
                <w:tab w:val="left" w:pos="3805"/>
                <w:tab w:val="left" w:pos="5637"/>
                <w:tab w:val="left" w:pos="6350"/>
              </w:tabs>
              <w:spacing w:before="124" w:line="360" w:lineRule="auto"/>
              <w:ind w:left="100" w:right="82"/>
              <w:jc w:val="both"/>
              <w:rPr>
                <w:color w:val="000000"/>
                <w:sz w:val="24"/>
                <w:szCs w:val="24"/>
              </w:rPr>
            </w:pPr>
            <w:r>
              <w:rPr>
                <w:color w:val="000000"/>
                <w:sz w:val="24"/>
                <w:szCs w:val="24"/>
              </w:rPr>
              <w:t>Apoio</w:t>
            </w:r>
            <w:r>
              <w:rPr>
                <w:color w:val="000000"/>
                <w:sz w:val="24"/>
                <w:szCs w:val="24"/>
              </w:rPr>
              <w:tab/>
              <w:t>no</w:t>
            </w:r>
            <w:r>
              <w:rPr>
                <w:color w:val="000000"/>
                <w:sz w:val="24"/>
                <w:szCs w:val="24"/>
              </w:rPr>
              <w:tab/>
              <w:t>preparo</w:t>
            </w:r>
            <w:r>
              <w:rPr>
                <w:color w:val="000000"/>
                <w:sz w:val="24"/>
                <w:szCs w:val="24"/>
              </w:rPr>
              <w:tab/>
              <w:t>para</w:t>
            </w:r>
            <w:r>
              <w:rPr>
                <w:color w:val="000000"/>
                <w:sz w:val="24"/>
                <w:szCs w:val="24"/>
              </w:rPr>
              <w:tab/>
              <w:t>apresentação</w:t>
            </w:r>
            <w:r>
              <w:rPr>
                <w:color w:val="000000"/>
                <w:sz w:val="24"/>
                <w:szCs w:val="24"/>
              </w:rPr>
              <w:tab/>
              <w:t>em</w:t>
            </w:r>
            <w:r>
              <w:rPr>
                <w:color w:val="000000"/>
                <w:sz w:val="24"/>
                <w:szCs w:val="24"/>
              </w:rPr>
              <w:tab/>
              <w:t>outros congressos/simpósios.</w:t>
            </w:r>
          </w:p>
        </w:tc>
      </w:tr>
    </w:tbl>
    <w:p w14:paraId="282F25A6" w14:textId="77777777" w:rsidR="007A16AD" w:rsidRDefault="007A16AD">
      <w:pPr>
        <w:pBdr>
          <w:top w:val="nil"/>
          <w:left w:val="nil"/>
          <w:bottom w:val="nil"/>
          <w:right w:val="nil"/>
          <w:between w:val="nil"/>
        </w:pBdr>
        <w:jc w:val="both"/>
        <w:rPr>
          <w:color w:val="000000"/>
          <w:sz w:val="20"/>
          <w:szCs w:val="20"/>
        </w:rPr>
      </w:pPr>
    </w:p>
    <w:p w14:paraId="282F25A7" w14:textId="77777777" w:rsidR="007A16AD" w:rsidRDefault="007A16AD">
      <w:pPr>
        <w:pBdr>
          <w:top w:val="nil"/>
          <w:left w:val="nil"/>
          <w:bottom w:val="nil"/>
          <w:right w:val="nil"/>
          <w:between w:val="nil"/>
        </w:pBdr>
        <w:jc w:val="both"/>
        <w:rPr>
          <w:color w:val="000000"/>
          <w:sz w:val="29"/>
          <w:szCs w:val="29"/>
        </w:rPr>
      </w:pPr>
    </w:p>
    <w:p w14:paraId="282F25A8" w14:textId="77777777" w:rsidR="007A16AD" w:rsidRDefault="006608DA">
      <w:pPr>
        <w:pBdr>
          <w:top w:val="nil"/>
          <w:left w:val="nil"/>
          <w:bottom w:val="nil"/>
          <w:right w:val="nil"/>
          <w:between w:val="nil"/>
        </w:pBdr>
        <w:spacing w:before="92"/>
        <w:ind w:left="218"/>
        <w:jc w:val="center"/>
        <w:rPr>
          <w:rFonts w:ascii="Arial" w:eastAsia="Arial" w:hAnsi="Arial" w:cs="Arial"/>
          <w:b/>
          <w:color w:val="000000"/>
          <w:sz w:val="24"/>
          <w:szCs w:val="24"/>
        </w:rPr>
      </w:pPr>
      <w:r>
        <w:rPr>
          <w:rFonts w:ascii="Arial" w:eastAsia="Arial" w:hAnsi="Arial" w:cs="Arial"/>
          <w:b/>
          <w:color w:val="000000"/>
          <w:sz w:val="24"/>
          <w:szCs w:val="24"/>
        </w:rPr>
        <w:t>DA AVALIAÇÃO</w:t>
      </w:r>
    </w:p>
    <w:p w14:paraId="282F25A9" w14:textId="77777777" w:rsidR="007A16AD" w:rsidRDefault="007A16AD">
      <w:pPr>
        <w:pBdr>
          <w:top w:val="nil"/>
          <w:left w:val="nil"/>
          <w:bottom w:val="nil"/>
          <w:right w:val="nil"/>
          <w:between w:val="nil"/>
        </w:pBdr>
        <w:spacing w:before="4"/>
        <w:jc w:val="both"/>
        <w:rPr>
          <w:rFonts w:ascii="Arial" w:eastAsia="Arial" w:hAnsi="Arial" w:cs="Arial"/>
          <w:b/>
          <w:color w:val="000000"/>
        </w:rPr>
      </w:pPr>
    </w:p>
    <w:p w14:paraId="282F25AA" w14:textId="77777777" w:rsidR="007A16AD" w:rsidRDefault="006608DA" w:rsidP="006608DA">
      <w:pPr>
        <w:pBdr>
          <w:top w:val="nil"/>
          <w:left w:val="nil"/>
          <w:bottom w:val="nil"/>
          <w:right w:val="nil"/>
          <w:between w:val="nil"/>
        </w:pBdr>
        <w:spacing w:line="360" w:lineRule="auto"/>
        <w:ind w:right="814"/>
        <w:jc w:val="both"/>
        <w:rPr>
          <w:color w:val="000000"/>
          <w:sz w:val="24"/>
          <w:szCs w:val="24"/>
        </w:rPr>
      </w:pPr>
      <w:r>
        <w:rPr>
          <w:rFonts w:ascii="Arial" w:eastAsia="Arial" w:hAnsi="Arial" w:cs="Arial"/>
          <w:b/>
          <w:color w:val="000000"/>
          <w:sz w:val="24"/>
          <w:szCs w:val="24"/>
        </w:rPr>
        <w:t xml:space="preserve">Art. 26º. </w:t>
      </w:r>
      <w:r>
        <w:rPr>
          <w:color w:val="000000"/>
          <w:sz w:val="24"/>
          <w:szCs w:val="24"/>
        </w:rPr>
        <w:t>A avaliação do processo ocorrerá de forma quali-quantitativa, a partir do cumprimento dos pactos e prazos de trabalho estabelecidos, além da avaliação do graduando em relação ao seu desenvolvimento pessoal e trabalho em equipe, segundo os seguintes parâmetros:</w:t>
      </w:r>
    </w:p>
    <w:p w14:paraId="282F25AB" w14:textId="77777777" w:rsidR="007A16AD" w:rsidRDefault="007A16AD">
      <w:pPr>
        <w:pBdr>
          <w:top w:val="nil"/>
          <w:left w:val="nil"/>
          <w:bottom w:val="nil"/>
          <w:right w:val="nil"/>
          <w:between w:val="nil"/>
        </w:pBdr>
        <w:jc w:val="both"/>
        <w:rPr>
          <w:color w:val="000000"/>
          <w:sz w:val="20"/>
          <w:szCs w:val="20"/>
        </w:rPr>
      </w:pPr>
    </w:p>
    <w:p w14:paraId="282F25B1" w14:textId="77777777" w:rsidR="007A16AD" w:rsidRDefault="007A16AD">
      <w:pPr>
        <w:pBdr>
          <w:top w:val="nil"/>
          <w:left w:val="nil"/>
          <w:bottom w:val="nil"/>
          <w:right w:val="nil"/>
          <w:between w:val="nil"/>
        </w:pBdr>
        <w:spacing w:before="11"/>
        <w:jc w:val="both"/>
        <w:rPr>
          <w:color w:val="000000"/>
          <w:sz w:val="16"/>
          <w:szCs w:val="16"/>
        </w:rPr>
      </w:pPr>
    </w:p>
    <w:tbl>
      <w:tblPr>
        <w:tblStyle w:val="a0"/>
        <w:tblW w:w="9273" w:type="dxa"/>
        <w:tblInd w:w="1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9273"/>
      </w:tblGrid>
      <w:tr w:rsidR="007A16AD" w14:paraId="282F25B4" w14:textId="77777777">
        <w:trPr>
          <w:trHeight w:val="842"/>
        </w:trPr>
        <w:tc>
          <w:tcPr>
            <w:tcW w:w="9273" w:type="dxa"/>
          </w:tcPr>
          <w:p w14:paraId="282F25B2" w14:textId="77777777" w:rsidR="007A16AD" w:rsidRDefault="007A16AD">
            <w:pPr>
              <w:pBdr>
                <w:top w:val="nil"/>
                <w:left w:val="nil"/>
                <w:bottom w:val="nil"/>
                <w:right w:val="nil"/>
                <w:between w:val="nil"/>
              </w:pBdr>
              <w:spacing w:before="1"/>
              <w:jc w:val="both"/>
              <w:rPr>
                <w:color w:val="000000"/>
                <w:sz w:val="19"/>
                <w:szCs w:val="19"/>
              </w:rPr>
            </w:pPr>
          </w:p>
          <w:p w14:paraId="282F25B3" w14:textId="77777777" w:rsidR="007A16AD" w:rsidRDefault="006608DA">
            <w:pPr>
              <w:pBdr>
                <w:top w:val="nil"/>
                <w:left w:val="nil"/>
                <w:bottom w:val="nil"/>
                <w:right w:val="nil"/>
                <w:between w:val="nil"/>
              </w:pBdr>
              <w:ind w:left="100"/>
              <w:jc w:val="both"/>
              <w:rPr>
                <w:color w:val="000000"/>
              </w:rPr>
            </w:pPr>
            <w:r>
              <w:rPr>
                <w:color w:val="000000"/>
              </w:rPr>
              <w:t>PARTICIPAÇÃO E DESEMPENHO NAS ATIVIDADES DE GRUPO</w:t>
            </w:r>
          </w:p>
        </w:tc>
      </w:tr>
      <w:tr w:rsidR="007A16AD" w14:paraId="282F25B7" w14:textId="77777777">
        <w:trPr>
          <w:trHeight w:val="1247"/>
        </w:trPr>
        <w:tc>
          <w:tcPr>
            <w:tcW w:w="9273" w:type="dxa"/>
          </w:tcPr>
          <w:p w14:paraId="282F25B5" w14:textId="77777777" w:rsidR="007A16AD" w:rsidRDefault="007A16AD">
            <w:pPr>
              <w:pBdr>
                <w:top w:val="nil"/>
                <w:left w:val="nil"/>
                <w:bottom w:val="nil"/>
                <w:right w:val="nil"/>
                <w:between w:val="nil"/>
              </w:pBdr>
              <w:spacing w:before="1"/>
              <w:jc w:val="both"/>
              <w:rPr>
                <w:color w:val="000000"/>
                <w:sz w:val="19"/>
                <w:szCs w:val="19"/>
              </w:rPr>
            </w:pPr>
          </w:p>
          <w:p w14:paraId="282F25B6" w14:textId="77777777" w:rsidR="007A16AD" w:rsidRDefault="006608DA">
            <w:pPr>
              <w:pBdr>
                <w:top w:val="nil"/>
                <w:left w:val="nil"/>
                <w:bottom w:val="nil"/>
                <w:right w:val="nil"/>
                <w:between w:val="nil"/>
              </w:pBdr>
              <w:spacing w:line="360" w:lineRule="auto"/>
              <w:ind w:left="100"/>
              <w:jc w:val="both"/>
              <w:rPr>
                <w:color w:val="000000"/>
              </w:rPr>
            </w:pPr>
            <w:r>
              <w:rPr>
                <w:color w:val="000000"/>
              </w:rPr>
              <w:t>Participa em todos os momentos das atividades em grupo, apresenta oportunidade de melhoria nos aspectos de relacionamento grupal ou equilíbrio entre fala e escuta;</w:t>
            </w:r>
          </w:p>
        </w:tc>
      </w:tr>
      <w:tr w:rsidR="007A16AD" w14:paraId="282F25BA" w14:textId="77777777">
        <w:trPr>
          <w:trHeight w:val="841"/>
        </w:trPr>
        <w:tc>
          <w:tcPr>
            <w:tcW w:w="9273" w:type="dxa"/>
          </w:tcPr>
          <w:p w14:paraId="282F25B8" w14:textId="77777777" w:rsidR="007A16AD" w:rsidRDefault="007A16AD">
            <w:pPr>
              <w:pBdr>
                <w:top w:val="nil"/>
                <w:left w:val="nil"/>
                <w:bottom w:val="nil"/>
                <w:right w:val="nil"/>
                <w:between w:val="nil"/>
              </w:pBdr>
              <w:spacing w:before="1"/>
              <w:jc w:val="both"/>
              <w:rPr>
                <w:color w:val="000000"/>
                <w:sz w:val="19"/>
                <w:szCs w:val="19"/>
              </w:rPr>
            </w:pPr>
          </w:p>
          <w:p w14:paraId="282F25B9" w14:textId="77777777" w:rsidR="007A16AD" w:rsidRDefault="006608DA">
            <w:pPr>
              <w:pBdr>
                <w:top w:val="nil"/>
                <w:left w:val="nil"/>
                <w:bottom w:val="nil"/>
                <w:right w:val="nil"/>
                <w:between w:val="nil"/>
              </w:pBdr>
              <w:ind w:left="100"/>
              <w:jc w:val="both"/>
              <w:rPr>
                <w:color w:val="000000"/>
              </w:rPr>
            </w:pPr>
            <w:r>
              <w:rPr>
                <w:color w:val="000000"/>
              </w:rPr>
              <w:t>ASSIDUIDADE NOS ENCONTROS PROGRAMADOS</w:t>
            </w:r>
          </w:p>
        </w:tc>
      </w:tr>
      <w:tr w:rsidR="007A16AD" w14:paraId="282F25BD" w14:textId="77777777">
        <w:trPr>
          <w:trHeight w:val="723"/>
        </w:trPr>
        <w:tc>
          <w:tcPr>
            <w:tcW w:w="9273" w:type="dxa"/>
          </w:tcPr>
          <w:p w14:paraId="282F25BB" w14:textId="77777777" w:rsidR="007A16AD" w:rsidRDefault="007A16AD">
            <w:pPr>
              <w:pBdr>
                <w:top w:val="nil"/>
                <w:left w:val="nil"/>
                <w:bottom w:val="nil"/>
                <w:right w:val="nil"/>
                <w:between w:val="nil"/>
              </w:pBdr>
              <w:spacing w:before="1"/>
              <w:jc w:val="both"/>
              <w:rPr>
                <w:color w:val="000000"/>
                <w:sz w:val="19"/>
                <w:szCs w:val="19"/>
              </w:rPr>
            </w:pPr>
          </w:p>
          <w:p w14:paraId="282F25BC" w14:textId="77777777" w:rsidR="007A16AD" w:rsidRDefault="006608DA">
            <w:pPr>
              <w:pBdr>
                <w:top w:val="nil"/>
                <w:left w:val="nil"/>
                <w:bottom w:val="nil"/>
                <w:right w:val="nil"/>
                <w:between w:val="nil"/>
              </w:pBdr>
              <w:ind w:left="100"/>
              <w:jc w:val="both"/>
              <w:rPr>
                <w:color w:val="000000"/>
              </w:rPr>
            </w:pPr>
            <w:r>
              <w:rPr>
                <w:color w:val="000000"/>
              </w:rPr>
              <w:t xml:space="preserve">Não teve faltas ao longo do período, ou teve faltas justificadas por meio de atestados que </w:t>
            </w:r>
            <w:r>
              <w:t>contemplassem</w:t>
            </w:r>
            <w:r>
              <w:rPr>
                <w:color w:val="000000"/>
              </w:rPr>
              <w:t xml:space="preserve"> abono</w:t>
            </w:r>
          </w:p>
        </w:tc>
      </w:tr>
      <w:tr w:rsidR="007A16AD" w14:paraId="282F25C0" w14:textId="77777777">
        <w:trPr>
          <w:trHeight w:val="843"/>
        </w:trPr>
        <w:tc>
          <w:tcPr>
            <w:tcW w:w="9273" w:type="dxa"/>
          </w:tcPr>
          <w:p w14:paraId="282F25BE" w14:textId="77777777" w:rsidR="007A16AD" w:rsidRDefault="007A16AD">
            <w:pPr>
              <w:pBdr>
                <w:top w:val="nil"/>
                <w:left w:val="nil"/>
                <w:bottom w:val="nil"/>
                <w:right w:val="nil"/>
                <w:between w:val="nil"/>
              </w:pBdr>
              <w:spacing w:before="1"/>
              <w:jc w:val="both"/>
              <w:rPr>
                <w:color w:val="000000"/>
                <w:sz w:val="19"/>
                <w:szCs w:val="19"/>
              </w:rPr>
            </w:pPr>
          </w:p>
          <w:p w14:paraId="282F25BF" w14:textId="77777777" w:rsidR="007A16AD" w:rsidRDefault="006608DA">
            <w:pPr>
              <w:pBdr>
                <w:top w:val="nil"/>
                <w:left w:val="nil"/>
                <w:bottom w:val="nil"/>
                <w:right w:val="nil"/>
                <w:between w:val="nil"/>
              </w:pBdr>
              <w:ind w:left="100"/>
              <w:jc w:val="both"/>
              <w:rPr>
                <w:color w:val="000000"/>
              </w:rPr>
            </w:pPr>
            <w:r>
              <w:rPr>
                <w:color w:val="000000"/>
              </w:rPr>
              <w:t>DESEMPENHO INDIVIDUAL</w:t>
            </w:r>
          </w:p>
        </w:tc>
      </w:tr>
      <w:tr w:rsidR="007A16AD" w14:paraId="282F25C3" w14:textId="77777777">
        <w:trPr>
          <w:trHeight w:val="1244"/>
        </w:trPr>
        <w:tc>
          <w:tcPr>
            <w:tcW w:w="9273" w:type="dxa"/>
          </w:tcPr>
          <w:p w14:paraId="282F25C1" w14:textId="77777777" w:rsidR="007A16AD" w:rsidRDefault="007A16AD">
            <w:pPr>
              <w:pBdr>
                <w:top w:val="nil"/>
                <w:left w:val="nil"/>
                <w:bottom w:val="nil"/>
                <w:right w:val="nil"/>
                <w:between w:val="nil"/>
              </w:pBdr>
              <w:spacing w:before="1"/>
              <w:jc w:val="both"/>
              <w:rPr>
                <w:color w:val="000000"/>
                <w:sz w:val="19"/>
                <w:szCs w:val="19"/>
              </w:rPr>
            </w:pPr>
          </w:p>
          <w:p w14:paraId="282F25C2" w14:textId="77777777" w:rsidR="007A16AD" w:rsidRDefault="006608DA">
            <w:pPr>
              <w:pBdr>
                <w:top w:val="nil"/>
                <w:left w:val="nil"/>
                <w:bottom w:val="nil"/>
                <w:right w:val="nil"/>
                <w:between w:val="nil"/>
              </w:pBdr>
              <w:spacing w:line="360" w:lineRule="auto"/>
              <w:ind w:left="100"/>
              <w:jc w:val="both"/>
              <w:rPr>
                <w:color w:val="000000"/>
              </w:rPr>
            </w:pPr>
            <w:r>
              <w:rPr>
                <w:color w:val="000000"/>
              </w:rPr>
              <w:t>Apresenta pro atividade, busca contribuir com o crescimento coletivo em todos os períodos de atividade, apresenta aspectos de liderança, objetividade</w:t>
            </w:r>
          </w:p>
        </w:tc>
      </w:tr>
      <w:tr w:rsidR="007A16AD" w14:paraId="282F25C6" w14:textId="77777777">
        <w:trPr>
          <w:trHeight w:val="844"/>
        </w:trPr>
        <w:tc>
          <w:tcPr>
            <w:tcW w:w="9273" w:type="dxa"/>
          </w:tcPr>
          <w:p w14:paraId="282F25C4" w14:textId="77777777" w:rsidR="007A16AD" w:rsidRDefault="007A16AD">
            <w:pPr>
              <w:pBdr>
                <w:top w:val="nil"/>
                <w:left w:val="nil"/>
                <w:bottom w:val="nil"/>
                <w:right w:val="nil"/>
                <w:between w:val="nil"/>
              </w:pBdr>
              <w:spacing w:before="1"/>
              <w:jc w:val="both"/>
              <w:rPr>
                <w:color w:val="000000"/>
                <w:sz w:val="19"/>
                <w:szCs w:val="19"/>
              </w:rPr>
            </w:pPr>
          </w:p>
          <w:p w14:paraId="282F25C5" w14:textId="77777777" w:rsidR="007A16AD" w:rsidRDefault="006608DA">
            <w:pPr>
              <w:pBdr>
                <w:top w:val="nil"/>
                <w:left w:val="nil"/>
                <w:bottom w:val="nil"/>
                <w:right w:val="nil"/>
                <w:between w:val="nil"/>
              </w:pBdr>
              <w:ind w:left="100"/>
              <w:jc w:val="both"/>
              <w:rPr>
                <w:color w:val="000000"/>
              </w:rPr>
            </w:pPr>
            <w:r>
              <w:rPr>
                <w:color w:val="000000"/>
              </w:rPr>
              <w:t>BUSCAS NA LITERATURA</w:t>
            </w:r>
          </w:p>
        </w:tc>
      </w:tr>
      <w:tr w:rsidR="007A16AD" w14:paraId="282F25C9" w14:textId="77777777">
        <w:trPr>
          <w:trHeight w:val="1245"/>
        </w:trPr>
        <w:tc>
          <w:tcPr>
            <w:tcW w:w="9273" w:type="dxa"/>
          </w:tcPr>
          <w:p w14:paraId="282F25C7" w14:textId="77777777" w:rsidR="007A16AD" w:rsidRDefault="007A16AD">
            <w:pPr>
              <w:pBdr>
                <w:top w:val="nil"/>
                <w:left w:val="nil"/>
                <w:bottom w:val="nil"/>
                <w:right w:val="nil"/>
                <w:between w:val="nil"/>
              </w:pBdr>
              <w:spacing w:before="1"/>
              <w:jc w:val="both"/>
              <w:rPr>
                <w:color w:val="000000"/>
                <w:sz w:val="19"/>
                <w:szCs w:val="19"/>
              </w:rPr>
            </w:pPr>
          </w:p>
          <w:p w14:paraId="282F25C8" w14:textId="77777777" w:rsidR="007A16AD" w:rsidRDefault="006608DA">
            <w:pPr>
              <w:pBdr>
                <w:top w:val="nil"/>
                <w:left w:val="nil"/>
                <w:bottom w:val="nil"/>
                <w:right w:val="nil"/>
                <w:between w:val="nil"/>
              </w:pBdr>
              <w:spacing w:before="1" w:line="360" w:lineRule="auto"/>
              <w:ind w:left="100"/>
              <w:jc w:val="both"/>
              <w:rPr>
                <w:color w:val="000000"/>
              </w:rPr>
            </w:pPr>
            <w:r>
              <w:rPr>
                <w:color w:val="000000"/>
              </w:rPr>
              <w:t>Realiza buscas apropriadas, em fontes adequadas, baseado em evidencias e as apresenta de forma reflexiva e contextualizada;</w:t>
            </w:r>
          </w:p>
        </w:tc>
      </w:tr>
      <w:tr w:rsidR="007A16AD" w14:paraId="282F25CC" w14:textId="77777777">
        <w:trPr>
          <w:trHeight w:val="843"/>
        </w:trPr>
        <w:tc>
          <w:tcPr>
            <w:tcW w:w="9273" w:type="dxa"/>
          </w:tcPr>
          <w:p w14:paraId="282F25CA" w14:textId="77777777" w:rsidR="007A16AD" w:rsidRDefault="007A16AD">
            <w:pPr>
              <w:pBdr>
                <w:top w:val="nil"/>
                <w:left w:val="nil"/>
                <w:bottom w:val="nil"/>
                <w:right w:val="nil"/>
                <w:between w:val="nil"/>
              </w:pBdr>
              <w:spacing w:before="1"/>
              <w:jc w:val="both"/>
              <w:rPr>
                <w:color w:val="000000"/>
                <w:sz w:val="19"/>
                <w:szCs w:val="19"/>
              </w:rPr>
            </w:pPr>
          </w:p>
          <w:p w14:paraId="282F25CB" w14:textId="77777777" w:rsidR="007A16AD" w:rsidRDefault="006608DA">
            <w:pPr>
              <w:pBdr>
                <w:top w:val="nil"/>
                <w:left w:val="nil"/>
                <w:bottom w:val="nil"/>
                <w:right w:val="nil"/>
                <w:between w:val="nil"/>
              </w:pBdr>
              <w:ind w:left="100"/>
              <w:jc w:val="both"/>
              <w:rPr>
                <w:color w:val="000000"/>
              </w:rPr>
            </w:pPr>
            <w:r>
              <w:rPr>
                <w:color w:val="000000"/>
              </w:rPr>
              <w:t>DESENVOLVIMENTO COGNITIVO</w:t>
            </w:r>
          </w:p>
        </w:tc>
      </w:tr>
      <w:tr w:rsidR="007A16AD" w14:paraId="282F25CF" w14:textId="77777777">
        <w:trPr>
          <w:trHeight w:val="1648"/>
        </w:trPr>
        <w:tc>
          <w:tcPr>
            <w:tcW w:w="9273" w:type="dxa"/>
          </w:tcPr>
          <w:p w14:paraId="282F25CD" w14:textId="77777777" w:rsidR="007A16AD" w:rsidRDefault="007A16AD">
            <w:pPr>
              <w:pBdr>
                <w:top w:val="nil"/>
                <w:left w:val="nil"/>
                <w:bottom w:val="nil"/>
                <w:right w:val="nil"/>
                <w:between w:val="nil"/>
              </w:pBdr>
              <w:spacing w:before="1"/>
              <w:jc w:val="both"/>
              <w:rPr>
                <w:color w:val="000000"/>
                <w:sz w:val="19"/>
                <w:szCs w:val="19"/>
              </w:rPr>
            </w:pPr>
          </w:p>
          <w:p w14:paraId="282F25CE" w14:textId="77777777" w:rsidR="007A16AD" w:rsidRDefault="006608DA">
            <w:pPr>
              <w:pBdr>
                <w:top w:val="nil"/>
                <w:left w:val="nil"/>
                <w:bottom w:val="nil"/>
                <w:right w:val="nil"/>
                <w:between w:val="nil"/>
              </w:pBdr>
              <w:spacing w:line="360" w:lineRule="auto"/>
              <w:ind w:left="100" w:right="79"/>
              <w:jc w:val="both"/>
              <w:rPr>
                <w:color w:val="000000"/>
              </w:rPr>
            </w:pPr>
            <w:r>
              <w:rPr>
                <w:color w:val="000000"/>
              </w:rPr>
              <w:t>Apresentou destacado      desenvolvimento      ao      longo      do      período,      revisitando      os temas discutidos fazendo associações entre os temas e aproveitando as oportunidades de melhoria apresentadas, sem lacunas de aprendizado.</w:t>
            </w:r>
          </w:p>
        </w:tc>
      </w:tr>
      <w:tr w:rsidR="007A16AD" w14:paraId="282F25D2" w14:textId="77777777">
        <w:trPr>
          <w:trHeight w:val="841"/>
        </w:trPr>
        <w:tc>
          <w:tcPr>
            <w:tcW w:w="9273" w:type="dxa"/>
          </w:tcPr>
          <w:p w14:paraId="282F25D0" w14:textId="77777777" w:rsidR="007A16AD" w:rsidRDefault="007A16AD">
            <w:pPr>
              <w:pBdr>
                <w:top w:val="nil"/>
                <w:left w:val="nil"/>
                <w:bottom w:val="nil"/>
                <w:right w:val="nil"/>
                <w:between w:val="nil"/>
              </w:pBdr>
              <w:spacing w:before="1"/>
              <w:jc w:val="both"/>
              <w:rPr>
                <w:color w:val="000000"/>
                <w:sz w:val="19"/>
                <w:szCs w:val="19"/>
              </w:rPr>
            </w:pPr>
          </w:p>
          <w:p w14:paraId="282F25D1" w14:textId="77777777" w:rsidR="007A16AD" w:rsidRDefault="006608DA">
            <w:pPr>
              <w:pBdr>
                <w:top w:val="nil"/>
                <w:left w:val="nil"/>
                <w:bottom w:val="nil"/>
                <w:right w:val="nil"/>
                <w:between w:val="nil"/>
              </w:pBdr>
              <w:ind w:left="100"/>
              <w:jc w:val="both"/>
              <w:rPr>
                <w:color w:val="000000"/>
              </w:rPr>
            </w:pPr>
            <w:r>
              <w:rPr>
                <w:color w:val="000000"/>
              </w:rPr>
              <w:t>ANÁLISE CRÍTICA/ REFLEXIVA SOBRE O MATERIAL DE ESTUDO</w:t>
            </w:r>
          </w:p>
        </w:tc>
      </w:tr>
      <w:tr w:rsidR="007A16AD" w14:paraId="282F25D5" w14:textId="77777777">
        <w:trPr>
          <w:trHeight w:val="1650"/>
        </w:trPr>
        <w:tc>
          <w:tcPr>
            <w:tcW w:w="9273" w:type="dxa"/>
          </w:tcPr>
          <w:p w14:paraId="282F25D3" w14:textId="77777777" w:rsidR="007A16AD" w:rsidRDefault="007A16AD">
            <w:pPr>
              <w:pBdr>
                <w:top w:val="nil"/>
                <w:left w:val="nil"/>
                <w:bottom w:val="nil"/>
                <w:right w:val="nil"/>
                <w:between w:val="nil"/>
              </w:pBdr>
              <w:spacing w:before="1"/>
              <w:jc w:val="both"/>
              <w:rPr>
                <w:color w:val="000000"/>
                <w:sz w:val="19"/>
                <w:szCs w:val="19"/>
              </w:rPr>
            </w:pPr>
          </w:p>
          <w:p w14:paraId="282F25D4" w14:textId="77777777" w:rsidR="007A16AD" w:rsidRDefault="006608DA">
            <w:pPr>
              <w:pBdr>
                <w:top w:val="nil"/>
                <w:left w:val="nil"/>
                <w:bottom w:val="nil"/>
                <w:right w:val="nil"/>
                <w:between w:val="nil"/>
              </w:pBdr>
              <w:spacing w:line="360" w:lineRule="auto"/>
              <w:ind w:left="100" w:right="77"/>
              <w:jc w:val="both"/>
              <w:rPr>
                <w:color w:val="000000"/>
              </w:rPr>
            </w:pPr>
            <w:r>
              <w:rPr>
                <w:color w:val="000000"/>
              </w:rPr>
              <w:t>É possível identificar na construção/elaboração do projeto a reflexão sobre as práticas realizadas e os materiais lidos. Há riqueza de detalhes e clara integração entre a pesquisa e as atividades curriculares;</w:t>
            </w:r>
          </w:p>
        </w:tc>
      </w:tr>
      <w:tr w:rsidR="007A16AD" w14:paraId="282F25D8" w14:textId="77777777">
        <w:trPr>
          <w:trHeight w:val="841"/>
        </w:trPr>
        <w:tc>
          <w:tcPr>
            <w:tcW w:w="9273" w:type="dxa"/>
          </w:tcPr>
          <w:p w14:paraId="282F25D6" w14:textId="77777777" w:rsidR="007A16AD" w:rsidRDefault="007A16AD">
            <w:pPr>
              <w:pBdr>
                <w:top w:val="nil"/>
                <w:left w:val="nil"/>
                <w:bottom w:val="nil"/>
                <w:right w:val="nil"/>
                <w:between w:val="nil"/>
              </w:pBdr>
              <w:spacing w:before="1"/>
              <w:jc w:val="both"/>
              <w:rPr>
                <w:color w:val="000000"/>
                <w:sz w:val="19"/>
                <w:szCs w:val="19"/>
              </w:rPr>
            </w:pPr>
          </w:p>
          <w:p w14:paraId="282F25D7" w14:textId="77777777" w:rsidR="007A16AD" w:rsidRDefault="006608DA">
            <w:pPr>
              <w:pBdr>
                <w:top w:val="nil"/>
                <w:left w:val="nil"/>
                <w:bottom w:val="nil"/>
                <w:right w:val="nil"/>
                <w:between w:val="nil"/>
              </w:pBdr>
              <w:ind w:left="100"/>
              <w:jc w:val="both"/>
              <w:rPr>
                <w:color w:val="000000"/>
              </w:rPr>
            </w:pPr>
            <w:r>
              <w:rPr>
                <w:color w:val="000000"/>
              </w:rPr>
              <w:t>ARTICULAÇÃO DE CONHECIMENTOS TEÓRICOS E PRÁTICOS</w:t>
            </w:r>
          </w:p>
        </w:tc>
      </w:tr>
      <w:tr w:rsidR="007A16AD" w14:paraId="282F25DB" w14:textId="77777777">
        <w:trPr>
          <w:trHeight w:val="1650"/>
        </w:trPr>
        <w:tc>
          <w:tcPr>
            <w:tcW w:w="9273" w:type="dxa"/>
          </w:tcPr>
          <w:p w14:paraId="282F25D9" w14:textId="77777777" w:rsidR="007A16AD" w:rsidRDefault="007A16AD">
            <w:pPr>
              <w:pBdr>
                <w:top w:val="nil"/>
                <w:left w:val="nil"/>
                <w:bottom w:val="nil"/>
                <w:right w:val="nil"/>
                <w:between w:val="nil"/>
              </w:pBdr>
              <w:spacing w:before="1"/>
              <w:jc w:val="both"/>
              <w:rPr>
                <w:color w:val="000000"/>
                <w:sz w:val="19"/>
                <w:szCs w:val="19"/>
              </w:rPr>
            </w:pPr>
          </w:p>
          <w:p w14:paraId="282F25DA" w14:textId="77777777" w:rsidR="007A16AD" w:rsidRDefault="006608DA">
            <w:pPr>
              <w:pBdr>
                <w:top w:val="nil"/>
                <w:left w:val="nil"/>
                <w:bottom w:val="nil"/>
                <w:right w:val="nil"/>
                <w:between w:val="nil"/>
              </w:pBdr>
              <w:spacing w:line="360" w:lineRule="auto"/>
              <w:ind w:left="100" w:right="77"/>
              <w:jc w:val="both"/>
              <w:rPr>
                <w:color w:val="000000"/>
              </w:rPr>
            </w:pPr>
            <w:r>
              <w:rPr>
                <w:color w:val="000000"/>
              </w:rPr>
              <w:t>É possível identificar na construção/elaboração do projeto a integração entre conhecimentos teóricos e práticos por meio de reflexões consistentes (embasadas na literatura), atitudinais ( que permitem a ideia de aplicação e modificação de realidade );</w:t>
            </w:r>
          </w:p>
        </w:tc>
      </w:tr>
    </w:tbl>
    <w:p w14:paraId="282F25DC" w14:textId="77777777" w:rsidR="007A16AD" w:rsidRDefault="007A16AD">
      <w:pPr>
        <w:pBdr>
          <w:top w:val="nil"/>
          <w:left w:val="nil"/>
          <w:bottom w:val="nil"/>
          <w:right w:val="nil"/>
          <w:between w:val="nil"/>
        </w:pBdr>
        <w:jc w:val="both"/>
        <w:rPr>
          <w:color w:val="000000"/>
          <w:sz w:val="20"/>
          <w:szCs w:val="20"/>
        </w:rPr>
      </w:pPr>
    </w:p>
    <w:p w14:paraId="282F25DE" w14:textId="77777777" w:rsidR="007A16AD" w:rsidRPr="006608DA" w:rsidRDefault="006608DA">
      <w:pPr>
        <w:spacing w:before="94"/>
        <w:ind w:left="218"/>
        <w:jc w:val="both"/>
        <w:rPr>
          <w:sz w:val="24"/>
          <w:szCs w:val="24"/>
        </w:rPr>
      </w:pPr>
      <w:r w:rsidRPr="006608DA">
        <w:rPr>
          <w:sz w:val="24"/>
          <w:szCs w:val="24"/>
        </w:rPr>
        <w:t>Cada item será avaliado pelos seguintes critérios</w:t>
      </w:r>
    </w:p>
    <w:p w14:paraId="282F25DF" w14:textId="77777777" w:rsidR="007A16AD" w:rsidRDefault="007A16AD">
      <w:pPr>
        <w:pBdr>
          <w:top w:val="nil"/>
          <w:left w:val="nil"/>
          <w:bottom w:val="nil"/>
          <w:right w:val="nil"/>
          <w:between w:val="nil"/>
        </w:pBdr>
        <w:jc w:val="both"/>
        <w:rPr>
          <w:color w:val="000000"/>
          <w:sz w:val="20"/>
          <w:szCs w:val="20"/>
        </w:rPr>
      </w:pPr>
    </w:p>
    <w:p w14:paraId="282F25E0" w14:textId="77777777" w:rsidR="007A16AD" w:rsidRDefault="007A16AD">
      <w:pPr>
        <w:pBdr>
          <w:top w:val="nil"/>
          <w:left w:val="nil"/>
          <w:bottom w:val="nil"/>
          <w:right w:val="nil"/>
          <w:between w:val="nil"/>
        </w:pBdr>
        <w:spacing w:before="8"/>
        <w:jc w:val="both"/>
        <w:rPr>
          <w:color w:val="000000"/>
          <w:sz w:val="10"/>
          <w:szCs w:val="10"/>
        </w:rPr>
      </w:pPr>
    </w:p>
    <w:tbl>
      <w:tblPr>
        <w:tblStyle w:val="a1"/>
        <w:tblW w:w="9365" w:type="dxa"/>
        <w:tblInd w:w="1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921"/>
        <w:gridCol w:w="922"/>
        <w:gridCol w:w="923"/>
        <w:gridCol w:w="1707"/>
        <w:gridCol w:w="1707"/>
        <w:gridCol w:w="593"/>
        <w:gridCol w:w="591"/>
        <w:gridCol w:w="594"/>
        <w:gridCol w:w="593"/>
        <w:gridCol w:w="814"/>
      </w:tblGrid>
      <w:tr w:rsidR="007A16AD" w14:paraId="282F25E7" w14:textId="77777777">
        <w:trPr>
          <w:trHeight w:val="819"/>
        </w:trPr>
        <w:tc>
          <w:tcPr>
            <w:tcW w:w="2767" w:type="dxa"/>
            <w:gridSpan w:val="3"/>
          </w:tcPr>
          <w:p w14:paraId="282F25E1" w14:textId="77777777" w:rsidR="007A16AD" w:rsidRDefault="007A16AD">
            <w:pPr>
              <w:pBdr>
                <w:top w:val="nil"/>
                <w:left w:val="nil"/>
                <w:bottom w:val="nil"/>
                <w:right w:val="nil"/>
                <w:between w:val="nil"/>
              </w:pBdr>
              <w:spacing w:before="1"/>
              <w:jc w:val="both"/>
              <w:rPr>
                <w:color w:val="000000"/>
                <w:sz w:val="19"/>
                <w:szCs w:val="19"/>
              </w:rPr>
            </w:pPr>
          </w:p>
          <w:p w14:paraId="282F25E2" w14:textId="77777777" w:rsidR="007A16AD" w:rsidRDefault="006608DA">
            <w:pPr>
              <w:pBdr>
                <w:top w:val="nil"/>
                <w:left w:val="nil"/>
                <w:bottom w:val="nil"/>
                <w:right w:val="nil"/>
                <w:between w:val="nil"/>
              </w:pBdr>
              <w:spacing w:before="1"/>
              <w:ind w:left="100"/>
              <w:jc w:val="both"/>
              <w:rPr>
                <w:color w:val="000000"/>
              </w:rPr>
            </w:pPr>
            <w:r>
              <w:rPr>
                <w:color w:val="000000"/>
              </w:rPr>
              <w:t>Insatisfatório</w:t>
            </w:r>
          </w:p>
        </w:tc>
        <w:tc>
          <w:tcPr>
            <w:tcW w:w="3414" w:type="dxa"/>
            <w:gridSpan w:val="2"/>
          </w:tcPr>
          <w:p w14:paraId="282F25E3" w14:textId="77777777" w:rsidR="007A16AD" w:rsidRDefault="007A16AD">
            <w:pPr>
              <w:pBdr>
                <w:top w:val="nil"/>
                <w:left w:val="nil"/>
                <w:bottom w:val="nil"/>
                <w:right w:val="nil"/>
                <w:between w:val="nil"/>
              </w:pBdr>
              <w:spacing w:before="1"/>
              <w:jc w:val="both"/>
              <w:rPr>
                <w:color w:val="000000"/>
                <w:sz w:val="19"/>
                <w:szCs w:val="19"/>
              </w:rPr>
            </w:pPr>
          </w:p>
          <w:p w14:paraId="282F25E4" w14:textId="77777777" w:rsidR="007A16AD" w:rsidRDefault="006608DA">
            <w:pPr>
              <w:pBdr>
                <w:top w:val="nil"/>
                <w:left w:val="nil"/>
                <w:bottom w:val="nil"/>
                <w:right w:val="nil"/>
                <w:between w:val="nil"/>
              </w:pBdr>
              <w:spacing w:before="1"/>
              <w:ind w:left="96"/>
              <w:jc w:val="both"/>
              <w:rPr>
                <w:color w:val="000000"/>
              </w:rPr>
            </w:pPr>
            <w:r>
              <w:rPr>
                <w:color w:val="000000"/>
              </w:rPr>
              <w:t>Precisa melhorar</w:t>
            </w:r>
          </w:p>
        </w:tc>
        <w:tc>
          <w:tcPr>
            <w:tcW w:w="3185" w:type="dxa"/>
            <w:gridSpan w:val="5"/>
          </w:tcPr>
          <w:p w14:paraId="282F25E5" w14:textId="77777777" w:rsidR="007A16AD" w:rsidRDefault="007A16AD">
            <w:pPr>
              <w:pBdr>
                <w:top w:val="nil"/>
                <w:left w:val="nil"/>
                <w:bottom w:val="nil"/>
                <w:right w:val="nil"/>
                <w:between w:val="nil"/>
              </w:pBdr>
              <w:spacing w:before="1"/>
              <w:jc w:val="both"/>
              <w:rPr>
                <w:color w:val="000000"/>
                <w:sz w:val="19"/>
                <w:szCs w:val="19"/>
              </w:rPr>
            </w:pPr>
          </w:p>
          <w:p w14:paraId="282F25E6" w14:textId="77777777" w:rsidR="007A16AD" w:rsidRDefault="006608DA">
            <w:pPr>
              <w:pBdr>
                <w:top w:val="nil"/>
                <w:left w:val="nil"/>
                <w:bottom w:val="nil"/>
                <w:right w:val="nil"/>
                <w:between w:val="nil"/>
              </w:pBdr>
              <w:spacing w:before="1"/>
              <w:ind w:left="97"/>
              <w:jc w:val="both"/>
              <w:rPr>
                <w:color w:val="000000"/>
              </w:rPr>
            </w:pPr>
            <w:r>
              <w:rPr>
                <w:color w:val="000000"/>
              </w:rPr>
              <w:t>Satisfatório</w:t>
            </w:r>
          </w:p>
        </w:tc>
      </w:tr>
      <w:tr w:rsidR="007A16AD" w14:paraId="282F25FC" w14:textId="77777777">
        <w:trPr>
          <w:trHeight w:val="820"/>
        </w:trPr>
        <w:tc>
          <w:tcPr>
            <w:tcW w:w="922" w:type="dxa"/>
          </w:tcPr>
          <w:p w14:paraId="282F25E8" w14:textId="77777777" w:rsidR="007A16AD" w:rsidRDefault="007A16AD">
            <w:pPr>
              <w:pBdr>
                <w:top w:val="nil"/>
                <w:left w:val="nil"/>
                <w:bottom w:val="nil"/>
                <w:right w:val="nil"/>
                <w:between w:val="nil"/>
              </w:pBdr>
              <w:spacing w:before="1"/>
              <w:jc w:val="both"/>
              <w:rPr>
                <w:color w:val="000000"/>
                <w:sz w:val="19"/>
                <w:szCs w:val="19"/>
              </w:rPr>
            </w:pPr>
          </w:p>
          <w:p w14:paraId="282F25E9" w14:textId="77777777" w:rsidR="007A16AD" w:rsidRDefault="006608DA">
            <w:pPr>
              <w:pBdr>
                <w:top w:val="nil"/>
                <w:left w:val="nil"/>
                <w:bottom w:val="nil"/>
                <w:right w:val="nil"/>
                <w:between w:val="nil"/>
              </w:pBdr>
              <w:spacing w:before="1"/>
              <w:ind w:left="100"/>
              <w:jc w:val="both"/>
              <w:rPr>
                <w:color w:val="000000"/>
              </w:rPr>
            </w:pPr>
            <w:r>
              <w:rPr>
                <w:color w:val="000000"/>
              </w:rPr>
              <w:t>1</w:t>
            </w:r>
          </w:p>
        </w:tc>
        <w:tc>
          <w:tcPr>
            <w:tcW w:w="922" w:type="dxa"/>
          </w:tcPr>
          <w:p w14:paraId="282F25EA" w14:textId="77777777" w:rsidR="007A16AD" w:rsidRDefault="007A16AD">
            <w:pPr>
              <w:pBdr>
                <w:top w:val="nil"/>
                <w:left w:val="nil"/>
                <w:bottom w:val="nil"/>
                <w:right w:val="nil"/>
                <w:between w:val="nil"/>
              </w:pBdr>
              <w:spacing w:before="1"/>
              <w:jc w:val="both"/>
              <w:rPr>
                <w:color w:val="000000"/>
                <w:sz w:val="19"/>
                <w:szCs w:val="19"/>
              </w:rPr>
            </w:pPr>
          </w:p>
          <w:p w14:paraId="282F25EB" w14:textId="77777777" w:rsidR="007A16AD" w:rsidRDefault="006608DA">
            <w:pPr>
              <w:pBdr>
                <w:top w:val="nil"/>
                <w:left w:val="nil"/>
                <w:bottom w:val="nil"/>
                <w:right w:val="nil"/>
                <w:between w:val="nil"/>
              </w:pBdr>
              <w:spacing w:before="1"/>
              <w:ind w:left="99"/>
              <w:jc w:val="both"/>
              <w:rPr>
                <w:color w:val="000000"/>
              </w:rPr>
            </w:pPr>
            <w:r>
              <w:rPr>
                <w:color w:val="000000"/>
              </w:rPr>
              <w:t>2</w:t>
            </w:r>
          </w:p>
        </w:tc>
        <w:tc>
          <w:tcPr>
            <w:tcW w:w="923" w:type="dxa"/>
          </w:tcPr>
          <w:p w14:paraId="282F25EC" w14:textId="77777777" w:rsidR="007A16AD" w:rsidRDefault="007A16AD">
            <w:pPr>
              <w:pBdr>
                <w:top w:val="nil"/>
                <w:left w:val="nil"/>
                <w:bottom w:val="nil"/>
                <w:right w:val="nil"/>
                <w:between w:val="nil"/>
              </w:pBdr>
              <w:spacing w:before="1"/>
              <w:jc w:val="both"/>
              <w:rPr>
                <w:color w:val="000000"/>
                <w:sz w:val="19"/>
                <w:szCs w:val="19"/>
              </w:rPr>
            </w:pPr>
          </w:p>
          <w:p w14:paraId="282F25ED" w14:textId="77777777" w:rsidR="007A16AD" w:rsidRDefault="006608DA">
            <w:pPr>
              <w:pBdr>
                <w:top w:val="nil"/>
                <w:left w:val="nil"/>
                <w:bottom w:val="nil"/>
                <w:right w:val="nil"/>
                <w:between w:val="nil"/>
              </w:pBdr>
              <w:spacing w:before="1"/>
              <w:ind w:left="97"/>
              <w:jc w:val="both"/>
              <w:rPr>
                <w:color w:val="000000"/>
              </w:rPr>
            </w:pPr>
            <w:r>
              <w:rPr>
                <w:color w:val="000000"/>
              </w:rPr>
              <w:t>3</w:t>
            </w:r>
          </w:p>
        </w:tc>
        <w:tc>
          <w:tcPr>
            <w:tcW w:w="1707" w:type="dxa"/>
          </w:tcPr>
          <w:p w14:paraId="282F25EE" w14:textId="77777777" w:rsidR="007A16AD" w:rsidRDefault="007A16AD">
            <w:pPr>
              <w:pBdr>
                <w:top w:val="nil"/>
                <w:left w:val="nil"/>
                <w:bottom w:val="nil"/>
                <w:right w:val="nil"/>
                <w:between w:val="nil"/>
              </w:pBdr>
              <w:spacing w:before="1"/>
              <w:jc w:val="both"/>
              <w:rPr>
                <w:color w:val="000000"/>
                <w:sz w:val="19"/>
                <w:szCs w:val="19"/>
              </w:rPr>
            </w:pPr>
          </w:p>
          <w:p w14:paraId="282F25EF" w14:textId="77777777" w:rsidR="007A16AD" w:rsidRDefault="006608DA">
            <w:pPr>
              <w:pBdr>
                <w:top w:val="nil"/>
                <w:left w:val="nil"/>
                <w:bottom w:val="nil"/>
                <w:right w:val="nil"/>
                <w:between w:val="nil"/>
              </w:pBdr>
              <w:spacing w:before="1"/>
              <w:ind w:left="96"/>
              <w:jc w:val="both"/>
              <w:rPr>
                <w:color w:val="000000"/>
              </w:rPr>
            </w:pPr>
            <w:r>
              <w:rPr>
                <w:color w:val="000000"/>
              </w:rPr>
              <w:t>4</w:t>
            </w:r>
          </w:p>
        </w:tc>
        <w:tc>
          <w:tcPr>
            <w:tcW w:w="1707" w:type="dxa"/>
          </w:tcPr>
          <w:p w14:paraId="282F25F0" w14:textId="77777777" w:rsidR="007A16AD" w:rsidRDefault="007A16AD">
            <w:pPr>
              <w:pBdr>
                <w:top w:val="nil"/>
                <w:left w:val="nil"/>
                <w:bottom w:val="nil"/>
                <w:right w:val="nil"/>
                <w:between w:val="nil"/>
              </w:pBdr>
              <w:spacing w:before="1"/>
              <w:jc w:val="both"/>
              <w:rPr>
                <w:color w:val="000000"/>
                <w:sz w:val="19"/>
                <w:szCs w:val="19"/>
              </w:rPr>
            </w:pPr>
          </w:p>
          <w:p w14:paraId="282F25F1" w14:textId="77777777" w:rsidR="007A16AD" w:rsidRDefault="006608DA">
            <w:pPr>
              <w:pBdr>
                <w:top w:val="nil"/>
                <w:left w:val="nil"/>
                <w:bottom w:val="nil"/>
                <w:right w:val="nil"/>
                <w:between w:val="nil"/>
              </w:pBdr>
              <w:spacing w:before="1"/>
              <w:ind w:left="95"/>
              <w:jc w:val="both"/>
              <w:rPr>
                <w:color w:val="000000"/>
              </w:rPr>
            </w:pPr>
            <w:r>
              <w:rPr>
                <w:color w:val="000000"/>
              </w:rPr>
              <w:t>5</w:t>
            </w:r>
          </w:p>
        </w:tc>
        <w:tc>
          <w:tcPr>
            <w:tcW w:w="593" w:type="dxa"/>
          </w:tcPr>
          <w:p w14:paraId="282F25F2" w14:textId="77777777" w:rsidR="007A16AD" w:rsidRDefault="007A16AD">
            <w:pPr>
              <w:pBdr>
                <w:top w:val="nil"/>
                <w:left w:val="nil"/>
                <w:bottom w:val="nil"/>
                <w:right w:val="nil"/>
                <w:between w:val="nil"/>
              </w:pBdr>
              <w:spacing w:before="1"/>
              <w:jc w:val="both"/>
              <w:rPr>
                <w:color w:val="000000"/>
                <w:sz w:val="19"/>
                <w:szCs w:val="19"/>
              </w:rPr>
            </w:pPr>
          </w:p>
          <w:p w14:paraId="282F25F3" w14:textId="77777777" w:rsidR="007A16AD" w:rsidRDefault="006608DA">
            <w:pPr>
              <w:pBdr>
                <w:top w:val="nil"/>
                <w:left w:val="nil"/>
                <w:bottom w:val="nil"/>
                <w:right w:val="nil"/>
                <w:between w:val="nil"/>
              </w:pBdr>
              <w:spacing w:before="1"/>
              <w:ind w:left="97"/>
              <w:jc w:val="both"/>
              <w:rPr>
                <w:color w:val="000000"/>
              </w:rPr>
            </w:pPr>
            <w:r>
              <w:rPr>
                <w:color w:val="000000"/>
              </w:rPr>
              <w:t>6</w:t>
            </w:r>
          </w:p>
        </w:tc>
        <w:tc>
          <w:tcPr>
            <w:tcW w:w="591" w:type="dxa"/>
          </w:tcPr>
          <w:p w14:paraId="282F25F4" w14:textId="77777777" w:rsidR="007A16AD" w:rsidRDefault="007A16AD">
            <w:pPr>
              <w:pBdr>
                <w:top w:val="nil"/>
                <w:left w:val="nil"/>
                <w:bottom w:val="nil"/>
                <w:right w:val="nil"/>
                <w:between w:val="nil"/>
              </w:pBdr>
              <w:spacing w:before="1"/>
              <w:jc w:val="both"/>
              <w:rPr>
                <w:color w:val="000000"/>
                <w:sz w:val="19"/>
                <w:szCs w:val="19"/>
              </w:rPr>
            </w:pPr>
          </w:p>
          <w:p w14:paraId="282F25F5" w14:textId="77777777" w:rsidR="007A16AD" w:rsidRDefault="006608DA">
            <w:pPr>
              <w:pBdr>
                <w:top w:val="nil"/>
                <w:left w:val="nil"/>
                <w:bottom w:val="nil"/>
                <w:right w:val="nil"/>
                <w:between w:val="nil"/>
              </w:pBdr>
              <w:spacing w:before="1"/>
              <w:ind w:left="95"/>
              <w:jc w:val="both"/>
              <w:rPr>
                <w:color w:val="000000"/>
              </w:rPr>
            </w:pPr>
            <w:r>
              <w:rPr>
                <w:color w:val="000000"/>
              </w:rPr>
              <w:t>7</w:t>
            </w:r>
          </w:p>
        </w:tc>
        <w:tc>
          <w:tcPr>
            <w:tcW w:w="594" w:type="dxa"/>
          </w:tcPr>
          <w:p w14:paraId="282F25F6" w14:textId="77777777" w:rsidR="007A16AD" w:rsidRDefault="007A16AD">
            <w:pPr>
              <w:pBdr>
                <w:top w:val="nil"/>
                <w:left w:val="nil"/>
                <w:bottom w:val="nil"/>
                <w:right w:val="nil"/>
                <w:between w:val="nil"/>
              </w:pBdr>
              <w:spacing w:before="1"/>
              <w:jc w:val="both"/>
              <w:rPr>
                <w:color w:val="000000"/>
                <w:sz w:val="19"/>
                <w:szCs w:val="19"/>
              </w:rPr>
            </w:pPr>
          </w:p>
          <w:p w14:paraId="282F25F7" w14:textId="77777777" w:rsidR="007A16AD" w:rsidRDefault="006608DA">
            <w:pPr>
              <w:pBdr>
                <w:top w:val="nil"/>
                <w:left w:val="nil"/>
                <w:bottom w:val="nil"/>
                <w:right w:val="nil"/>
                <w:between w:val="nil"/>
              </w:pBdr>
              <w:spacing w:before="1"/>
              <w:ind w:left="97"/>
              <w:jc w:val="both"/>
              <w:rPr>
                <w:color w:val="000000"/>
              </w:rPr>
            </w:pPr>
            <w:r>
              <w:rPr>
                <w:color w:val="000000"/>
              </w:rPr>
              <w:t>8</w:t>
            </w:r>
          </w:p>
        </w:tc>
        <w:tc>
          <w:tcPr>
            <w:tcW w:w="593" w:type="dxa"/>
          </w:tcPr>
          <w:p w14:paraId="282F25F8" w14:textId="77777777" w:rsidR="007A16AD" w:rsidRDefault="007A16AD">
            <w:pPr>
              <w:pBdr>
                <w:top w:val="nil"/>
                <w:left w:val="nil"/>
                <w:bottom w:val="nil"/>
                <w:right w:val="nil"/>
                <w:between w:val="nil"/>
              </w:pBdr>
              <w:spacing w:before="1"/>
              <w:jc w:val="both"/>
              <w:rPr>
                <w:color w:val="000000"/>
                <w:sz w:val="19"/>
                <w:szCs w:val="19"/>
              </w:rPr>
            </w:pPr>
          </w:p>
          <w:p w14:paraId="282F25F9" w14:textId="77777777" w:rsidR="007A16AD" w:rsidRDefault="006608DA">
            <w:pPr>
              <w:pBdr>
                <w:top w:val="nil"/>
                <w:left w:val="nil"/>
                <w:bottom w:val="nil"/>
                <w:right w:val="nil"/>
                <w:between w:val="nil"/>
              </w:pBdr>
              <w:spacing w:before="1"/>
              <w:ind w:left="96"/>
              <w:jc w:val="both"/>
              <w:rPr>
                <w:color w:val="000000"/>
              </w:rPr>
            </w:pPr>
            <w:r>
              <w:rPr>
                <w:color w:val="000000"/>
              </w:rPr>
              <w:t>9</w:t>
            </w:r>
          </w:p>
        </w:tc>
        <w:tc>
          <w:tcPr>
            <w:tcW w:w="814" w:type="dxa"/>
          </w:tcPr>
          <w:p w14:paraId="282F25FA" w14:textId="77777777" w:rsidR="007A16AD" w:rsidRDefault="007A16AD">
            <w:pPr>
              <w:pBdr>
                <w:top w:val="nil"/>
                <w:left w:val="nil"/>
                <w:bottom w:val="nil"/>
                <w:right w:val="nil"/>
                <w:between w:val="nil"/>
              </w:pBdr>
              <w:spacing w:before="1"/>
              <w:jc w:val="both"/>
              <w:rPr>
                <w:color w:val="000000"/>
                <w:sz w:val="19"/>
                <w:szCs w:val="19"/>
              </w:rPr>
            </w:pPr>
          </w:p>
          <w:p w14:paraId="282F25FB" w14:textId="77777777" w:rsidR="007A16AD" w:rsidRDefault="006608DA">
            <w:pPr>
              <w:pBdr>
                <w:top w:val="nil"/>
                <w:left w:val="nil"/>
                <w:bottom w:val="nil"/>
                <w:right w:val="nil"/>
                <w:between w:val="nil"/>
              </w:pBdr>
              <w:spacing w:before="1"/>
              <w:ind w:left="93"/>
              <w:jc w:val="both"/>
              <w:rPr>
                <w:color w:val="000000"/>
              </w:rPr>
            </w:pPr>
            <w:r>
              <w:rPr>
                <w:color w:val="000000"/>
              </w:rPr>
              <w:t>10</w:t>
            </w:r>
          </w:p>
        </w:tc>
      </w:tr>
    </w:tbl>
    <w:p w14:paraId="282F25FD" w14:textId="77777777" w:rsidR="007A16AD" w:rsidRDefault="007A16AD">
      <w:pPr>
        <w:pBdr>
          <w:top w:val="nil"/>
          <w:left w:val="nil"/>
          <w:bottom w:val="nil"/>
          <w:right w:val="nil"/>
          <w:between w:val="nil"/>
        </w:pBdr>
        <w:jc w:val="both"/>
        <w:rPr>
          <w:color w:val="000000"/>
          <w:sz w:val="20"/>
          <w:szCs w:val="20"/>
        </w:rPr>
      </w:pPr>
    </w:p>
    <w:p w14:paraId="282F25FE" w14:textId="77777777" w:rsidR="007A16AD" w:rsidRDefault="007A16AD">
      <w:pPr>
        <w:pBdr>
          <w:top w:val="nil"/>
          <w:left w:val="nil"/>
          <w:bottom w:val="nil"/>
          <w:right w:val="nil"/>
          <w:between w:val="nil"/>
        </w:pBdr>
        <w:jc w:val="both"/>
        <w:rPr>
          <w:color w:val="000000"/>
          <w:sz w:val="29"/>
          <w:szCs w:val="29"/>
        </w:rPr>
      </w:pPr>
    </w:p>
    <w:p w14:paraId="282F25FF" w14:textId="77777777" w:rsidR="007A16AD" w:rsidRDefault="007A16AD">
      <w:pPr>
        <w:pBdr>
          <w:top w:val="nil"/>
          <w:left w:val="nil"/>
          <w:bottom w:val="nil"/>
          <w:right w:val="nil"/>
          <w:between w:val="nil"/>
        </w:pBdr>
        <w:jc w:val="both"/>
        <w:rPr>
          <w:color w:val="000000"/>
          <w:sz w:val="29"/>
          <w:szCs w:val="29"/>
        </w:rPr>
      </w:pPr>
    </w:p>
    <w:p w14:paraId="282F2600" w14:textId="77777777" w:rsidR="007A16AD" w:rsidRDefault="006608DA">
      <w:pPr>
        <w:pBdr>
          <w:top w:val="nil"/>
          <w:left w:val="nil"/>
          <w:bottom w:val="nil"/>
          <w:right w:val="nil"/>
          <w:between w:val="nil"/>
        </w:pBdr>
        <w:spacing w:before="92"/>
        <w:ind w:left="218"/>
        <w:jc w:val="center"/>
        <w:rPr>
          <w:rFonts w:ascii="Arial" w:eastAsia="Arial" w:hAnsi="Arial" w:cs="Arial"/>
          <w:b/>
          <w:color w:val="000000"/>
          <w:sz w:val="24"/>
          <w:szCs w:val="24"/>
        </w:rPr>
      </w:pPr>
      <w:r>
        <w:rPr>
          <w:rFonts w:ascii="Arial" w:eastAsia="Arial" w:hAnsi="Arial" w:cs="Arial"/>
          <w:b/>
          <w:color w:val="000000"/>
          <w:sz w:val="24"/>
          <w:szCs w:val="24"/>
        </w:rPr>
        <w:t>DA DISTRIBUIÇÃO DAS ATIVIDADES AO, LONGO DO CURSO</w:t>
      </w:r>
    </w:p>
    <w:p w14:paraId="282F2601" w14:textId="77777777" w:rsidR="007A16AD" w:rsidRDefault="007A16AD">
      <w:pPr>
        <w:pBdr>
          <w:top w:val="nil"/>
          <w:left w:val="nil"/>
          <w:bottom w:val="nil"/>
          <w:right w:val="nil"/>
          <w:between w:val="nil"/>
        </w:pBdr>
        <w:jc w:val="both"/>
        <w:rPr>
          <w:rFonts w:ascii="Arial" w:eastAsia="Arial" w:hAnsi="Arial" w:cs="Arial"/>
          <w:b/>
          <w:color w:val="000000"/>
          <w:sz w:val="26"/>
          <w:szCs w:val="26"/>
        </w:rPr>
      </w:pPr>
    </w:p>
    <w:p w14:paraId="282F2602" w14:textId="77777777" w:rsidR="007A16AD" w:rsidRDefault="006608DA" w:rsidP="006608DA">
      <w:pPr>
        <w:pBdr>
          <w:top w:val="nil"/>
          <w:left w:val="nil"/>
          <w:bottom w:val="nil"/>
          <w:right w:val="nil"/>
          <w:between w:val="nil"/>
        </w:pBdr>
        <w:tabs>
          <w:tab w:val="left" w:pos="1356"/>
        </w:tabs>
        <w:spacing w:before="195" w:line="360" w:lineRule="auto"/>
        <w:ind w:right="821"/>
        <w:jc w:val="both"/>
        <w:rPr>
          <w:color w:val="000000"/>
          <w:sz w:val="24"/>
          <w:szCs w:val="24"/>
        </w:rPr>
      </w:pPr>
      <w:r>
        <w:rPr>
          <w:b/>
          <w:color w:val="000000"/>
          <w:sz w:val="24"/>
          <w:szCs w:val="24"/>
        </w:rPr>
        <w:t>Art. 27º.</w:t>
      </w:r>
      <w:r>
        <w:rPr>
          <w:color w:val="000000"/>
          <w:sz w:val="24"/>
          <w:szCs w:val="24"/>
        </w:rPr>
        <w:tab/>
        <w:t>As atividades desenvolvidas pelos pesquisadores serão distribuídas da seguinte forma:</w:t>
      </w:r>
    </w:p>
    <w:p w14:paraId="282F2603" w14:textId="77777777" w:rsidR="007A16AD" w:rsidRDefault="007A16AD">
      <w:pPr>
        <w:pBdr>
          <w:top w:val="nil"/>
          <w:left w:val="nil"/>
          <w:bottom w:val="nil"/>
          <w:right w:val="nil"/>
          <w:between w:val="nil"/>
        </w:pBdr>
        <w:tabs>
          <w:tab w:val="left" w:pos="1356"/>
        </w:tabs>
        <w:spacing w:before="195" w:line="360" w:lineRule="auto"/>
        <w:ind w:left="218" w:right="821"/>
        <w:jc w:val="both"/>
        <w:rPr>
          <w:color w:val="000000"/>
          <w:sz w:val="24"/>
          <w:szCs w:val="24"/>
        </w:rPr>
      </w:pPr>
    </w:p>
    <w:p w14:paraId="282F2604" w14:textId="77777777" w:rsidR="007A16AD" w:rsidRDefault="007A16AD">
      <w:pPr>
        <w:pBdr>
          <w:top w:val="nil"/>
          <w:left w:val="nil"/>
          <w:bottom w:val="nil"/>
          <w:right w:val="nil"/>
          <w:between w:val="nil"/>
        </w:pBdr>
        <w:spacing w:before="4"/>
        <w:jc w:val="both"/>
        <w:rPr>
          <w:color w:val="000000"/>
          <w:sz w:val="10"/>
          <w:szCs w:val="10"/>
        </w:rPr>
      </w:pPr>
    </w:p>
    <w:tbl>
      <w:tblPr>
        <w:tblStyle w:val="a2"/>
        <w:tblpPr w:leftFromText="141" w:rightFromText="141" w:vertAnchor="text" w:tblpY="1"/>
        <w:tblW w:w="9268"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890"/>
        <w:gridCol w:w="2887"/>
        <w:gridCol w:w="1809"/>
        <w:gridCol w:w="1977"/>
        <w:gridCol w:w="1705"/>
      </w:tblGrid>
      <w:tr w:rsidR="007A16AD" w14:paraId="282F260F" w14:textId="77777777">
        <w:trPr>
          <w:trHeight w:val="1008"/>
        </w:trPr>
        <w:tc>
          <w:tcPr>
            <w:tcW w:w="890" w:type="dxa"/>
          </w:tcPr>
          <w:p w14:paraId="282F2605" w14:textId="77777777" w:rsidR="007A16AD" w:rsidRDefault="007A16AD">
            <w:pPr>
              <w:pBdr>
                <w:top w:val="nil"/>
                <w:left w:val="nil"/>
                <w:bottom w:val="nil"/>
                <w:right w:val="nil"/>
                <w:between w:val="nil"/>
              </w:pBdr>
              <w:spacing w:before="1"/>
              <w:jc w:val="both"/>
              <w:rPr>
                <w:color w:val="000000"/>
                <w:sz w:val="19"/>
                <w:szCs w:val="19"/>
              </w:rPr>
            </w:pPr>
          </w:p>
          <w:p w14:paraId="282F2606" w14:textId="77777777" w:rsidR="007A16AD" w:rsidRDefault="006608DA">
            <w:pPr>
              <w:pBdr>
                <w:top w:val="nil"/>
                <w:left w:val="nil"/>
                <w:bottom w:val="nil"/>
                <w:right w:val="nil"/>
                <w:between w:val="nil"/>
              </w:pBdr>
              <w:spacing w:before="1"/>
              <w:ind w:left="100"/>
              <w:jc w:val="both"/>
              <w:rPr>
                <w:color w:val="000000"/>
              </w:rPr>
            </w:pPr>
            <w:r>
              <w:rPr>
                <w:color w:val="000000"/>
              </w:rPr>
              <w:t>ETAPA</w:t>
            </w:r>
          </w:p>
        </w:tc>
        <w:tc>
          <w:tcPr>
            <w:tcW w:w="2887" w:type="dxa"/>
          </w:tcPr>
          <w:p w14:paraId="282F2607" w14:textId="77777777" w:rsidR="007A16AD" w:rsidRDefault="007A16AD">
            <w:pPr>
              <w:pBdr>
                <w:top w:val="nil"/>
                <w:left w:val="nil"/>
                <w:bottom w:val="nil"/>
                <w:right w:val="nil"/>
                <w:between w:val="nil"/>
              </w:pBdr>
              <w:spacing w:before="1"/>
              <w:jc w:val="both"/>
              <w:rPr>
                <w:color w:val="000000"/>
                <w:sz w:val="19"/>
                <w:szCs w:val="19"/>
              </w:rPr>
            </w:pPr>
          </w:p>
          <w:p w14:paraId="282F2608" w14:textId="77777777" w:rsidR="007A16AD" w:rsidRDefault="006608DA">
            <w:pPr>
              <w:pBdr>
                <w:top w:val="nil"/>
                <w:left w:val="nil"/>
                <w:bottom w:val="nil"/>
                <w:right w:val="nil"/>
                <w:between w:val="nil"/>
              </w:pBdr>
              <w:spacing w:before="1"/>
              <w:ind w:left="98"/>
              <w:jc w:val="both"/>
              <w:rPr>
                <w:color w:val="000000"/>
              </w:rPr>
            </w:pPr>
            <w:r>
              <w:rPr>
                <w:color w:val="000000"/>
              </w:rPr>
              <w:t>UNIDADE</w:t>
            </w:r>
          </w:p>
        </w:tc>
        <w:tc>
          <w:tcPr>
            <w:tcW w:w="1809" w:type="dxa"/>
          </w:tcPr>
          <w:p w14:paraId="282F2609" w14:textId="77777777" w:rsidR="007A16AD" w:rsidRDefault="007A16AD">
            <w:pPr>
              <w:pBdr>
                <w:top w:val="nil"/>
                <w:left w:val="nil"/>
                <w:bottom w:val="nil"/>
                <w:right w:val="nil"/>
                <w:between w:val="nil"/>
              </w:pBdr>
              <w:spacing w:before="1"/>
              <w:jc w:val="both"/>
              <w:rPr>
                <w:color w:val="000000"/>
                <w:sz w:val="19"/>
                <w:szCs w:val="19"/>
              </w:rPr>
            </w:pPr>
          </w:p>
          <w:p w14:paraId="282F260A" w14:textId="77777777" w:rsidR="007A16AD" w:rsidRDefault="006608DA">
            <w:pPr>
              <w:pBdr>
                <w:top w:val="nil"/>
                <w:left w:val="nil"/>
                <w:bottom w:val="nil"/>
                <w:right w:val="nil"/>
                <w:between w:val="nil"/>
              </w:pBdr>
              <w:spacing w:before="1" w:line="360" w:lineRule="auto"/>
              <w:ind w:left="99" w:right="533"/>
              <w:jc w:val="both"/>
              <w:rPr>
                <w:color w:val="000000"/>
              </w:rPr>
            </w:pPr>
            <w:r>
              <w:rPr>
                <w:color w:val="000000"/>
              </w:rPr>
              <w:t>HORAS SEMANAIS</w:t>
            </w:r>
          </w:p>
        </w:tc>
        <w:tc>
          <w:tcPr>
            <w:tcW w:w="1977" w:type="dxa"/>
          </w:tcPr>
          <w:p w14:paraId="282F260B" w14:textId="77777777" w:rsidR="007A16AD" w:rsidRDefault="007A16AD">
            <w:pPr>
              <w:pBdr>
                <w:top w:val="nil"/>
                <w:left w:val="nil"/>
                <w:bottom w:val="nil"/>
                <w:right w:val="nil"/>
                <w:between w:val="nil"/>
              </w:pBdr>
              <w:spacing w:before="1"/>
              <w:jc w:val="both"/>
              <w:rPr>
                <w:color w:val="000000"/>
                <w:sz w:val="19"/>
                <w:szCs w:val="19"/>
              </w:rPr>
            </w:pPr>
          </w:p>
          <w:p w14:paraId="282F260C" w14:textId="77777777" w:rsidR="007A16AD" w:rsidRDefault="006608DA">
            <w:pPr>
              <w:pBdr>
                <w:top w:val="nil"/>
                <w:left w:val="nil"/>
                <w:bottom w:val="nil"/>
                <w:right w:val="nil"/>
                <w:between w:val="nil"/>
              </w:pBdr>
              <w:spacing w:before="1"/>
              <w:ind w:left="100"/>
              <w:jc w:val="both"/>
              <w:rPr>
                <w:color w:val="000000"/>
              </w:rPr>
            </w:pPr>
            <w:r>
              <w:rPr>
                <w:color w:val="000000"/>
              </w:rPr>
              <w:t>MODALIDADE</w:t>
            </w:r>
          </w:p>
        </w:tc>
        <w:tc>
          <w:tcPr>
            <w:tcW w:w="1705" w:type="dxa"/>
          </w:tcPr>
          <w:p w14:paraId="282F260D" w14:textId="77777777" w:rsidR="007A16AD" w:rsidRDefault="007A16AD">
            <w:pPr>
              <w:pBdr>
                <w:top w:val="nil"/>
                <w:left w:val="nil"/>
                <w:bottom w:val="nil"/>
                <w:right w:val="nil"/>
                <w:between w:val="nil"/>
              </w:pBdr>
              <w:spacing w:before="1"/>
              <w:jc w:val="both"/>
              <w:rPr>
                <w:color w:val="000000"/>
                <w:sz w:val="19"/>
                <w:szCs w:val="19"/>
              </w:rPr>
            </w:pPr>
          </w:p>
          <w:p w14:paraId="282F260E" w14:textId="77777777" w:rsidR="007A16AD" w:rsidRDefault="006608DA">
            <w:pPr>
              <w:pBdr>
                <w:top w:val="nil"/>
                <w:left w:val="nil"/>
                <w:bottom w:val="nil"/>
                <w:right w:val="nil"/>
                <w:between w:val="nil"/>
              </w:pBdr>
              <w:tabs>
                <w:tab w:val="left" w:pos="1365"/>
              </w:tabs>
              <w:spacing w:before="1" w:line="360" w:lineRule="auto"/>
              <w:ind w:left="101" w:right="71"/>
              <w:jc w:val="both"/>
              <w:rPr>
                <w:color w:val="000000"/>
              </w:rPr>
            </w:pPr>
            <w:r>
              <w:rPr>
                <w:color w:val="000000"/>
              </w:rPr>
              <w:t>Número</w:t>
            </w:r>
            <w:r>
              <w:rPr>
                <w:color w:val="000000"/>
              </w:rPr>
              <w:tab/>
              <w:t>de docentes</w:t>
            </w:r>
          </w:p>
        </w:tc>
      </w:tr>
      <w:tr w:rsidR="007A16AD" w14:paraId="282F261A" w14:textId="77777777">
        <w:trPr>
          <w:trHeight w:val="1196"/>
        </w:trPr>
        <w:tc>
          <w:tcPr>
            <w:tcW w:w="890" w:type="dxa"/>
            <w:vMerge w:val="restart"/>
          </w:tcPr>
          <w:p w14:paraId="282F2610" w14:textId="77777777" w:rsidR="007A16AD" w:rsidRDefault="007A16AD">
            <w:pPr>
              <w:pBdr>
                <w:top w:val="nil"/>
                <w:left w:val="nil"/>
                <w:bottom w:val="nil"/>
                <w:right w:val="nil"/>
                <w:between w:val="nil"/>
              </w:pBdr>
              <w:spacing w:before="1"/>
              <w:jc w:val="both"/>
              <w:rPr>
                <w:color w:val="000000"/>
                <w:sz w:val="19"/>
                <w:szCs w:val="19"/>
              </w:rPr>
            </w:pPr>
          </w:p>
          <w:p w14:paraId="282F2611" w14:textId="77777777" w:rsidR="007A16AD" w:rsidRDefault="006608DA">
            <w:pPr>
              <w:pBdr>
                <w:top w:val="nil"/>
                <w:left w:val="nil"/>
                <w:bottom w:val="nil"/>
                <w:right w:val="nil"/>
                <w:between w:val="nil"/>
              </w:pBdr>
              <w:spacing w:before="1"/>
              <w:ind w:left="100"/>
              <w:jc w:val="both"/>
              <w:rPr>
                <w:color w:val="000000"/>
              </w:rPr>
            </w:pPr>
            <w:r>
              <w:rPr>
                <w:color w:val="000000"/>
              </w:rPr>
              <w:t>1</w:t>
            </w:r>
          </w:p>
        </w:tc>
        <w:tc>
          <w:tcPr>
            <w:tcW w:w="2887" w:type="dxa"/>
          </w:tcPr>
          <w:p w14:paraId="282F2612" w14:textId="77777777" w:rsidR="007A16AD" w:rsidRDefault="007A16AD">
            <w:pPr>
              <w:pBdr>
                <w:top w:val="nil"/>
                <w:left w:val="nil"/>
                <w:bottom w:val="nil"/>
                <w:right w:val="nil"/>
                <w:between w:val="nil"/>
              </w:pBdr>
              <w:spacing w:before="1"/>
              <w:jc w:val="both"/>
              <w:rPr>
                <w:color w:val="000000"/>
                <w:sz w:val="19"/>
                <w:szCs w:val="19"/>
              </w:rPr>
            </w:pPr>
          </w:p>
          <w:p w14:paraId="282F2613" w14:textId="7942F3FA" w:rsidR="007A16AD" w:rsidRDefault="006608DA">
            <w:pPr>
              <w:pBdr>
                <w:top w:val="nil"/>
                <w:left w:val="nil"/>
                <w:bottom w:val="nil"/>
                <w:right w:val="nil"/>
                <w:between w:val="nil"/>
              </w:pBdr>
              <w:spacing w:before="1" w:line="360" w:lineRule="auto"/>
              <w:ind w:left="98" w:right="77"/>
              <w:jc w:val="both"/>
              <w:rPr>
                <w:color w:val="000000"/>
              </w:rPr>
            </w:pPr>
            <w:r>
              <w:rPr>
                <w:color w:val="000000"/>
              </w:rPr>
              <w:t xml:space="preserve">CC I </w:t>
            </w:r>
            <w:r w:rsidR="008D0E89">
              <w:rPr>
                <w:color w:val="000000"/>
              </w:rPr>
              <w:t>–</w:t>
            </w:r>
            <w:r>
              <w:rPr>
                <w:color w:val="000000"/>
              </w:rPr>
              <w:t xml:space="preserve"> </w:t>
            </w:r>
            <w:r w:rsidR="008D0E89">
              <w:rPr>
                <w:color w:val="000000"/>
              </w:rPr>
              <w:t xml:space="preserve">Engenharia </w:t>
            </w:r>
            <w:r w:rsidR="00D015DD">
              <w:rPr>
                <w:color w:val="000000"/>
              </w:rPr>
              <w:t>Mecanica</w:t>
            </w:r>
            <w:r>
              <w:rPr>
                <w:color w:val="000000"/>
              </w:rPr>
              <w:t xml:space="preserve"> Baseada em Evidencias</w:t>
            </w:r>
          </w:p>
        </w:tc>
        <w:tc>
          <w:tcPr>
            <w:tcW w:w="1809" w:type="dxa"/>
          </w:tcPr>
          <w:p w14:paraId="282F2614" w14:textId="77777777" w:rsidR="007A16AD" w:rsidRDefault="007A16AD">
            <w:pPr>
              <w:pBdr>
                <w:top w:val="nil"/>
                <w:left w:val="nil"/>
                <w:bottom w:val="nil"/>
                <w:right w:val="nil"/>
                <w:between w:val="nil"/>
              </w:pBdr>
              <w:spacing w:before="1"/>
              <w:jc w:val="both"/>
              <w:rPr>
                <w:color w:val="000000"/>
                <w:sz w:val="19"/>
                <w:szCs w:val="19"/>
              </w:rPr>
            </w:pPr>
          </w:p>
          <w:p w14:paraId="282F2615" w14:textId="77777777" w:rsidR="007A16AD" w:rsidRDefault="006608DA">
            <w:pPr>
              <w:pBdr>
                <w:top w:val="nil"/>
                <w:left w:val="nil"/>
                <w:bottom w:val="nil"/>
                <w:right w:val="nil"/>
                <w:between w:val="nil"/>
              </w:pBdr>
              <w:spacing w:before="1"/>
              <w:ind w:left="99"/>
              <w:jc w:val="both"/>
              <w:rPr>
                <w:color w:val="000000"/>
              </w:rPr>
            </w:pPr>
            <w:r>
              <w:rPr>
                <w:color w:val="000000"/>
              </w:rPr>
              <w:t>2H</w:t>
            </w:r>
          </w:p>
        </w:tc>
        <w:tc>
          <w:tcPr>
            <w:tcW w:w="1977" w:type="dxa"/>
          </w:tcPr>
          <w:p w14:paraId="282F2616" w14:textId="77777777" w:rsidR="007A16AD" w:rsidRDefault="007A16AD">
            <w:pPr>
              <w:pBdr>
                <w:top w:val="nil"/>
                <w:left w:val="nil"/>
                <w:bottom w:val="nil"/>
                <w:right w:val="nil"/>
                <w:between w:val="nil"/>
              </w:pBdr>
              <w:spacing w:before="1"/>
              <w:jc w:val="both"/>
              <w:rPr>
                <w:color w:val="000000"/>
                <w:sz w:val="19"/>
                <w:szCs w:val="19"/>
              </w:rPr>
            </w:pPr>
          </w:p>
          <w:p w14:paraId="282F2617" w14:textId="77777777" w:rsidR="007A16AD" w:rsidRDefault="006608DA">
            <w:pPr>
              <w:pBdr>
                <w:top w:val="nil"/>
                <w:left w:val="nil"/>
                <w:bottom w:val="nil"/>
                <w:right w:val="nil"/>
                <w:between w:val="nil"/>
              </w:pBdr>
              <w:spacing w:before="1"/>
              <w:ind w:left="100"/>
              <w:jc w:val="both"/>
              <w:rPr>
                <w:color w:val="000000"/>
              </w:rPr>
            </w:pPr>
            <w:r>
              <w:rPr>
                <w:color w:val="000000"/>
              </w:rPr>
              <w:t>Presencial</w:t>
            </w:r>
          </w:p>
        </w:tc>
        <w:tc>
          <w:tcPr>
            <w:tcW w:w="1705" w:type="dxa"/>
          </w:tcPr>
          <w:p w14:paraId="282F2618" w14:textId="77777777" w:rsidR="007A16AD" w:rsidRDefault="007A16AD">
            <w:pPr>
              <w:pBdr>
                <w:top w:val="nil"/>
                <w:left w:val="nil"/>
                <w:bottom w:val="nil"/>
                <w:right w:val="nil"/>
                <w:between w:val="nil"/>
              </w:pBdr>
              <w:spacing w:before="1"/>
              <w:jc w:val="both"/>
              <w:rPr>
                <w:color w:val="000000"/>
                <w:sz w:val="19"/>
                <w:szCs w:val="19"/>
              </w:rPr>
            </w:pPr>
          </w:p>
          <w:p w14:paraId="282F2619" w14:textId="77777777" w:rsidR="007A16AD" w:rsidRDefault="006608DA">
            <w:pPr>
              <w:pBdr>
                <w:top w:val="nil"/>
                <w:left w:val="nil"/>
                <w:bottom w:val="nil"/>
                <w:right w:val="nil"/>
                <w:between w:val="nil"/>
              </w:pBdr>
              <w:spacing w:before="1"/>
              <w:ind w:left="101"/>
              <w:jc w:val="both"/>
              <w:rPr>
                <w:color w:val="000000"/>
              </w:rPr>
            </w:pPr>
            <w:r>
              <w:rPr>
                <w:color w:val="000000"/>
              </w:rPr>
              <w:t>1</w:t>
            </w:r>
          </w:p>
        </w:tc>
      </w:tr>
      <w:tr w:rsidR="007A16AD" w14:paraId="282F2624" w14:textId="77777777">
        <w:trPr>
          <w:trHeight w:val="825"/>
        </w:trPr>
        <w:tc>
          <w:tcPr>
            <w:tcW w:w="890" w:type="dxa"/>
            <w:vMerge/>
          </w:tcPr>
          <w:p w14:paraId="282F261B" w14:textId="77777777" w:rsidR="007A16AD" w:rsidRDefault="007A16AD">
            <w:pPr>
              <w:pBdr>
                <w:top w:val="nil"/>
                <w:left w:val="nil"/>
                <w:bottom w:val="nil"/>
                <w:right w:val="nil"/>
                <w:between w:val="nil"/>
              </w:pBdr>
              <w:spacing w:line="276" w:lineRule="auto"/>
              <w:rPr>
                <w:color w:val="000000"/>
              </w:rPr>
            </w:pPr>
          </w:p>
        </w:tc>
        <w:tc>
          <w:tcPr>
            <w:tcW w:w="2887" w:type="dxa"/>
          </w:tcPr>
          <w:p w14:paraId="282F261C" w14:textId="77777777" w:rsidR="007A16AD" w:rsidRDefault="007A16AD">
            <w:pPr>
              <w:pBdr>
                <w:top w:val="nil"/>
                <w:left w:val="nil"/>
                <w:bottom w:val="nil"/>
                <w:right w:val="nil"/>
                <w:between w:val="nil"/>
              </w:pBdr>
              <w:spacing w:before="2"/>
              <w:jc w:val="both"/>
              <w:rPr>
                <w:color w:val="000000"/>
                <w:sz w:val="19"/>
                <w:szCs w:val="19"/>
              </w:rPr>
            </w:pPr>
          </w:p>
          <w:p w14:paraId="282F261D" w14:textId="3094DF8B" w:rsidR="007A16AD" w:rsidRDefault="006608DA">
            <w:pPr>
              <w:pBdr>
                <w:top w:val="nil"/>
                <w:left w:val="nil"/>
                <w:bottom w:val="nil"/>
                <w:right w:val="nil"/>
                <w:between w:val="nil"/>
              </w:pBdr>
              <w:tabs>
                <w:tab w:val="left" w:pos="1943"/>
              </w:tabs>
              <w:spacing w:line="362" w:lineRule="auto"/>
              <w:ind w:left="98" w:right="79"/>
              <w:jc w:val="both"/>
              <w:rPr>
                <w:color w:val="000000"/>
              </w:rPr>
            </w:pPr>
            <w:r>
              <w:rPr>
                <w:color w:val="000000"/>
              </w:rPr>
              <w:t>Aprendizagem</w:t>
            </w:r>
            <w:r>
              <w:rPr>
                <w:color w:val="000000"/>
              </w:rPr>
              <w:tab/>
              <w:t xml:space="preserve">baseada em projetos </w:t>
            </w:r>
            <w:r w:rsidR="008D0E89">
              <w:rPr>
                <w:color w:val="000000"/>
              </w:rPr>
              <w:t>–</w:t>
            </w:r>
            <w:r>
              <w:rPr>
                <w:color w:val="000000"/>
              </w:rPr>
              <w:t xml:space="preserve"> I</w:t>
            </w:r>
          </w:p>
        </w:tc>
        <w:tc>
          <w:tcPr>
            <w:tcW w:w="1809" w:type="dxa"/>
          </w:tcPr>
          <w:p w14:paraId="282F261E" w14:textId="77777777" w:rsidR="007A16AD" w:rsidRDefault="007A16AD">
            <w:pPr>
              <w:pBdr>
                <w:top w:val="nil"/>
                <w:left w:val="nil"/>
                <w:bottom w:val="nil"/>
                <w:right w:val="nil"/>
                <w:between w:val="nil"/>
              </w:pBdr>
              <w:spacing w:before="2"/>
              <w:jc w:val="both"/>
              <w:rPr>
                <w:color w:val="000000"/>
                <w:sz w:val="19"/>
                <w:szCs w:val="19"/>
              </w:rPr>
            </w:pPr>
          </w:p>
          <w:p w14:paraId="282F261F" w14:textId="77777777" w:rsidR="007A16AD" w:rsidRDefault="006608DA">
            <w:pPr>
              <w:pBdr>
                <w:top w:val="nil"/>
                <w:left w:val="nil"/>
                <w:bottom w:val="nil"/>
                <w:right w:val="nil"/>
                <w:between w:val="nil"/>
              </w:pBdr>
              <w:ind w:left="99"/>
              <w:jc w:val="both"/>
              <w:rPr>
                <w:color w:val="000000"/>
              </w:rPr>
            </w:pPr>
            <w:r>
              <w:rPr>
                <w:color w:val="000000"/>
              </w:rPr>
              <w:t>6h</w:t>
            </w:r>
          </w:p>
        </w:tc>
        <w:tc>
          <w:tcPr>
            <w:tcW w:w="1977" w:type="dxa"/>
          </w:tcPr>
          <w:p w14:paraId="282F2620" w14:textId="77777777" w:rsidR="007A16AD" w:rsidRDefault="007A16AD">
            <w:pPr>
              <w:pBdr>
                <w:top w:val="nil"/>
                <w:left w:val="nil"/>
                <w:bottom w:val="nil"/>
                <w:right w:val="nil"/>
                <w:between w:val="nil"/>
              </w:pBdr>
              <w:spacing w:before="2"/>
              <w:jc w:val="both"/>
              <w:rPr>
                <w:color w:val="000000"/>
                <w:sz w:val="19"/>
                <w:szCs w:val="19"/>
              </w:rPr>
            </w:pPr>
          </w:p>
          <w:p w14:paraId="282F2621" w14:textId="77777777" w:rsidR="007A16AD" w:rsidRDefault="006608DA">
            <w:pPr>
              <w:pBdr>
                <w:top w:val="nil"/>
                <w:left w:val="nil"/>
                <w:bottom w:val="nil"/>
                <w:right w:val="nil"/>
                <w:between w:val="nil"/>
              </w:pBdr>
              <w:spacing w:line="362" w:lineRule="auto"/>
              <w:ind w:left="100" w:right="601"/>
              <w:jc w:val="both"/>
              <w:rPr>
                <w:color w:val="000000"/>
              </w:rPr>
            </w:pPr>
            <w:r>
              <w:rPr>
                <w:color w:val="000000"/>
              </w:rPr>
              <w:t>Remota sincronizada</w:t>
            </w:r>
          </w:p>
        </w:tc>
        <w:tc>
          <w:tcPr>
            <w:tcW w:w="1705" w:type="dxa"/>
          </w:tcPr>
          <w:p w14:paraId="282F2622" w14:textId="77777777" w:rsidR="007A16AD" w:rsidRDefault="007A16AD">
            <w:pPr>
              <w:pBdr>
                <w:top w:val="nil"/>
                <w:left w:val="nil"/>
                <w:bottom w:val="nil"/>
                <w:right w:val="nil"/>
                <w:between w:val="nil"/>
              </w:pBdr>
              <w:spacing w:before="2"/>
              <w:jc w:val="both"/>
              <w:rPr>
                <w:color w:val="000000"/>
                <w:sz w:val="19"/>
                <w:szCs w:val="19"/>
              </w:rPr>
            </w:pPr>
          </w:p>
          <w:p w14:paraId="282F2623" w14:textId="77777777" w:rsidR="007A16AD" w:rsidRDefault="006608DA">
            <w:pPr>
              <w:pBdr>
                <w:top w:val="nil"/>
                <w:left w:val="nil"/>
                <w:bottom w:val="nil"/>
                <w:right w:val="nil"/>
                <w:between w:val="nil"/>
              </w:pBdr>
              <w:ind w:left="101"/>
              <w:jc w:val="both"/>
              <w:rPr>
                <w:color w:val="000000"/>
              </w:rPr>
            </w:pPr>
            <w:r>
              <w:rPr>
                <w:color w:val="000000"/>
              </w:rPr>
              <w:t>2</w:t>
            </w:r>
          </w:p>
        </w:tc>
      </w:tr>
      <w:tr w:rsidR="007A16AD" w14:paraId="282F262F" w14:textId="77777777">
        <w:trPr>
          <w:trHeight w:val="967"/>
        </w:trPr>
        <w:tc>
          <w:tcPr>
            <w:tcW w:w="890" w:type="dxa"/>
          </w:tcPr>
          <w:p w14:paraId="282F2625" w14:textId="77777777" w:rsidR="007A16AD" w:rsidRDefault="007A16AD">
            <w:pPr>
              <w:pBdr>
                <w:top w:val="nil"/>
                <w:left w:val="nil"/>
                <w:bottom w:val="nil"/>
                <w:right w:val="nil"/>
                <w:between w:val="nil"/>
              </w:pBdr>
              <w:spacing w:before="1"/>
              <w:jc w:val="both"/>
              <w:rPr>
                <w:color w:val="000000"/>
                <w:sz w:val="19"/>
                <w:szCs w:val="19"/>
              </w:rPr>
            </w:pPr>
          </w:p>
          <w:p w14:paraId="282F2626" w14:textId="77777777" w:rsidR="007A16AD" w:rsidRDefault="006608DA">
            <w:pPr>
              <w:pBdr>
                <w:top w:val="nil"/>
                <w:left w:val="nil"/>
                <w:bottom w:val="nil"/>
                <w:right w:val="nil"/>
                <w:between w:val="nil"/>
              </w:pBdr>
              <w:spacing w:before="1"/>
              <w:ind w:left="100"/>
              <w:jc w:val="both"/>
              <w:rPr>
                <w:color w:val="000000"/>
              </w:rPr>
            </w:pPr>
            <w:r>
              <w:rPr>
                <w:color w:val="000000"/>
              </w:rPr>
              <w:t>2</w:t>
            </w:r>
          </w:p>
        </w:tc>
        <w:tc>
          <w:tcPr>
            <w:tcW w:w="2887" w:type="dxa"/>
          </w:tcPr>
          <w:p w14:paraId="282F2627" w14:textId="77777777" w:rsidR="007A16AD" w:rsidRDefault="007A16AD">
            <w:pPr>
              <w:pBdr>
                <w:top w:val="nil"/>
                <w:left w:val="nil"/>
                <w:bottom w:val="nil"/>
                <w:right w:val="nil"/>
                <w:between w:val="nil"/>
              </w:pBdr>
              <w:spacing w:before="1"/>
              <w:jc w:val="both"/>
              <w:rPr>
                <w:color w:val="000000"/>
                <w:sz w:val="19"/>
                <w:szCs w:val="19"/>
              </w:rPr>
            </w:pPr>
          </w:p>
          <w:p w14:paraId="282F2628" w14:textId="6054B417" w:rsidR="007A16AD" w:rsidRDefault="006608DA">
            <w:pPr>
              <w:pBdr>
                <w:top w:val="nil"/>
                <w:left w:val="nil"/>
                <w:bottom w:val="nil"/>
                <w:right w:val="nil"/>
                <w:between w:val="nil"/>
              </w:pBdr>
              <w:tabs>
                <w:tab w:val="left" w:pos="1943"/>
              </w:tabs>
              <w:spacing w:before="1" w:line="360" w:lineRule="auto"/>
              <w:ind w:left="98" w:right="79"/>
              <w:jc w:val="both"/>
              <w:rPr>
                <w:color w:val="000000"/>
              </w:rPr>
            </w:pPr>
            <w:r>
              <w:rPr>
                <w:color w:val="000000"/>
              </w:rPr>
              <w:t>Aprendizagem</w:t>
            </w:r>
            <w:r>
              <w:rPr>
                <w:color w:val="000000"/>
              </w:rPr>
              <w:tab/>
              <w:t xml:space="preserve">baseada em projetos </w:t>
            </w:r>
            <w:r w:rsidR="008D0E89">
              <w:rPr>
                <w:color w:val="000000"/>
              </w:rPr>
              <w:t>–</w:t>
            </w:r>
            <w:r>
              <w:rPr>
                <w:color w:val="000000"/>
              </w:rPr>
              <w:t xml:space="preserve"> II</w:t>
            </w:r>
          </w:p>
        </w:tc>
        <w:tc>
          <w:tcPr>
            <w:tcW w:w="1809" w:type="dxa"/>
          </w:tcPr>
          <w:p w14:paraId="282F2629" w14:textId="77777777" w:rsidR="007A16AD" w:rsidRDefault="007A16AD">
            <w:pPr>
              <w:pBdr>
                <w:top w:val="nil"/>
                <w:left w:val="nil"/>
                <w:bottom w:val="nil"/>
                <w:right w:val="nil"/>
                <w:between w:val="nil"/>
              </w:pBdr>
              <w:spacing w:before="1"/>
              <w:jc w:val="both"/>
              <w:rPr>
                <w:color w:val="000000"/>
                <w:sz w:val="19"/>
                <w:szCs w:val="19"/>
              </w:rPr>
            </w:pPr>
          </w:p>
          <w:p w14:paraId="282F262A" w14:textId="77777777" w:rsidR="007A16AD" w:rsidRDefault="006608DA">
            <w:pPr>
              <w:pBdr>
                <w:top w:val="nil"/>
                <w:left w:val="nil"/>
                <w:bottom w:val="nil"/>
                <w:right w:val="nil"/>
                <w:between w:val="nil"/>
              </w:pBdr>
              <w:spacing w:before="1"/>
              <w:ind w:left="99"/>
              <w:jc w:val="both"/>
              <w:rPr>
                <w:color w:val="000000"/>
              </w:rPr>
            </w:pPr>
            <w:r>
              <w:rPr>
                <w:color w:val="000000"/>
              </w:rPr>
              <w:t>6h</w:t>
            </w:r>
          </w:p>
        </w:tc>
        <w:tc>
          <w:tcPr>
            <w:tcW w:w="1977" w:type="dxa"/>
          </w:tcPr>
          <w:p w14:paraId="282F262B" w14:textId="77777777" w:rsidR="007A16AD" w:rsidRDefault="007A16AD">
            <w:pPr>
              <w:pBdr>
                <w:top w:val="nil"/>
                <w:left w:val="nil"/>
                <w:bottom w:val="nil"/>
                <w:right w:val="nil"/>
                <w:between w:val="nil"/>
              </w:pBdr>
              <w:spacing w:before="1"/>
              <w:jc w:val="both"/>
              <w:rPr>
                <w:color w:val="000000"/>
                <w:sz w:val="19"/>
                <w:szCs w:val="19"/>
              </w:rPr>
            </w:pPr>
          </w:p>
          <w:p w14:paraId="282F262C" w14:textId="77777777" w:rsidR="007A16AD" w:rsidRDefault="006608DA">
            <w:pPr>
              <w:pBdr>
                <w:top w:val="nil"/>
                <w:left w:val="nil"/>
                <w:bottom w:val="nil"/>
                <w:right w:val="nil"/>
                <w:between w:val="nil"/>
              </w:pBdr>
              <w:spacing w:before="1" w:line="360" w:lineRule="auto"/>
              <w:ind w:left="100" w:right="601"/>
              <w:jc w:val="both"/>
              <w:rPr>
                <w:color w:val="000000"/>
              </w:rPr>
            </w:pPr>
            <w:r>
              <w:rPr>
                <w:color w:val="000000"/>
              </w:rPr>
              <w:t>Remota sincronizada</w:t>
            </w:r>
          </w:p>
        </w:tc>
        <w:tc>
          <w:tcPr>
            <w:tcW w:w="1705" w:type="dxa"/>
          </w:tcPr>
          <w:p w14:paraId="282F262D" w14:textId="77777777" w:rsidR="007A16AD" w:rsidRDefault="007A16AD">
            <w:pPr>
              <w:pBdr>
                <w:top w:val="nil"/>
                <w:left w:val="nil"/>
                <w:bottom w:val="nil"/>
                <w:right w:val="nil"/>
                <w:between w:val="nil"/>
              </w:pBdr>
              <w:spacing w:before="1"/>
              <w:jc w:val="both"/>
              <w:rPr>
                <w:color w:val="000000"/>
                <w:sz w:val="19"/>
                <w:szCs w:val="19"/>
              </w:rPr>
            </w:pPr>
          </w:p>
          <w:p w14:paraId="282F262E" w14:textId="77777777" w:rsidR="007A16AD" w:rsidRDefault="006608DA">
            <w:pPr>
              <w:pBdr>
                <w:top w:val="nil"/>
                <w:left w:val="nil"/>
                <w:bottom w:val="nil"/>
                <w:right w:val="nil"/>
                <w:between w:val="nil"/>
              </w:pBdr>
              <w:spacing w:before="1"/>
              <w:ind w:left="101"/>
              <w:jc w:val="both"/>
              <w:rPr>
                <w:color w:val="000000"/>
              </w:rPr>
            </w:pPr>
            <w:r>
              <w:rPr>
                <w:color w:val="000000"/>
              </w:rPr>
              <w:t>2</w:t>
            </w:r>
          </w:p>
        </w:tc>
      </w:tr>
      <w:tr w:rsidR="007A16AD" w14:paraId="282F263A" w14:textId="77777777">
        <w:trPr>
          <w:trHeight w:val="952"/>
        </w:trPr>
        <w:tc>
          <w:tcPr>
            <w:tcW w:w="890" w:type="dxa"/>
          </w:tcPr>
          <w:p w14:paraId="282F2630" w14:textId="77777777" w:rsidR="007A16AD" w:rsidRDefault="007A16AD">
            <w:pPr>
              <w:pBdr>
                <w:top w:val="nil"/>
                <w:left w:val="nil"/>
                <w:bottom w:val="nil"/>
                <w:right w:val="nil"/>
                <w:between w:val="nil"/>
              </w:pBdr>
              <w:spacing w:before="1"/>
              <w:jc w:val="both"/>
              <w:rPr>
                <w:color w:val="000000"/>
                <w:sz w:val="19"/>
                <w:szCs w:val="19"/>
              </w:rPr>
            </w:pPr>
          </w:p>
          <w:p w14:paraId="282F2631" w14:textId="77777777" w:rsidR="007A16AD" w:rsidRDefault="006608DA">
            <w:pPr>
              <w:pBdr>
                <w:top w:val="nil"/>
                <w:left w:val="nil"/>
                <w:bottom w:val="nil"/>
                <w:right w:val="nil"/>
                <w:between w:val="nil"/>
              </w:pBdr>
              <w:spacing w:before="1"/>
              <w:ind w:left="100"/>
              <w:jc w:val="both"/>
              <w:rPr>
                <w:color w:val="000000"/>
              </w:rPr>
            </w:pPr>
            <w:r>
              <w:rPr>
                <w:color w:val="000000"/>
              </w:rPr>
              <w:t>3</w:t>
            </w:r>
          </w:p>
        </w:tc>
        <w:tc>
          <w:tcPr>
            <w:tcW w:w="2887" w:type="dxa"/>
          </w:tcPr>
          <w:p w14:paraId="282F2632" w14:textId="77777777" w:rsidR="007A16AD" w:rsidRDefault="007A16AD">
            <w:pPr>
              <w:pBdr>
                <w:top w:val="nil"/>
                <w:left w:val="nil"/>
                <w:bottom w:val="nil"/>
                <w:right w:val="nil"/>
                <w:between w:val="nil"/>
              </w:pBdr>
              <w:spacing w:before="1"/>
              <w:jc w:val="both"/>
              <w:rPr>
                <w:color w:val="000000"/>
                <w:sz w:val="19"/>
                <w:szCs w:val="19"/>
              </w:rPr>
            </w:pPr>
          </w:p>
          <w:p w14:paraId="282F2633" w14:textId="5684539B" w:rsidR="007A16AD" w:rsidRDefault="006608DA">
            <w:pPr>
              <w:pBdr>
                <w:top w:val="nil"/>
                <w:left w:val="nil"/>
                <w:bottom w:val="nil"/>
                <w:right w:val="nil"/>
                <w:between w:val="nil"/>
              </w:pBdr>
              <w:tabs>
                <w:tab w:val="left" w:pos="1943"/>
              </w:tabs>
              <w:spacing w:before="1" w:line="360" w:lineRule="auto"/>
              <w:ind w:left="98" w:right="79"/>
              <w:jc w:val="both"/>
              <w:rPr>
                <w:color w:val="000000"/>
              </w:rPr>
            </w:pPr>
            <w:r>
              <w:rPr>
                <w:color w:val="000000"/>
              </w:rPr>
              <w:t>Aprendizagem</w:t>
            </w:r>
            <w:r>
              <w:rPr>
                <w:color w:val="000000"/>
              </w:rPr>
              <w:tab/>
              <w:t xml:space="preserve">baseada em projetos </w:t>
            </w:r>
            <w:r w:rsidR="008D0E89">
              <w:rPr>
                <w:color w:val="000000"/>
              </w:rPr>
              <w:t>–</w:t>
            </w:r>
            <w:r>
              <w:rPr>
                <w:color w:val="000000"/>
              </w:rPr>
              <w:t xml:space="preserve"> III</w:t>
            </w:r>
          </w:p>
        </w:tc>
        <w:tc>
          <w:tcPr>
            <w:tcW w:w="1809" w:type="dxa"/>
          </w:tcPr>
          <w:p w14:paraId="282F2634" w14:textId="77777777" w:rsidR="007A16AD" w:rsidRDefault="007A16AD">
            <w:pPr>
              <w:pBdr>
                <w:top w:val="nil"/>
                <w:left w:val="nil"/>
                <w:bottom w:val="nil"/>
                <w:right w:val="nil"/>
                <w:between w:val="nil"/>
              </w:pBdr>
              <w:spacing w:before="1"/>
              <w:jc w:val="both"/>
              <w:rPr>
                <w:color w:val="000000"/>
                <w:sz w:val="19"/>
                <w:szCs w:val="19"/>
              </w:rPr>
            </w:pPr>
          </w:p>
          <w:p w14:paraId="282F2635" w14:textId="77777777" w:rsidR="007A16AD" w:rsidRDefault="006608DA">
            <w:pPr>
              <w:pBdr>
                <w:top w:val="nil"/>
                <w:left w:val="nil"/>
                <w:bottom w:val="nil"/>
                <w:right w:val="nil"/>
                <w:between w:val="nil"/>
              </w:pBdr>
              <w:spacing w:before="1"/>
              <w:ind w:left="99"/>
              <w:jc w:val="both"/>
              <w:rPr>
                <w:color w:val="000000"/>
              </w:rPr>
            </w:pPr>
            <w:r>
              <w:rPr>
                <w:color w:val="000000"/>
              </w:rPr>
              <w:t>6h</w:t>
            </w:r>
          </w:p>
        </w:tc>
        <w:tc>
          <w:tcPr>
            <w:tcW w:w="1977" w:type="dxa"/>
          </w:tcPr>
          <w:p w14:paraId="282F2636" w14:textId="77777777" w:rsidR="007A16AD" w:rsidRDefault="007A16AD">
            <w:pPr>
              <w:pBdr>
                <w:top w:val="nil"/>
                <w:left w:val="nil"/>
                <w:bottom w:val="nil"/>
                <w:right w:val="nil"/>
                <w:between w:val="nil"/>
              </w:pBdr>
              <w:spacing w:before="1"/>
              <w:jc w:val="both"/>
              <w:rPr>
                <w:color w:val="000000"/>
                <w:sz w:val="19"/>
                <w:szCs w:val="19"/>
              </w:rPr>
            </w:pPr>
          </w:p>
          <w:p w14:paraId="282F2637" w14:textId="77777777" w:rsidR="007A16AD" w:rsidRDefault="006608DA">
            <w:pPr>
              <w:pBdr>
                <w:top w:val="nil"/>
                <w:left w:val="nil"/>
                <w:bottom w:val="nil"/>
                <w:right w:val="nil"/>
                <w:between w:val="nil"/>
              </w:pBdr>
              <w:spacing w:before="1" w:line="360" w:lineRule="auto"/>
              <w:ind w:left="100" w:right="601"/>
              <w:jc w:val="both"/>
              <w:rPr>
                <w:color w:val="000000"/>
              </w:rPr>
            </w:pPr>
            <w:r>
              <w:rPr>
                <w:color w:val="000000"/>
              </w:rPr>
              <w:t>Remota sincronizada</w:t>
            </w:r>
          </w:p>
        </w:tc>
        <w:tc>
          <w:tcPr>
            <w:tcW w:w="1705" w:type="dxa"/>
          </w:tcPr>
          <w:p w14:paraId="282F2638" w14:textId="77777777" w:rsidR="007A16AD" w:rsidRDefault="007A16AD">
            <w:pPr>
              <w:pBdr>
                <w:top w:val="nil"/>
                <w:left w:val="nil"/>
                <w:bottom w:val="nil"/>
                <w:right w:val="nil"/>
                <w:between w:val="nil"/>
              </w:pBdr>
              <w:spacing w:before="1"/>
              <w:jc w:val="both"/>
              <w:rPr>
                <w:color w:val="000000"/>
                <w:sz w:val="19"/>
                <w:szCs w:val="19"/>
              </w:rPr>
            </w:pPr>
          </w:p>
          <w:p w14:paraId="282F2639" w14:textId="77777777" w:rsidR="007A16AD" w:rsidRDefault="006608DA">
            <w:pPr>
              <w:pBdr>
                <w:top w:val="nil"/>
                <w:left w:val="nil"/>
                <w:bottom w:val="nil"/>
                <w:right w:val="nil"/>
                <w:between w:val="nil"/>
              </w:pBdr>
              <w:spacing w:before="1"/>
              <w:ind w:left="101"/>
              <w:jc w:val="both"/>
              <w:rPr>
                <w:color w:val="000000"/>
              </w:rPr>
            </w:pPr>
            <w:r>
              <w:rPr>
                <w:color w:val="000000"/>
              </w:rPr>
              <w:t>2</w:t>
            </w:r>
          </w:p>
        </w:tc>
      </w:tr>
      <w:tr w:rsidR="007A16AD" w14:paraId="282F2645" w14:textId="77777777">
        <w:trPr>
          <w:trHeight w:val="952"/>
        </w:trPr>
        <w:tc>
          <w:tcPr>
            <w:tcW w:w="890" w:type="dxa"/>
          </w:tcPr>
          <w:p w14:paraId="282F263B" w14:textId="77777777" w:rsidR="007A16AD" w:rsidRDefault="007A16AD">
            <w:pPr>
              <w:pBdr>
                <w:top w:val="nil"/>
                <w:left w:val="nil"/>
                <w:bottom w:val="nil"/>
                <w:right w:val="nil"/>
                <w:between w:val="nil"/>
              </w:pBdr>
              <w:spacing w:before="1"/>
              <w:jc w:val="both"/>
              <w:rPr>
                <w:color w:val="000000"/>
                <w:sz w:val="19"/>
                <w:szCs w:val="19"/>
              </w:rPr>
            </w:pPr>
          </w:p>
          <w:p w14:paraId="282F263C" w14:textId="77777777" w:rsidR="007A16AD" w:rsidRDefault="006608DA">
            <w:pPr>
              <w:pBdr>
                <w:top w:val="nil"/>
                <w:left w:val="nil"/>
                <w:bottom w:val="nil"/>
                <w:right w:val="nil"/>
                <w:between w:val="nil"/>
              </w:pBdr>
              <w:spacing w:before="1"/>
              <w:ind w:left="100"/>
              <w:jc w:val="both"/>
              <w:rPr>
                <w:color w:val="000000"/>
              </w:rPr>
            </w:pPr>
            <w:r>
              <w:rPr>
                <w:color w:val="000000"/>
              </w:rPr>
              <w:t>4</w:t>
            </w:r>
          </w:p>
        </w:tc>
        <w:tc>
          <w:tcPr>
            <w:tcW w:w="2887" w:type="dxa"/>
          </w:tcPr>
          <w:p w14:paraId="282F263D" w14:textId="77777777" w:rsidR="007A16AD" w:rsidRDefault="007A16AD">
            <w:pPr>
              <w:pBdr>
                <w:top w:val="nil"/>
                <w:left w:val="nil"/>
                <w:bottom w:val="nil"/>
                <w:right w:val="nil"/>
                <w:between w:val="nil"/>
              </w:pBdr>
              <w:spacing w:before="1"/>
              <w:jc w:val="both"/>
              <w:rPr>
                <w:color w:val="000000"/>
                <w:sz w:val="19"/>
                <w:szCs w:val="19"/>
              </w:rPr>
            </w:pPr>
          </w:p>
          <w:p w14:paraId="282F263E" w14:textId="5FC1E1EC" w:rsidR="007A16AD" w:rsidRDefault="006608DA">
            <w:pPr>
              <w:pBdr>
                <w:top w:val="nil"/>
                <w:left w:val="nil"/>
                <w:bottom w:val="nil"/>
                <w:right w:val="nil"/>
                <w:between w:val="nil"/>
              </w:pBdr>
              <w:tabs>
                <w:tab w:val="left" w:pos="1943"/>
              </w:tabs>
              <w:spacing w:before="1" w:line="360" w:lineRule="auto"/>
              <w:ind w:left="98" w:right="78"/>
              <w:jc w:val="both"/>
              <w:rPr>
                <w:color w:val="000000"/>
              </w:rPr>
            </w:pPr>
            <w:r>
              <w:rPr>
                <w:color w:val="000000"/>
              </w:rPr>
              <w:t>Aprendizagem</w:t>
            </w:r>
            <w:r>
              <w:rPr>
                <w:color w:val="000000"/>
              </w:rPr>
              <w:tab/>
              <w:t xml:space="preserve">baseada em projetos </w:t>
            </w:r>
            <w:r w:rsidR="008D0E89">
              <w:rPr>
                <w:color w:val="000000"/>
              </w:rPr>
              <w:t>–</w:t>
            </w:r>
            <w:r>
              <w:rPr>
                <w:color w:val="000000"/>
              </w:rPr>
              <w:t xml:space="preserve"> IV</w:t>
            </w:r>
          </w:p>
        </w:tc>
        <w:tc>
          <w:tcPr>
            <w:tcW w:w="1809" w:type="dxa"/>
          </w:tcPr>
          <w:p w14:paraId="282F263F" w14:textId="77777777" w:rsidR="007A16AD" w:rsidRDefault="007A16AD">
            <w:pPr>
              <w:pBdr>
                <w:top w:val="nil"/>
                <w:left w:val="nil"/>
                <w:bottom w:val="nil"/>
                <w:right w:val="nil"/>
                <w:between w:val="nil"/>
              </w:pBdr>
              <w:spacing w:before="1"/>
              <w:jc w:val="both"/>
              <w:rPr>
                <w:color w:val="000000"/>
                <w:sz w:val="19"/>
                <w:szCs w:val="19"/>
              </w:rPr>
            </w:pPr>
          </w:p>
          <w:p w14:paraId="282F2640" w14:textId="77777777" w:rsidR="007A16AD" w:rsidRDefault="006608DA">
            <w:pPr>
              <w:pBdr>
                <w:top w:val="nil"/>
                <w:left w:val="nil"/>
                <w:bottom w:val="nil"/>
                <w:right w:val="nil"/>
                <w:between w:val="nil"/>
              </w:pBdr>
              <w:spacing w:before="1"/>
              <w:ind w:left="99"/>
              <w:jc w:val="both"/>
              <w:rPr>
                <w:color w:val="000000"/>
              </w:rPr>
            </w:pPr>
            <w:r>
              <w:rPr>
                <w:color w:val="000000"/>
              </w:rPr>
              <w:t>6h</w:t>
            </w:r>
          </w:p>
        </w:tc>
        <w:tc>
          <w:tcPr>
            <w:tcW w:w="1977" w:type="dxa"/>
          </w:tcPr>
          <w:p w14:paraId="282F2641" w14:textId="77777777" w:rsidR="007A16AD" w:rsidRDefault="007A16AD">
            <w:pPr>
              <w:pBdr>
                <w:top w:val="nil"/>
                <w:left w:val="nil"/>
                <w:bottom w:val="nil"/>
                <w:right w:val="nil"/>
                <w:between w:val="nil"/>
              </w:pBdr>
              <w:spacing w:before="1"/>
              <w:jc w:val="both"/>
              <w:rPr>
                <w:color w:val="000000"/>
                <w:sz w:val="19"/>
                <w:szCs w:val="19"/>
              </w:rPr>
            </w:pPr>
          </w:p>
          <w:p w14:paraId="282F2642" w14:textId="77777777" w:rsidR="007A16AD" w:rsidRDefault="006608DA">
            <w:pPr>
              <w:pBdr>
                <w:top w:val="nil"/>
                <w:left w:val="nil"/>
                <w:bottom w:val="nil"/>
                <w:right w:val="nil"/>
                <w:between w:val="nil"/>
              </w:pBdr>
              <w:spacing w:before="1" w:line="360" w:lineRule="auto"/>
              <w:ind w:left="100" w:right="601"/>
              <w:jc w:val="both"/>
              <w:rPr>
                <w:color w:val="000000"/>
              </w:rPr>
            </w:pPr>
            <w:r>
              <w:rPr>
                <w:color w:val="000000"/>
              </w:rPr>
              <w:t>Remota sincronizada</w:t>
            </w:r>
          </w:p>
        </w:tc>
        <w:tc>
          <w:tcPr>
            <w:tcW w:w="1705" w:type="dxa"/>
          </w:tcPr>
          <w:p w14:paraId="282F2643" w14:textId="77777777" w:rsidR="007A16AD" w:rsidRDefault="007A16AD">
            <w:pPr>
              <w:pBdr>
                <w:top w:val="nil"/>
                <w:left w:val="nil"/>
                <w:bottom w:val="nil"/>
                <w:right w:val="nil"/>
                <w:between w:val="nil"/>
              </w:pBdr>
              <w:spacing w:before="1"/>
              <w:jc w:val="both"/>
              <w:rPr>
                <w:color w:val="000000"/>
                <w:sz w:val="19"/>
                <w:szCs w:val="19"/>
              </w:rPr>
            </w:pPr>
          </w:p>
          <w:p w14:paraId="282F2644" w14:textId="77777777" w:rsidR="007A16AD" w:rsidRDefault="006608DA">
            <w:pPr>
              <w:pBdr>
                <w:top w:val="nil"/>
                <w:left w:val="nil"/>
                <w:bottom w:val="nil"/>
                <w:right w:val="nil"/>
                <w:between w:val="nil"/>
              </w:pBdr>
              <w:spacing w:before="1"/>
              <w:ind w:left="101"/>
              <w:jc w:val="both"/>
              <w:rPr>
                <w:color w:val="000000"/>
              </w:rPr>
            </w:pPr>
            <w:r>
              <w:rPr>
                <w:color w:val="000000"/>
              </w:rPr>
              <w:t>2</w:t>
            </w:r>
          </w:p>
        </w:tc>
      </w:tr>
      <w:tr w:rsidR="007A16AD" w14:paraId="282F2650" w14:textId="77777777">
        <w:trPr>
          <w:trHeight w:val="1199"/>
        </w:trPr>
        <w:tc>
          <w:tcPr>
            <w:tcW w:w="890" w:type="dxa"/>
          </w:tcPr>
          <w:p w14:paraId="282F2646" w14:textId="77777777" w:rsidR="007A16AD" w:rsidRDefault="007A16AD">
            <w:pPr>
              <w:pBdr>
                <w:top w:val="nil"/>
                <w:left w:val="nil"/>
                <w:bottom w:val="nil"/>
                <w:right w:val="nil"/>
                <w:between w:val="nil"/>
              </w:pBdr>
              <w:spacing w:before="1"/>
              <w:jc w:val="both"/>
              <w:rPr>
                <w:color w:val="000000"/>
                <w:sz w:val="19"/>
                <w:szCs w:val="19"/>
              </w:rPr>
            </w:pPr>
          </w:p>
          <w:p w14:paraId="282F2647" w14:textId="77777777" w:rsidR="007A16AD" w:rsidRDefault="006608DA">
            <w:pPr>
              <w:pBdr>
                <w:top w:val="nil"/>
                <w:left w:val="nil"/>
                <w:bottom w:val="nil"/>
                <w:right w:val="nil"/>
                <w:between w:val="nil"/>
              </w:pBdr>
              <w:spacing w:before="1"/>
              <w:ind w:left="100"/>
              <w:jc w:val="both"/>
              <w:rPr>
                <w:color w:val="000000"/>
              </w:rPr>
            </w:pPr>
            <w:r>
              <w:rPr>
                <w:color w:val="000000"/>
              </w:rPr>
              <w:t>5</w:t>
            </w:r>
          </w:p>
        </w:tc>
        <w:tc>
          <w:tcPr>
            <w:tcW w:w="2887" w:type="dxa"/>
          </w:tcPr>
          <w:p w14:paraId="282F2648" w14:textId="77777777" w:rsidR="007A16AD" w:rsidRDefault="007A16AD">
            <w:pPr>
              <w:pBdr>
                <w:top w:val="nil"/>
                <w:left w:val="nil"/>
                <w:bottom w:val="nil"/>
                <w:right w:val="nil"/>
                <w:between w:val="nil"/>
              </w:pBdr>
              <w:spacing w:before="1"/>
              <w:jc w:val="both"/>
              <w:rPr>
                <w:color w:val="000000"/>
                <w:sz w:val="19"/>
                <w:szCs w:val="19"/>
              </w:rPr>
            </w:pPr>
          </w:p>
          <w:p w14:paraId="282F2649" w14:textId="56862D4C" w:rsidR="007A16AD" w:rsidRDefault="006608DA">
            <w:pPr>
              <w:pBdr>
                <w:top w:val="nil"/>
                <w:left w:val="nil"/>
                <w:bottom w:val="nil"/>
                <w:right w:val="nil"/>
                <w:between w:val="nil"/>
              </w:pBdr>
              <w:tabs>
                <w:tab w:val="left" w:pos="1943"/>
              </w:tabs>
              <w:spacing w:before="1" w:line="360" w:lineRule="auto"/>
              <w:ind w:left="98" w:right="79"/>
              <w:jc w:val="both"/>
              <w:rPr>
                <w:color w:val="000000"/>
              </w:rPr>
            </w:pPr>
            <w:r>
              <w:rPr>
                <w:color w:val="000000"/>
              </w:rPr>
              <w:t>Aprendizagem</w:t>
            </w:r>
            <w:r>
              <w:rPr>
                <w:color w:val="000000"/>
              </w:rPr>
              <w:tab/>
              <w:t xml:space="preserve">baseada em projetos </w:t>
            </w:r>
            <w:r w:rsidR="008D0E89">
              <w:rPr>
                <w:color w:val="000000"/>
              </w:rPr>
              <w:t>–</w:t>
            </w:r>
            <w:r>
              <w:rPr>
                <w:color w:val="000000"/>
              </w:rPr>
              <w:t xml:space="preserve"> V</w:t>
            </w:r>
          </w:p>
        </w:tc>
        <w:tc>
          <w:tcPr>
            <w:tcW w:w="1809" w:type="dxa"/>
          </w:tcPr>
          <w:p w14:paraId="282F264A" w14:textId="77777777" w:rsidR="007A16AD" w:rsidRDefault="007A16AD">
            <w:pPr>
              <w:pBdr>
                <w:top w:val="nil"/>
                <w:left w:val="nil"/>
                <w:bottom w:val="nil"/>
                <w:right w:val="nil"/>
                <w:between w:val="nil"/>
              </w:pBdr>
              <w:spacing w:before="1"/>
              <w:jc w:val="both"/>
              <w:rPr>
                <w:color w:val="000000"/>
                <w:sz w:val="19"/>
                <w:szCs w:val="19"/>
              </w:rPr>
            </w:pPr>
          </w:p>
          <w:p w14:paraId="282F264B" w14:textId="77777777" w:rsidR="007A16AD" w:rsidRDefault="006608DA">
            <w:pPr>
              <w:pBdr>
                <w:top w:val="nil"/>
                <w:left w:val="nil"/>
                <w:bottom w:val="nil"/>
                <w:right w:val="nil"/>
                <w:between w:val="nil"/>
              </w:pBdr>
              <w:spacing w:before="1"/>
              <w:ind w:left="99"/>
              <w:jc w:val="both"/>
              <w:rPr>
                <w:color w:val="000000"/>
              </w:rPr>
            </w:pPr>
            <w:r>
              <w:rPr>
                <w:color w:val="000000"/>
              </w:rPr>
              <w:t>6h</w:t>
            </w:r>
          </w:p>
        </w:tc>
        <w:tc>
          <w:tcPr>
            <w:tcW w:w="1977" w:type="dxa"/>
          </w:tcPr>
          <w:p w14:paraId="282F264C" w14:textId="77777777" w:rsidR="007A16AD" w:rsidRDefault="007A16AD">
            <w:pPr>
              <w:pBdr>
                <w:top w:val="nil"/>
                <w:left w:val="nil"/>
                <w:bottom w:val="nil"/>
                <w:right w:val="nil"/>
                <w:between w:val="nil"/>
              </w:pBdr>
              <w:spacing w:before="1"/>
              <w:jc w:val="both"/>
              <w:rPr>
                <w:color w:val="000000"/>
                <w:sz w:val="19"/>
                <w:szCs w:val="19"/>
              </w:rPr>
            </w:pPr>
          </w:p>
          <w:p w14:paraId="282F264D" w14:textId="77777777" w:rsidR="007A16AD" w:rsidRDefault="006608DA">
            <w:pPr>
              <w:pBdr>
                <w:top w:val="nil"/>
                <w:left w:val="nil"/>
                <w:bottom w:val="nil"/>
                <w:right w:val="nil"/>
                <w:between w:val="nil"/>
              </w:pBdr>
              <w:spacing w:before="1" w:line="360" w:lineRule="auto"/>
              <w:ind w:left="100" w:right="601"/>
              <w:jc w:val="both"/>
              <w:rPr>
                <w:color w:val="000000"/>
              </w:rPr>
            </w:pPr>
            <w:r>
              <w:rPr>
                <w:color w:val="000000"/>
              </w:rPr>
              <w:t>Remota sincronizada</w:t>
            </w:r>
          </w:p>
        </w:tc>
        <w:tc>
          <w:tcPr>
            <w:tcW w:w="1705" w:type="dxa"/>
          </w:tcPr>
          <w:p w14:paraId="282F264E" w14:textId="77777777" w:rsidR="007A16AD" w:rsidRDefault="007A16AD">
            <w:pPr>
              <w:pBdr>
                <w:top w:val="nil"/>
                <w:left w:val="nil"/>
                <w:bottom w:val="nil"/>
                <w:right w:val="nil"/>
                <w:between w:val="nil"/>
              </w:pBdr>
              <w:spacing w:before="1"/>
              <w:jc w:val="both"/>
              <w:rPr>
                <w:color w:val="000000"/>
                <w:sz w:val="19"/>
                <w:szCs w:val="19"/>
              </w:rPr>
            </w:pPr>
          </w:p>
          <w:p w14:paraId="282F264F" w14:textId="77777777" w:rsidR="007A16AD" w:rsidRDefault="006608DA">
            <w:pPr>
              <w:pBdr>
                <w:top w:val="nil"/>
                <w:left w:val="nil"/>
                <w:bottom w:val="nil"/>
                <w:right w:val="nil"/>
                <w:between w:val="nil"/>
              </w:pBdr>
              <w:spacing w:before="1"/>
              <w:ind w:left="101"/>
              <w:jc w:val="both"/>
              <w:rPr>
                <w:color w:val="000000"/>
              </w:rPr>
            </w:pPr>
            <w:r>
              <w:rPr>
                <w:color w:val="000000"/>
              </w:rPr>
              <w:t>2</w:t>
            </w:r>
          </w:p>
        </w:tc>
      </w:tr>
      <w:tr w:rsidR="007A16AD" w14:paraId="282F265B" w14:textId="77777777">
        <w:trPr>
          <w:trHeight w:val="1199"/>
        </w:trPr>
        <w:tc>
          <w:tcPr>
            <w:tcW w:w="890" w:type="dxa"/>
          </w:tcPr>
          <w:p w14:paraId="282F2651" w14:textId="77777777" w:rsidR="007A16AD" w:rsidRDefault="007A16AD">
            <w:pPr>
              <w:pBdr>
                <w:top w:val="nil"/>
                <w:left w:val="nil"/>
                <w:bottom w:val="nil"/>
                <w:right w:val="nil"/>
                <w:between w:val="nil"/>
              </w:pBdr>
              <w:spacing w:before="2"/>
              <w:jc w:val="both"/>
              <w:rPr>
                <w:color w:val="000000"/>
                <w:sz w:val="19"/>
                <w:szCs w:val="19"/>
              </w:rPr>
            </w:pPr>
          </w:p>
          <w:p w14:paraId="282F2652" w14:textId="77777777" w:rsidR="007A16AD" w:rsidRDefault="006608DA">
            <w:pPr>
              <w:pBdr>
                <w:top w:val="nil"/>
                <w:left w:val="nil"/>
                <w:bottom w:val="nil"/>
                <w:right w:val="nil"/>
                <w:between w:val="nil"/>
              </w:pBdr>
              <w:ind w:left="100"/>
              <w:jc w:val="both"/>
              <w:rPr>
                <w:color w:val="000000"/>
              </w:rPr>
            </w:pPr>
            <w:r>
              <w:rPr>
                <w:color w:val="000000"/>
              </w:rPr>
              <w:t>6</w:t>
            </w:r>
          </w:p>
        </w:tc>
        <w:tc>
          <w:tcPr>
            <w:tcW w:w="2887" w:type="dxa"/>
          </w:tcPr>
          <w:p w14:paraId="282F2653" w14:textId="77777777" w:rsidR="007A16AD" w:rsidRDefault="007A16AD">
            <w:pPr>
              <w:pBdr>
                <w:top w:val="nil"/>
                <w:left w:val="nil"/>
                <w:bottom w:val="nil"/>
                <w:right w:val="nil"/>
                <w:between w:val="nil"/>
              </w:pBdr>
              <w:spacing w:before="2"/>
              <w:jc w:val="both"/>
              <w:rPr>
                <w:color w:val="000000"/>
                <w:sz w:val="19"/>
                <w:szCs w:val="19"/>
              </w:rPr>
            </w:pPr>
          </w:p>
          <w:p w14:paraId="282F2654" w14:textId="1CE01336" w:rsidR="007A16AD" w:rsidRDefault="006608DA">
            <w:pPr>
              <w:pBdr>
                <w:top w:val="nil"/>
                <w:left w:val="nil"/>
                <w:bottom w:val="nil"/>
                <w:right w:val="nil"/>
                <w:between w:val="nil"/>
              </w:pBdr>
              <w:tabs>
                <w:tab w:val="left" w:pos="1943"/>
              </w:tabs>
              <w:spacing w:line="360" w:lineRule="auto"/>
              <w:ind w:left="98" w:right="79"/>
              <w:jc w:val="both"/>
              <w:rPr>
                <w:color w:val="000000"/>
              </w:rPr>
            </w:pPr>
            <w:r>
              <w:rPr>
                <w:color w:val="000000"/>
              </w:rPr>
              <w:t>Aprendizagem</w:t>
            </w:r>
            <w:r>
              <w:rPr>
                <w:color w:val="000000"/>
              </w:rPr>
              <w:tab/>
              <w:t xml:space="preserve">baseada em projetos </w:t>
            </w:r>
            <w:r w:rsidR="008D0E89">
              <w:rPr>
                <w:color w:val="000000"/>
              </w:rPr>
              <w:t>–</w:t>
            </w:r>
            <w:r>
              <w:rPr>
                <w:color w:val="000000"/>
              </w:rPr>
              <w:t xml:space="preserve"> VI</w:t>
            </w:r>
          </w:p>
        </w:tc>
        <w:tc>
          <w:tcPr>
            <w:tcW w:w="1809" w:type="dxa"/>
          </w:tcPr>
          <w:p w14:paraId="282F2655" w14:textId="77777777" w:rsidR="007A16AD" w:rsidRDefault="007A16AD">
            <w:pPr>
              <w:pBdr>
                <w:top w:val="nil"/>
                <w:left w:val="nil"/>
                <w:bottom w:val="nil"/>
                <w:right w:val="nil"/>
                <w:between w:val="nil"/>
              </w:pBdr>
              <w:spacing w:before="2"/>
              <w:jc w:val="both"/>
              <w:rPr>
                <w:color w:val="000000"/>
                <w:sz w:val="19"/>
                <w:szCs w:val="19"/>
              </w:rPr>
            </w:pPr>
          </w:p>
          <w:p w14:paraId="282F2656" w14:textId="77777777" w:rsidR="007A16AD" w:rsidRDefault="006608DA">
            <w:pPr>
              <w:pBdr>
                <w:top w:val="nil"/>
                <w:left w:val="nil"/>
                <w:bottom w:val="nil"/>
                <w:right w:val="nil"/>
                <w:between w:val="nil"/>
              </w:pBdr>
              <w:ind w:left="99"/>
              <w:jc w:val="both"/>
              <w:rPr>
                <w:color w:val="000000"/>
              </w:rPr>
            </w:pPr>
            <w:r>
              <w:rPr>
                <w:color w:val="000000"/>
              </w:rPr>
              <w:t>6h</w:t>
            </w:r>
          </w:p>
        </w:tc>
        <w:tc>
          <w:tcPr>
            <w:tcW w:w="1977" w:type="dxa"/>
          </w:tcPr>
          <w:p w14:paraId="282F2657" w14:textId="77777777" w:rsidR="007A16AD" w:rsidRDefault="007A16AD">
            <w:pPr>
              <w:pBdr>
                <w:top w:val="nil"/>
                <w:left w:val="nil"/>
                <w:bottom w:val="nil"/>
                <w:right w:val="nil"/>
                <w:between w:val="nil"/>
              </w:pBdr>
              <w:spacing w:before="2"/>
              <w:jc w:val="both"/>
              <w:rPr>
                <w:color w:val="000000"/>
                <w:sz w:val="19"/>
                <w:szCs w:val="19"/>
              </w:rPr>
            </w:pPr>
          </w:p>
          <w:p w14:paraId="282F2658" w14:textId="77777777" w:rsidR="007A16AD" w:rsidRDefault="006608DA">
            <w:pPr>
              <w:pBdr>
                <w:top w:val="nil"/>
                <w:left w:val="nil"/>
                <w:bottom w:val="nil"/>
                <w:right w:val="nil"/>
                <w:between w:val="nil"/>
              </w:pBdr>
              <w:spacing w:line="360" w:lineRule="auto"/>
              <w:ind w:left="100" w:right="601"/>
              <w:jc w:val="both"/>
              <w:rPr>
                <w:color w:val="000000"/>
              </w:rPr>
            </w:pPr>
            <w:r>
              <w:rPr>
                <w:color w:val="000000"/>
              </w:rPr>
              <w:t>Remota sincronizada</w:t>
            </w:r>
          </w:p>
        </w:tc>
        <w:tc>
          <w:tcPr>
            <w:tcW w:w="1705" w:type="dxa"/>
          </w:tcPr>
          <w:p w14:paraId="282F2659" w14:textId="77777777" w:rsidR="007A16AD" w:rsidRDefault="007A16AD">
            <w:pPr>
              <w:pBdr>
                <w:top w:val="nil"/>
                <w:left w:val="nil"/>
                <w:bottom w:val="nil"/>
                <w:right w:val="nil"/>
                <w:between w:val="nil"/>
              </w:pBdr>
              <w:spacing w:before="2"/>
              <w:jc w:val="both"/>
              <w:rPr>
                <w:color w:val="000000"/>
                <w:sz w:val="19"/>
                <w:szCs w:val="19"/>
              </w:rPr>
            </w:pPr>
          </w:p>
          <w:p w14:paraId="282F265A" w14:textId="77777777" w:rsidR="007A16AD" w:rsidRDefault="006608DA">
            <w:pPr>
              <w:pBdr>
                <w:top w:val="nil"/>
                <w:left w:val="nil"/>
                <w:bottom w:val="nil"/>
                <w:right w:val="nil"/>
                <w:between w:val="nil"/>
              </w:pBdr>
              <w:ind w:left="101"/>
              <w:jc w:val="both"/>
              <w:rPr>
                <w:color w:val="000000"/>
              </w:rPr>
            </w:pPr>
            <w:r>
              <w:rPr>
                <w:color w:val="000000"/>
              </w:rPr>
              <w:t>2</w:t>
            </w:r>
          </w:p>
        </w:tc>
      </w:tr>
      <w:tr w:rsidR="007A16AD" w14:paraId="282F2666" w14:textId="77777777">
        <w:trPr>
          <w:trHeight w:val="1199"/>
        </w:trPr>
        <w:tc>
          <w:tcPr>
            <w:tcW w:w="890" w:type="dxa"/>
          </w:tcPr>
          <w:p w14:paraId="282F265C" w14:textId="77777777" w:rsidR="007A16AD" w:rsidRDefault="007A16AD">
            <w:pPr>
              <w:pBdr>
                <w:top w:val="nil"/>
                <w:left w:val="nil"/>
                <w:bottom w:val="nil"/>
                <w:right w:val="nil"/>
                <w:between w:val="nil"/>
              </w:pBdr>
              <w:spacing w:before="1"/>
              <w:jc w:val="both"/>
              <w:rPr>
                <w:color w:val="000000"/>
                <w:sz w:val="19"/>
                <w:szCs w:val="19"/>
              </w:rPr>
            </w:pPr>
          </w:p>
          <w:p w14:paraId="282F265D" w14:textId="77777777" w:rsidR="007A16AD" w:rsidRDefault="006608DA">
            <w:pPr>
              <w:pBdr>
                <w:top w:val="nil"/>
                <w:left w:val="nil"/>
                <w:bottom w:val="nil"/>
                <w:right w:val="nil"/>
                <w:between w:val="nil"/>
              </w:pBdr>
              <w:spacing w:before="1"/>
              <w:ind w:left="100"/>
              <w:jc w:val="both"/>
              <w:rPr>
                <w:color w:val="000000"/>
              </w:rPr>
            </w:pPr>
            <w:r>
              <w:rPr>
                <w:color w:val="000000"/>
              </w:rPr>
              <w:t>7</w:t>
            </w:r>
          </w:p>
        </w:tc>
        <w:tc>
          <w:tcPr>
            <w:tcW w:w="2887" w:type="dxa"/>
          </w:tcPr>
          <w:p w14:paraId="282F265E" w14:textId="77777777" w:rsidR="007A16AD" w:rsidRDefault="007A16AD">
            <w:pPr>
              <w:pBdr>
                <w:top w:val="nil"/>
                <w:left w:val="nil"/>
                <w:bottom w:val="nil"/>
                <w:right w:val="nil"/>
                <w:between w:val="nil"/>
              </w:pBdr>
              <w:spacing w:before="1"/>
              <w:jc w:val="both"/>
              <w:rPr>
                <w:color w:val="000000"/>
                <w:sz w:val="19"/>
                <w:szCs w:val="19"/>
              </w:rPr>
            </w:pPr>
          </w:p>
          <w:p w14:paraId="282F265F" w14:textId="5139F76C" w:rsidR="007A16AD" w:rsidRDefault="006608DA">
            <w:pPr>
              <w:pBdr>
                <w:top w:val="nil"/>
                <w:left w:val="nil"/>
                <w:bottom w:val="nil"/>
                <w:right w:val="nil"/>
                <w:between w:val="nil"/>
              </w:pBdr>
              <w:tabs>
                <w:tab w:val="left" w:pos="1943"/>
              </w:tabs>
              <w:spacing w:before="1" w:line="360" w:lineRule="auto"/>
              <w:ind w:left="98" w:right="79"/>
              <w:jc w:val="both"/>
              <w:rPr>
                <w:color w:val="000000"/>
              </w:rPr>
            </w:pPr>
            <w:r>
              <w:rPr>
                <w:color w:val="000000"/>
              </w:rPr>
              <w:t>Aprendizagem</w:t>
            </w:r>
            <w:r>
              <w:rPr>
                <w:color w:val="000000"/>
              </w:rPr>
              <w:tab/>
              <w:t xml:space="preserve">baseada em projetos </w:t>
            </w:r>
            <w:r w:rsidR="008D0E89">
              <w:rPr>
                <w:color w:val="000000"/>
              </w:rPr>
              <w:t>–</w:t>
            </w:r>
            <w:r>
              <w:rPr>
                <w:color w:val="000000"/>
              </w:rPr>
              <w:t xml:space="preserve"> VII</w:t>
            </w:r>
          </w:p>
        </w:tc>
        <w:tc>
          <w:tcPr>
            <w:tcW w:w="1809" w:type="dxa"/>
          </w:tcPr>
          <w:p w14:paraId="282F2660" w14:textId="77777777" w:rsidR="007A16AD" w:rsidRDefault="007A16AD">
            <w:pPr>
              <w:pBdr>
                <w:top w:val="nil"/>
                <w:left w:val="nil"/>
                <w:bottom w:val="nil"/>
                <w:right w:val="nil"/>
                <w:between w:val="nil"/>
              </w:pBdr>
              <w:spacing w:before="1"/>
              <w:jc w:val="both"/>
              <w:rPr>
                <w:color w:val="000000"/>
                <w:sz w:val="19"/>
                <w:szCs w:val="19"/>
              </w:rPr>
            </w:pPr>
          </w:p>
          <w:p w14:paraId="282F2661" w14:textId="77777777" w:rsidR="007A16AD" w:rsidRDefault="006608DA">
            <w:pPr>
              <w:pBdr>
                <w:top w:val="nil"/>
                <w:left w:val="nil"/>
                <w:bottom w:val="nil"/>
                <w:right w:val="nil"/>
                <w:between w:val="nil"/>
              </w:pBdr>
              <w:spacing w:before="1"/>
              <w:ind w:left="99"/>
              <w:jc w:val="both"/>
              <w:rPr>
                <w:color w:val="000000"/>
              </w:rPr>
            </w:pPr>
            <w:r>
              <w:rPr>
                <w:color w:val="000000"/>
              </w:rPr>
              <w:t>6h</w:t>
            </w:r>
          </w:p>
        </w:tc>
        <w:tc>
          <w:tcPr>
            <w:tcW w:w="1977" w:type="dxa"/>
          </w:tcPr>
          <w:p w14:paraId="282F2662" w14:textId="77777777" w:rsidR="007A16AD" w:rsidRDefault="007A16AD">
            <w:pPr>
              <w:pBdr>
                <w:top w:val="nil"/>
                <w:left w:val="nil"/>
                <w:bottom w:val="nil"/>
                <w:right w:val="nil"/>
                <w:between w:val="nil"/>
              </w:pBdr>
              <w:spacing w:before="1"/>
              <w:jc w:val="both"/>
              <w:rPr>
                <w:color w:val="000000"/>
                <w:sz w:val="19"/>
                <w:szCs w:val="19"/>
              </w:rPr>
            </w:pPr>
          </w:p>
          <w:p w14:paraId="282F2663" w14:textId="77777777" w:rsidR="007A16AD" w:rsidRDefault="006608DA">
            <w:pPr>
              <w:pBdr>
                <w:top w:val="nil"/>
                <w:left w:val="nil"/>
                <w:bottom w:val="nil"/>
                <w:right w:val="nil"/>
                <w:between w:val="nil"/>
              </w:pBdr>
              <w:spacing w:before="1" w:line="360" w:lineRule="auto"/>
              <w:ind w:left="100" w:right="601"/>
              <w:jc w:val="both"/>
              <w:rPr>
                <w:color w:val="000000"/>
              </w:rPr>
            </w:pPr>
            <w:r>
              <w:rPr>
                <w:color w:val="000000"/>
              </w:rPr>
              <w:t>Remota sincronizada</w:t>
            </w:r>
          </w:p>
        </w:tc>
        <w:tc>
          <w:tcPr>
            <w:tcW w:w="1705" w:type="dxa"/>
          </w:tcPr>
          <w:p w14:paraId="282F2664" w14:textId="77777777" w:rsidR="007A16AD" w:rsidRDefault="007A16AD">
            <w:pPr>
              <w:pBdr>
                <w:top w:val="nil"/>
                <w:left w:val="nil"/>
                <w:bottom w:val="nil"/>
                <w:right w:val="nil"/>
                <w:between w:val="nil"/>
              </w:pBdr>
              <w:spacing w:before="1"/>
              <w:jc w:val="both"/>
              <w:rPr>
                <w:color w:val="000000"/>
                <w:sz w:val="19"/>
                <w:szCs w:val="19"/>
              </w:rPr>
            </w:pPr>
          </w:p>
          <w:p w14:paraId="282F2665" w14:textId="77777777" w:rsidR="007A16AD" w:rsidRDefault="006608DA">
            <w:pPr>
              <w:pBdr>
                <w:top w:val="nil"/>
                <w:left w:val="nil"/>
                <w:bottom w:val="nil"/>
                <w:right w:val="nil"/>
                <w:between w:val="nil"/>
              </w:pBdr>
              <w:spacing w:before="1"/>
              <w:ind w:left="101"/>
              <w:jc w:val="both"/>
              <w:rPr>
                <w:color w:val="000000"/>
              </w:rPr>
            </w:pPr>
            <w:r>
              <w:rPr>
                <w:color w:val="000000"/>
              </w:rPr>
              <w:t>2</w:t>
            </w:r>
          </w:p>
        </w:tc>
      </w:tr>
      <w:tr w:rsidR="007A16AD" w14:paraId="282F2671" w14:textId="77777777">
        <w:trPr>
          <w:trHeight w:val="1199"/>
        </w:trPr>
        <w:tc>
          <w:tcPr>
            <w:tcW w:w="890" w:type="dxa"/>
          </w:tcPr>
          <w:p w14:paraId="282F2667" w14:textId="77777777" w:rsidR="007A16AD" w:rsidRDefault="007A16AD">
            <w:pPr>
              <w:pBdr>
                <w:top w:val="nil"/>
                <w:left w:val="nil"/>
                <w:bottom w:val="nil"/>
                <w:right w:val="nil"/>
                <w:between w:val="nil"/>
              </w:pBdr>
              <w:spacing w:before="1"/>
              <w:jc w:val="both"/>
              <w:rPr>
                <w:color w:val="000000"/>
                <w:sz w:val="19"/>
                <w:szCs w:val="19"/>
              </w:rPr>
            </w:pPr>
          </w:p>
          <w:p w14:paraId="282F2668" w14:textId="77777777" w:rsidR="007A16AD" w:rsidRDefault="006608DA">
            <w:pPr>
              <w:pBdr>
                <w:top w:val="nil"/>
                <w:left w:val="nil"/>
                <w:bottom w:val="nil"/>
                <w:right w:val="nil"/>
                <w:between w:val="nil"/>
              </w:pBdr>
              <w:spacing w:before="1"/>
              <w:ind w:left="100"/>
              <w:jc w:val="both"/>
              <w:rPr>
                <w:color w:val="000000"/>
              </w:rPr>
            </w:pPr>
            <w:r>
              <w:rPr>
                <w:color w:val="000000"/>
              </w:rPr>
              <w:t>8</w:t>
            </w:r>
          </w:p>
        </w:tc>
        <w:tc>
          <w:tcPr>
            <w:tcW w:w="2887" w:type="dxa"/>
          </w:tcPr>
          <w:p w14:paraId="282F2669" w14:textId="77777777" w:rsidR="007A16AD" w:rsidRDefault="007A16AD">
            <w:pPr>
              <w:pBdr>
                <w:top w:val="nil"/>
                <w:left w:val="nil"/>
                <w:bottom w:val="nil"/>
                <w:right w:val="nil"/>
                <w:between w:val="nil"/>
              </w:pBdr>
              <w:spacing w:before="1"/>
              <w:jc w:val="both"/>
              <w:rPr>
                <w:color w:val="000000"/>
                <w:sz w:val="19"/>
                <w:szCs w:val="19"/>
              </w:rPr>
            </w:pPr>
          </w:p>
          <w:p w14:paraId="282F266A" w14:textId="1E62A37E" w:rsidR="007A16AD" w:rsidRDefault="006608DA">
            <w:pPr>
              <w:pBdr>
                <w:top w:val="nil"/>
                <w:left w:val="nil"/>
                <w:bottom w:val="nil"/>
                <w:right w:val="nil"/>
                <w:between w:val="nil"/>
              </w:pBdr>
              <w:tabs>
                <w:tab w:val="left" w:pos="1943"/>
              </w:tabs>
              <w:spacing w:before="1" w:line="360" w:lineRule="auto"/>
              <w:ind w:left="98" w:right="79"/>
              <w:jc w:val="both"/>
              <w:rPr>
                <w:color w:val="000000"/>
              </w:rPr>
            </w:pPr>
            <w:r>
              <w:rPr>
                <w:color w:val="000000"/>
              </w:rPr>
              <w:t>Aprendizagem</w:t>
            </w:r>
            <w:r>
              <w:rPr>
                <w:color w:val="000000"/>
              </w:rPr>
              <w:tab/>
              <w:t xml:space="preserve">baseada em projetos </w:t>
            </w:r>
            <w:r w:rsidR="008D0E89">
              <w:rPr>
                <w:color w:val="000000"/>
              </w:rPr>
              <w:t>–</w:t>
            </w:r>
            <w:r>
              <w:rPr>
                <w:color w:val="000000"/>
              </w:rPr>
              <w:t xml:space="preserve"> VIII</w:t>
            </w:r>
          </w:p>
        </w:tc>
        <w:tc>
          <w:tcPr>
            <w:tcW w:w="1809" w:type="dxa"/>
          </w:tcPr>
          <w:p w14:paraId="282F266B" w14:textId="77777777" w:rsidR="007A16AD" w:rsidRDefault="007A16AD">
            <w:pPr>
              <w:pBdr>
                <w:top w:val="nil"/>
                <w:left w:val="nil"/>
                <w:bottom w:val="nil"/>
                <w:right w:val="nil"/>
                <w:between w:val="nil"/>
              </w:pBdr>
              <w:spacing w:before="1"/>
              <w:jc w:val="both"/>
              <w:rPr>
                <w:color w:val="000000"/>
                <w:sz w:val="19"/>
                <w:szCs w:val="19"/>
              </w:rPr>
            </w:pPr>
          </w:p>
          <w:p w14:paraId="282F266C" w14:textId="77777777" w:rsidR="007A16AD" w:rsidRDefault="006608DA">
            <w:pPr>
              <w:pBdr>
                <w:top w:val="nil"/>
                <w:left w:val="nil"/>
                <w:bottom w:val="nil"/>
                <w:right w:val="nil"/>
                <w:between w:val="nil"/>
              </w:pBdr>
              <w:spacing w:before="1"/>
              <w:ind w:left="99"/>
              <w:jc w:val="both"/>
              <w:rPr>
                <w:color w:val="000000"/>
              </w:rPr>
            </w:pPr>
            <w:r>
              <w:rPr>
                <w:color w:val="000000"/>
              </w:rPr>
              <w:t>6h</w:t>
            </w:r>
          </w:p>
        </w:tc>
        <w:tc>
          <w:tcPr>
            <w:tcW w:w="1977" w:type="dxa"/>
          </w:tcPr>
          <w:p w14:paraId="282F266D" w14:textId="77777777" w:rsidR="007A16AD" w:rsidRDefault="007A16AD">
            <w:pPr>
              <w:pBdr>
                <w:top w:val="nil"/>
                <w:left w:val="nil"/>
                <w:bottom w:val="nil"/>
                <w:right w:val="nil"/>
                <w:between w:val="nil"/>
              </w:pBdr>
              <w:spacing w:before="1"/>
              <w:jc w:val="both"/>
              <w:rPr>
                <w:color w:val="000000"/>
                <w:sz w:val="19"/>
                <w:szCs w:val="19"/>
              </w:rPr>
            </w:pPr>
          </w:p>
          <w:p w14:paraId="282F266E" w14:textId="77777777" w:rsidR="007A16AD" w:rsidRDefault="006608DA">
            <w:pPr>
              <w:pBdr>
                <w:top w:val="nil"/>
                <w:left w:val="nil"/>
                <w:bottom w:val="nil"/>
                <w:right w:val="nil"/>
                <w:between w:val="nil"/>
              </w:pBdr>
              <w:spacing w:before="1" w:line="360" w:lineRule="auto"/>
              <w:ind w:left="100" w:right="601"/>
              <w:jc w:val="both"/>
              <w:rPr>
                <w:color w:val="000000"/>
              </w:rPr>
            </w:pPr>
            <w:r>
              <w:rPr>
                <w:color w:val="000000"/>
              </w:rPr>
              <w:t>Remota sincronizada</w:t>
            </w:r>
          </w:p>
        </w:tc>
        <w:tc>
          <w:tcPr>
            <w:tcW w:w="1705" w:type="dxa"/>
          </w:tcPr>
          <w:p w14:paraId="282F266F" w14:textId="77777777" w:rsidR="007A16AD" w:rsidRDefault="007A16AD">
            <w:pPr>
              <w:pBdr>
                <w:top w:val="nil"/>
                <w:left w:val="nil"/>
                <w:bottom w:val="nil"/>
                <w:right w:val="nil"/>
                <w:between w:val="nil"/>
              </w:pBdr>
              <w:spacing w:before="1"/>
              <w:jc w:val="both"/>
              <w:rPr>
                <w:color w:val="000000"/>
                <w:sz w:val="19"/>
                <w:szCs w:val="19"/>
              </w:rPr>
            </w:pPr>
          </w:p>
          <w:p w14:paraId="282F2670" w14:textId="77777777" w:rsidR="007A16AD" w:rsidRDefault="006608DA">
            <w:pPr>
              <w:pBdr>
                <w:top w:val="nil"/>
                <w:left w:val="nil"/>
                <w:bottom w:val="nil"/>
                <w:right w:val="nil"/>
                <w:between w:val="nil"/>
              </w:pBdr>
              <w:spacing w:before="1"/>
              <w:ind w:left="101"/>
              <w:jc w:val="both"/>
              <w:rPr>
                <w:color w:val="000000"/>
              </w:rPr>
            </w:pPr>
            <w:r>
              <w:rPr>
                <w:color w:val="000000"/>
              </w:rPr>
              <w:t>2</w:t>
            </w:r>
          </w:p>
        </w:tc>
      </w:tr>
      <w:tr w:rsidR="007A16AD" w14:paraId="282F267C" w14:textId="77777777">
        <w:trPr>
          <w:trHeight w:val="818"/>
        </w:trPr>
        <w:tc>
          <w:tcPr>
            <w:tcW w:w="890" w:type="dxa"/>
          </w:tcPr>
          <w:p w14:paraId="282F2672" w14:textId="77777777" w:rsidR="007A16AD" w:rsidRDefault="007A16AD">
            <w:pPr>
              <w:pBdr>
                <w:top w:val="nil"/>
                <w:left w:val="nil"/>
                <w:bottom w:val="nil"/>
                <w:right w:val="nil"/>
                <w:between w:val="nil"/>
              </w:pBdr>
              <w:spacing w:before="2"/>
              <w:jc w:val="both"/>
              <w:rPr>
                <w:color w:val="000000"/>
                <w:sz w:val="19"/>
                <w:szCs w:val="19"/>
              </w:rPr>
            </w:pPr>
          </w:p>
          <w:p w14:paraId="282F2673" w14:textId="77777777" w:rsidR="007A16AD" w:rsidRDefault="006608DA">
            <w:pPr>
              <w:pBdr>
                <w:top w:val="nil"/>
                <w:left w:val="nil"/>
                <w:bottom w:val="nil"/>
                <w:right w:val="nil"/>
                <w:between w:val="nil"/>
              </w:pBdr>
              <w:ind w:left="100"/>
              <w:jc w:val="both"/>
              <w:rPr>
                <w:color w:val="000000"/>
              </w:rPr>
            </w:pPr>
            <w:r>
              <w:rPr>
                <w:color w:val="000000"/>
              </w:rPr>
              <w:t>09</w:t>
            </w:r>
          </w:p>
        </w:tc>
        <w:tc>
          <w:tcPr>
            <w:tcW w:w="2887" w:type="dxa"/>
          </w:tcPr>
          <w:p w14:paraId="282F2674" w14:textId="77777777" w:rsidR="007A16AD" w:rsidRDefault="007A16AD">
            <w:pPr>
              <w:pBdr>
                <w:top w:val="nil"/>
                <w:left w:val="nil"/>
                <w:bottom w:val="nil"/>
                <w:right w:val="nil"/>
                <w:between w:val="nil"/>
              </w:pBdr>
              <w:spacing w:before="2"/>
              <w:jc w:val="both"/>
              <w:rPr>
                <w:color w:val="000000"/>
                <w:sz w:val="19"/>
                <w:szCs w:val="19"/>
              </w:rPr>
            </w:pPr>
          </w:p>
          <w:p w14:paraId="282F2675" w14:textId="77777777" w:rsidR="007A16AD" w:rsidRDefault="006608DA">
            <w:pPr>
              <w:pBdr>
                <w:top w:val="nil"/>
                <w:left w:val="nil"/>
                <w:bottom w:val="nil"/>
                <w:right w:val="nil"/>
                <w:between w:val="nil"/>
              </w:pBdr>
              <w:ind w:left="98"/>
              <w:jc w:val="both"/>
              <w:rPr>
                <w:color w:val="000000"/>
              </w:rPr>
            </w:pPr>
            <w:r>
              <w:rPr>
                <w:color w:val="000000"/>
              </w:rPr>
              <w:t>WORKSHOP SBE</w:t>
            </w:r>
          </w:p>
        </w:tc>
        <w:tc>
          <w:tcPr>
            <w:tcW w:w="1809" w:type="dxa"/>
          </w:tcPr>
          <w:p w14:paraId="282F2676" w14:textId="77777777" w:rsidR="007A16AD" w:rsidRDefault="007A16AD">
            <w:pPr>
              <w:pBdr>
                <w:top w:val="nil"/>
                <w:left w:val="nil"/>
                <w:bottom w:val="nil"/>
                <w:right w:val="nil"/>
                <w:between w:val="nil"/>
              </w:pBdr>
              <w:spacing w:before="2"/>
              <w:jc w:val="both"/>
              <w:rPr>
                <w:color w:val="000000"/>
                <w:sz w:val="19"/>
                <w:szCs w:val="19"/>
              </w:rPr>
            </w:pPr>
          </w:p>
          <w:p w14:paraId="282F2677" w14:textId="77777777" w:rsidR="007A16AD" w:rsidRDefault="006608DA">
            <w:pPr>
              <w:pBdr>
                <w:top w:val="nil"/>
                <w:left w:val="nil"/>
                <w:bottom w:val="nil"/>
                <w:right w:val="nil"/>
                <w:between w:val="nil"/>
              </w:pBdr>
              <w:ind w:left="99"/>
              <w:jc w:val="both"/>
              <w:rPr>
                <w:color w:val="000000"/>
              </w:rPr>
            </w:pPr>
            <w:r>
              <w:rPr>
                <w:color w:val="000000"/>
              </w:rPr>
              <w:t>4H SEMESTRE</w:t>
            </w:r>
          </w:p>
        </w:tc>
        <w:tc>
          <w:tcPr>
            <w:tcW w:w="1977" w:type="dxa"/>
          </w:tcPr>
          <w:p w14:paraId="282F2678" w14:textId="77777777" w:rsidR="007A16AD" w:rsidRDefault="007A16AD">
            <w:pPr>
              <w:pBdr>
                <w:top w:val="nil"/>
                <w:left w:val="nil"/>
                <w:bottom w:val="nil"/>
                <w:right w:val="nil"/>
                <w:between w:val="nil"/>
              </w:pBdr>
              <w:spacing w:before="2"/>
              <w:jc w:val="both"/>
              <w:rPr>
                <w:color w:val="000000"/>
                <w:sz w:val="19"/>
                <w:szCs w:val="19"/>
              </w:rPr>
            </w:pPr>
          </w:p>
          <w:p w14:paraId="282F2679" w14:textId="77777777" w:rsidR="007A16AD" w:rsidRDefault="006608DA">
            <w:pPr>
              <w:pBdr>
                <w:top w:val="nil"/>
                <w:left w:val="nil"/>
                <w:bottom w:val="nil"/>
                <w:right w:val="nil"/>
                <w:between w:val="nil"/>
              </w:pBdr>
              <w:ind w:left="100"/>
              <w:jc w:val="both"/>
              <w:rPr>
                <w:color w:val="000000"/>
              </w:rPr>
            </w:pPr>
            <w:r>
              <w:rPr>
                <w:color w:val="000000"/>
              </w:rPr>
              <w:t>Presencial</w:t>
            </w:r>
          </w:p>
        </w:tc>
        <w:tc>
          <w:tcPr>
            <w:tcW w:w="1705" w:type="dxa"/>
          </w:tcPr>
          <w:p w14:paraId="282F267A" w14:textId="77777777" w:rsidR="007A16AD" w:rsidRDefault="007A16AD">
            <w:pPr>
              <w:pBdr>
                <w:top w:val="nil"/>
                <w:left w:val="nil"/>
                <w:bottom w:val="nil"/>
                <w:right w:val="nil"/>
                <w:between w:val="nil"/>
              </w:pBdr>
              <w:spacing w:before="2"/>
              <w:jc w:val="both"/>
              <w:rPr>
                <w:color w:val="000000"/>
                <w:sz w:val="19"/>
                <w:szCs w:val="19"/>
              </w:rPr>
            </w:pPr>
          </w:p>
          <w:p w14:paraId="282F267B" w14:textId="77777777" w:rsidR="007A16AD" w:rsidRDefault="006608DA">
            <w:pPr>
              <w:pBdr>
                <w:top w:val="nil"/>
                <w:left w:val="nil"/>
                <w:bottom w:val="nil"/>
                <w:right w:val="nil"/>
                <w:between w:val="nil"/>
              </w:pBdr>
              <w:ind w:left="101"/>
              <w:jc w:val="both"/>
              <w:rPr>
                <w:color w:val="000000"/>
              </w:rPr>
            </w:pPr>
            <w:r>
              <w:rPr>
                <w:color w:val="000000"/>
              </w:rPr>
              <w:t>–</w:t>
            </w:r>
          </w:p>
        </w:tc>
      </w:tr>
      <w:tr w:rsidR="007A16AD" w14:paraId="282F2687" w14:textId="77777777">
        <w:trPr>
          <w:trHeight w:val="819"/>
        </w:trPr>
        <w:tc>
          <w:tcPr>
            <w:tcW w:w="890" w:type="dxa"/>
          </w:tcPr>
          <w:p w14:paraId="282F267D" w14:textId="77777777" w:rsidR="007A16AD" w:rsidRDefault="007A16AD">
            <w:pPr>
              <w:pBdr>
                <w:top w:val="nil"/>
                <w:left w:val="nil"/>
                <w:bottom w:val="nil"/>
                <w:right w:val="nil"/>
                <w:between w:val="nil"/>
              </w:pBdr>
              <w:spacing w:before="1"/>
              <w:jc w:val="both"/>
              <w:rPr>
                <w:color w:val="000000"/>
                <w:sz w:val="19"/>
                <w:szCs w:val="19"/>
              </w:rPr>
            </w:pPr>
          </w:p>
          <w:p w14:paraId="282F267E" w14:textId="77777777" w:rsidR="007A16AD" w:rsidRDefault="006608DA">
            <w:pPr>
              <w:pBdr>
                <w:top w:val="nil"/>
                <w:left w:val="nil"/>
                <w:bottom w:val="nil"/>
                <w:right w:val="nil"/>
                <w:between w:val="nil"/>
              </w:pBdr>
              <w:spacing w:before="1"/>
              <w:ind w:left="100"/>
              <w:jc w:val="both"/>
              <w:rPr>
                <w:color w:val="000000"/>
              </w:rPr>
            </w:pPr>
            <w:r>
              <w:rPr>
                <w:color w:val="000000"/>
              </w:rPr>
              <w:t>10</w:t>
            </w:r>
          </w:p>
        </w:tc>
        <w:tc>
          <w:tcPr>
            <w:tcW w:w="2887" w:type="dxa"/>
          </w:tcPr>
          <w:p w14:paraId="282F267F" w14:textId="77777777" w:rsidR="007A16AD" w:rsidRDefault="007A16AD">
            <w:pPr>
              <w:pBdr>
                <w:top w:val="nil"/>
                <w:left w:val="nil"/>
                <w:bottom w:val="nil"/>
                <w:right w:val="nil"/>
                <w:between w:val="nil"/>
              </w:pBdr>
              <w:spacing w:before="1"/>
              <w:jc w:val="both"/>
              <w:rPr>
                <w:color w:val="000000"/>
                <w:sz w:val="19"/>
                <w:szCs w:val="19"/>
              </w:rPr>
            </w:pPr>
          </w:p>
          <w:p w14:paraId="282F2680" w14:textId="77777777" w:rsidR="007A16AD" w:rsidRDefault="006608DA">
            <w:pPr>
              <w:pBdr>
                <w:top w:val="nil"/>
                <w:left w:val="nil"/>
                <w:bottom w:val="nil"/>
                <w:right w:val="nil"/>
                <w:between w:val="nil"/>
              </w:pBdr>
              <w:spacing w:before="1"/>
              <w:ind w:left="98"/>
              <w:jc w:val="both"/>
              <w:rPr>
                <w:color w:val="000000"/>
              </w:rPr>
            </w:pPr>
            <w:r>
              <w:rPr>
                <w:color w:val="000000"/>
              </w:rPr>
              <w:t>WORKSHOP SBE</w:t>
            </w:r>
          </w:p>
        </w:tc>
        <w:tc>
          <w:tcPr>
            <w:tcW w:w="1809" w:type="dxa"/>
          </w:tcPr>
          <w:p w14:paraId="282F2681" w14:textId="77777777" w:rsidR="007A16AD" w:rsidRDefault="007A16AD">
            <w:pPr>
              <w:pBdr>
                <w:top w:val="nil"/>
                <w:left w:val="nil"/>
                <w:bottom w:val="nil"/>
                <w:right w:val="nil"/>
                <w:between w:val="nil"/>
              </w:pBdr>
              <w:spacing w:before="1"/>
              <w:jc w:val="both"/>
              <w:rPr>
                <w:color w:val="000000"/>
                <w:sz w:val="19"/>
                <w:szCs w:val="19"/>
              </w:rPr>
            </w:pPr>
          </w:p>
          <w:p w14:paraId="282F2682" w14:textId="77777777" w:rsidR="007A16AD" w:rsidRDefault="006608DA">
            <w:pPr>
              <w:pBdr>
                <w:top w:val="nil"/>
                <w:left w:val="nil"/>
                <w:bottom w:val="nil"/>
                <w:right w:val="nil"/>
                <w:between w:val="nil"/>
              </w:pBdr>
              <w:spacing w:before="1"/>
              <w:ind w:left="99"/>
              <w:jc w:val="both"/>
              <w:rPr>
                <w:color w:val="000000"/>
              </w:rPr>
            </w:pPr>
            <w:r>
              <w:rPr>
                <w:color w:val="000000"/>
              </w:rPr>
              <w:t>4H SEMESTRE</w:t>
            </w:r>
          </w:p>
        </w:tc>
        <w:tc>
          <w:tcPr>
            <w:tcW w:w="1977" w:type="dxa"/>
          </w:tcPr>
          <w:p w14:paraId="282F2683" w14:textId="77777777" w:rsidR="007A16AD" w:rsidRDefault="007A16AD">
            <w:pPr>
              <w:pBdr>
                <w:top w:val="nil"/>
                <w:left w:val="nil"/>
                <w:bottom w:val="nil"/>
                <w:right w:val="nil"/>
                <w:between w:val="nil"/>
              </w:pBdr>
              <w:spacing w:before="1"/>
              <w:jc w:val="both"/>
              <w:rPr>
                <w:color w:val="000000"/>
                <w:sz w:val="19"/>
                <w:szCs w:val="19"/>
              </w:rPr>
            </w:pPr>
          </w:p>
          <w:p w14:paraId="282F2684" w14:textId="77777777" w:rsidR="007A16AD" w:rsidRDefault="006608DA">
            <w:pPr>
              <w:pBdr>
                <w:top w:val="nil"/>
                <w:left w:val="nil"/>
                <w:bottom w:val="nil"/>
                <w:right w:val="nil"/>
                <w:between w:val="nil"/>
              </w:pBdr>
              <w:spacing w:before="1"/>
              <w:ind w:left="100"/>
              <w:jc w:val="both"/>
              <w:rPr>
                <w:color w:val="000000"/>
              </w:rPr>
            </w:pPr>
            <w:r>
              <w:rPr>
                <w:color w:val="000000"/>
              </w:rPr>
              <w:t>Presencial</w:t>
            </w:r>
          </w:p>
        </w:tc>
        <w:tc>
          <w:tcPr>
            <w:tcW w:w="1705" w:type="dxa"/>
          </w:tcPr>
          <w:p w14:paraId="282F2685" w14:textId="77777777" w:rsidR="007A16AD" w:rsidRDefault="007A16AD">
            <w:pPr>
              <w:pBdr>
                <w:top w:val="nil"/>
                <w:left w:val="nil"/>
                <w:bottom w:val="nil"/>
                <w:right w:val="nil"/>
                <w:between w:val="nil"/>
              </w:pBdr>
              <w:spacing w:before="1"/>
              <w:jc w:val="both"/>
              <w:rPr>
                <w:color w:val="000000"/>
                <w:sz w:val="19"/>
                <w:szCs w:val="19"/>
              </w:rPr>
            </w:pPr>
          </w:p>
          <w:p w14:paraId="282F2686" w14:textId="77777777" w:rsidR="007A16AD" w:rsidRDefault="006608DA">
            <w:pPr>
              <w:pBdr>
                <w:top w:val="nil"/>
                <w:left w:val="nil"/>
                <w:bottom w:val="nil"/>
                <w:right w:val="nil"/>
                <w:between w:val="nil"/>
              </w:pBdr>
              <w:spacing w:before="1"/>
              <w:ind w:left="101"/>
              <w:jc w:val="both"/>
              <w:rPr>
                <w:color w:val="000000"/>
              </w:rPr>
            </w:pPr>
            <w:r>
              <w:rPr>
                <w:color w:val="000000"/>
              </w:rPr>
              <w:t>–</w:t>
            </w:r>
          </w:p>
        </w:tc>
      </w:tr>
      <w:tr w:rsidR="007A16AD" w14:paraId="282F2692" w14:textId="77777777">
        <w:trPr>
          <w:trHeight w:val="820"/>
        </w:trPr>
        <w:tc>
          <w:tcPr>
            <w:tcW w:w="890" w:type="dxa"/>
          </w:tcPr>
          <w:p w14:paraId="282F2688" w14:textId="77777777" w:rsidR="007A16AD" w:rsidRDefault="007A16AD">
            <w:pPr>
              <w:pBdr>
                <w:top w:val="nil"/>
                <w:left w:val="nil"/>
                <w:bottom w:val="nil"/>
                <w:right w:val="nil"/>
                <w:between w:val="nil"/>
              </w:pBdr>
              <w:spacing w:before="1"/>
              <w:jc w:val="both"/>
              <w:rPr>
                <w:color w:val="000000"/>
                <w:sz w:val="19"/>
                <w:szCs w:val="19"/>
              </w:rPr>
            </w:pPr>
          </w:p>
          <w:p w14:paraId="282F2689" w14:textId="77777777" w:rsidR="007A16AD" w:rsidRDefault="006608DA">
            <w:pPr>
              <w:pBdr>
                <w:top w:val="nil"/>
                <w:left w:val="nil"/>
                <w:bottom w:val="nil"/>
                <w:right w:val="nil"/>
                <w:between w:val="nil"/>
              </w:pBdr>
              <w:spacing w:before="1"/>
              <w:ind w:left="100"/>
              <w:jc w:val="both"/>
              <w:rPr>
                <w:color w:val="000000"/>
              </w:rPr>
            </w:pPr>
            <w:r>
              <w:rPr>
                <w:color w:val="000000"/>
              </w:rPr>
              <w:t>11</w:t>
            </w:r>
          </w:p>
        </w:tc>
        <w:tc>
          <w:tcPr>
            <w:tcW w:w="2887" w:type="dxa"/>
          </w:tcPr>
          <w:p w14:paraId="282F268A" w14:textId="77777777" w:rsidR="007A16AD" w:rsidRDefault="007A16AD">
            <w:pPr>
              <w:pBdr>
                <w:top w:val="nil"/>
                <w:left w:val="nil"/>
                <w:bottom w:val="nil"/>
                <w:right w:val="nil"/>
                <w:between w:val="nil"/>
              </w:pBdr>
              <w:spacing w:before="1"/>
              <w:jc w:val="both"/>
              <w:rPr>
                <w:color w:val="000000"/>
                <w:sz w:val="19"/>
                <w:szCs w:val="19"/>
              </w:rPr>
            </w:pPr>
          </w:p>
          <w:p w14:paraId="282F268B" w14:textId="77777777" w:rsidR="007A16AD" w:rsidRDefault="006608DA">
            <w:pPr>
              <w:pBdr>
                <w:top w:val="nil"/>
                <w:left w:val="nil"/>
                <w:bottom w:val="nil"/>
                <w:right w:val="nil"/>
                <w:between w:val="nil"/>
              </w:pBdr>
              <w:spacing w:before="1"/>
              <w:ind w:left="98"/>
              <w:jc w:val="both"/>
              <w:rPr>
                <w:color w:val="000000"/>
              </w:rPr>
            </w:pPr>
            <w:r>
              <w:rPr>
                <w:color w:val="000000"/>
              </w:rPr>
              <w:t>WORKSHOP SBE</w:t>
            </w:r>
          </w:p>
        </w:tc>
        <w:tc>
          <w:tcPr>
            <w:tcW w:w="1809" w:type="dxa"/>
          </w:tcPr>
          <w:p w14:paraId="282F268C" w14:textId="77777777" w:rsidR="007A16AD" w:rsidRDefault="007A16AD">
            <w:pPr>
              <w:pBdr>
                <w:top w:val="nil"/>
                <w:left w:val="nil"/>
                <w:bottom w:val="nil"/>
                <w:right w:val="nil"/>
                <w:between w:val="nil"/>
              </w:pBdr>
              <w:spacing w:before="1"/>
              <w:jc w:val="both"/>
              <w:rPr>
                <w:color w:val="000000"/>
                <w:sz w:val="19"/>
                <w:szCs w:val="19"/>
              </w:rPr>
            </w:pPr>
          </w:p>
          <w:p w14:paraId="282F268D" w14:textId="77777777" w:rsidR="007A16AD" w:rsidRDefault="006608DA">
            <w:pPr>
              <w:pBdr>
                <w:top w:val="nil"/>
                <w:left w:val="nil"/>
                <w:bottom w:val="nil"/>
                <w:right w:val="nil"/>
                <w:between w:val="nil"/>
              </w:pBdr>
              <w:spacing w:before="1"/>
              <w:ind w:left="99"/>
              <w:jc w:val="both"/>
              <w:rPr>
                <w:color w:val="000000"/>
              </w:rPr>
            </w:pPr>
            <w:r>
              <w:rPr>
                <w:color w:val="000000"/>
              </w:rPr>
              <w:t>4H SEMESTRE</w:t>
            </w:r>
          </w:p>
        </w:tc>
        <w:tc>
          <w:tcPr>
            <w:tcW w:w="1977" w:type="dxa"/>
          </w:tcPr>
          <w:p w14:paraId="282F268E" w14:textId="77777777" w:rsidR="007A16AD" w:rsidRDefault="007A16AD">
            <w:pPr>
              <w:pBdr>
                <w:top w:val="nil"/>
                <w:left w:val="nil"/>
                <w:bottom w:val="nil"/>
                <w:right w:val="nil"/>
                <w:between w:val="nil"/>
              </w:pBdr>
              <w:spacing w:before="1"/>
              <w:jc w:val="both"/>
              <w:rPr>
                <w:color w:val="000000"/>
                <w:sz w:val="19"/>
                <w:szCs w:val="19"/>
              </w:rPr>
            </w:pPr>
          </w:p>
          <w:p w14:paraId="282F268F" w14:textId="77777777" w:rsidR="007A16AD" w:rsidRDefault="006608DA">
            <w:pPr>
              <w:pBdr>
                <w:top w:val="nil"/>
                <w:left w:val="nil"/>
                <w:bottom w:val="nil"/>
                <w:right w:val="nil"/>
                <w:between w:val="nil"/>
              </w:pBdr>
              <w:spacing w:before="1"/>
              <w:ind w:left="100"/>
              <w:jc w:val="both"/>
              <w:rPr>
                <w:color w:val="000000"/>
              </w:rPr>
            </w:pPr>
            <w:r>
              <w:rPr>
                <w:color w:val="000000"/>
              </w:rPr>
              <w:t>Presencial</w:t>
            </w:r>
          </w:p>
        </w:tc>
        <w:tc>
          <w:tcPr>
            <w:tcW w:w="1705" w:type="dxa"/>
          </w:tcPr>
          <w:p w14:paraId="282F2690" w14:textId="77777777" w:rsidR="007A16AD" w:rsidRDefault="007A16AD">
            <w:pPr>
              <w:pBdr>
                <w:top w:val="nil"/>
                <w:left w:val="nil"/>
                <w:bottom w:val="nil"/>
                <w:right w:val="nil"/>
                <w:between w:val="nil"/>
              </w:pBdr>
              <w:spacing w:before="1"/>
              <w:jc w:val="both"/>
              <w:rPr>
                <w:color w:val="000000"/>
                <w:sz w:val="19"/>
                <w:szCs w:val="19"/>
              </w:rPr>
            </w:pPr>
          </w:p>
          <w:p w14:paraId="282F2691" w14:textId="77777777" w:rsidR="007A16AD" w:rsidRDefault="006608DA">
            <w:pPr>
              <w:pBdr>
                <w:top w:val="nil"/>
                <w:left w:val="nil"/>
                <w:bottom w:val="nil"/>
                <w:right w:val="nil"/>
                <w:between w:val="nil"/>
              </w:pBdr>
              <w:spacing w:before="1"/>
              <w:ind w:left="101"/>
              <w:jc w:val="both"/>
              <w:rPr>
                <w:color w:val="000000"/>
              </w:rPr>
            </w:pPr>
            <w:r>
              <w:rPr>
                <w:color w:val="000000"/>
              </w:rPr>
              <w:t>–</w:t>
            </w:r>
          </w:p>
        </w:tc>
      </w:tr>
      <w:tr w:rsidR="007A16AD" w14:paraId="282F269D" w14:textId="77777777">
        <w:trPr>
          <w:trHeight w:val="819"/>
        </w:trPr>
        <w:tc>
          <w:tcPr>
            <w:tcW w:w="890" w:type="dxa"/>
          </w:tcPr>
          <w:p w14:paraId="282F2693" w14:textId="77777777" w:rsidR="007A16AD" w:rsidRDefault="007A16AD">
            <w:pPr>
              <w:pBdr>
                <w:top w:val="nil"/>
                <w:left w:val="nil"/>
                <w:bottom w:val="nil"/>
                <w:right w:val="nil"/>
                <w:between w:val="nil"/>
              </w:pBdr>
              <w:spacing w:before="1"/>
              <w:jc w:val="both"/>
              <w:rPr>
                <w:color w:val="000000"/>
                <w:sz w:val="19"/>
                <w:szCs w:val="19"/>
              </w:rPr>
            </w:pPr>
          </w:p>
          <w:p w14:paraId="282F2694" w14:textId="77777777" w:rsidR="007A16AD" w:rsidRDefault="006608DA">
            <w:pPr>
              <w:pBdr>
                <w:top w:val="nil"/>
                <w:left w:val="nil"/>
                <w:bottom w:val="nil"/>
                <w:right w:val="nil"/>
                <w:between w:val="nil"/>
              </w:pBdr>
              <w:spacing w:before="1"/>
              <w:ind w:left="100"/>
              <w:jc w:val="both"/>
              <w:rPr>
                <w:color w:val="000000"/>
              </w:rPr>
            </w:pPr>
            <w:r>
              <w:rPr>
                <w:color w:val="000000"/>
              </w:rPr>
              <w:t>12</w:t>
            </w:r>
          </w:p>
        </w:tc>
        <w:tc>
          <w:tcPr>
            <w:tcW w:w="2887" w:type="dxa"/>
          </w:tcPr>
          <w:p w14:paraId="282F2695" w14:textId="77777777" w:rsidR="007A16AD" w:rsidRDefault="007A16AD">
            <w:pPr>
              <w:pBdr>
                <w:top w:val="nil"/>
                <w:left w:val="nil"/>
                <w:bottom w:val="nil"/>
                <w:right w:val="nil"/>
                <w:between w:val="nil"/>
              </w:pBdr>
              <w:spacing w:before="1"/>
              <w:jc w:val="both"/>
              <w:rPr>
                <w:color w:val="000000"/>
                <w:sz w:val="19"/>
                <w:szCs w:val="19"/>
              </w:rPr>
            </w:pPr>
          </w:p>
          <w:p w14:paraId="282F2696" w14:textId="77777777" w:rsidR="007A16AD" w:rsidRDefault="006608DA">
            <w:pPr>
              <w:pBdr>
                <w:top w:val="nil"/>
                <w:left w:val="nil"/>
                <w:bottom w:val="nil"/>
                <w:right w:val="nil"/>
                <w:between w:val="nil"/>
              </w:pBdr>
              <w:spacing w:before="1"/>
              <w:ind w:left="98"/>
              <w:jc w:val="both"/>
              <w:rPr>
                <w:color w:val="000000"/>
              </w:rPr>
            </w:pPr>
            <w:r>
              <w:rPr>
                <w:color w:val="000000"/>
              </w:rPr>
              <w:t>WORKSHOP SBE</w:t>
            </w:r>
          </w:p>
        </w:tc>
        <w:tc>
          <w:tcPr>
            <w:tcW w:w="1809" w:type="dxa"/>
          </w:tcPr>
          <w:p w14:paraId="282F2697" w14:textId="77777777" w:rsidR="007A16AD" w:rsidRDefault="007A16AD">
            <w:pPr>
              <w:pBdr>
                <w:top w:val="nil"/>
                <w:left w:val="nil"/>
                <w:bottom w:val="nil"/>
                <w:right w:val="nil"/>
                <w:between w:val="nil"/>
              </w:pBdr>
              <w:spacing w:before="1"/>
              <w:jc w:val="both"/>
              <w:rPr>
                <w:color w:val="000000"/>
                <w:sz w:val="19"/>
                <w:szCs w:val="19"/>
              </w:rPr>
            </w:pPr>
          </w:p>
          <w:p w14:paraId="282F2698" w14:textId="77777777" w:rsidR="007A16AD" w:rsidRDefault="006608DA">
            <w:pPr>
              <w:pBdr>
                <w:top w:val="nil"/>
                <w:left w:val="nil"/>
                <w:bottom w:val="nil"/>
                <w:right w:val="nil"/>
                <w:between w:val="nil"/>
              </w:pBdr>
              <w:spacing w:before="1"/>
              <w:ind w:left="99"/>
              <w:jc w:val="both"/>
              <w:rPr>
                <w:color w:val="000000"/>
              </w:rPr>
            </w:pPr>
            <w:r>
              <w:rPr>
                <w:color w:val="000000"/>
              </w:rPr>
              <w:t>4H SEMESTRE</w:t>
            </w:r>
          </w:p>
        </w:tc>
        <w:tc>
          <w:tcPr>
            <w:tcW w:w="1977" w:type="dxa"/>
          </w:tcPr>
          <w:p w14:paraId="282F2699" w14:textId="77777777" w:rsidR="007A16AD" w:rsidRDefault="007A16AD">
            <w:pPr>
              <w:pBdr>
                <w:top w:val="nil"/>
                <w:left w:val="nil"/>
                <w:bottom w:val="nil"/>
                <w:right w:val="nil"/>
                <w:between w:val="nil"/>
              </w:pBdr>
              <w:spacing w:before="1"/>
              <w:jc w:val="both"/>
              <w:rPr>
                <w:color w:val="000000"/>
                <w:sz w:val="19"/>
                <w:szCs w:val="19"/>
              </w:rPr>
            </w:pPr>
          </w:p>
          <w:p w14:paraId="282F269A" w14:textId="77777777" w:rsidR="007A16AD" w:rsidRDefault="006608DA">
            <w:pPr>
              <w:pBdr>
                <w:top w:val="nil"/>
                <w:left w:val="nil"/>
                <w:bottom w:val="nil"/>
                <w:right w:val="nil"/>
                <w:between w:val="nil"/>
              </w:pBdr>
              <w:spacing w:before="1"/>
              <w:ind w:left="100"/>
              <w:jc w:val="both"/>
              <w:rPr>
                <w:color w:val="000000"/>
              </w:rPr>
            </w:pPr>
            <w:r>
              <w:rPr>
                <w:color w:val="000000"/>
              </w:rPr>
              <w:t>Presencial</w:t>
            </w:r>
          </w:p>
        </w:tc>
        <w:tc>
          <w:tcPr>
            <w:tcW w:w="1705" w:type="dxa"/>
          </w:tcPr>
          <w:p w14:paraId="282F269B" w14:textId="77777777" w:rsidR="007A16AD" w:rsidRDefault="007A16AD">
            <w:pPr>
              <w:pBdr>
                <w:top w:val="nil"/>
                <w:left w:val="nil"/>
                <w:bottom w:val="nil"/>
                <w:right w:val="nil"/>
                <w:between w:val="nil"/>
              </w:pBdr>
              <w:spacing w:before="1"/>
              <w:jc w:val="both"/>
              <w:rPr>
                <w:color w:val="000000"/>
                <w:sz w:val="19"/>
                <w:szCs w:val="19"/>
              </w:rPr>
            </w:pPr>
          </w:p>
          <w:p w14:paraId="282F269C" w14:textId="77777777" w:rsidR="007A16AD" w:rsidRDefault="006608DA">
            <w:pPr>
              <w:pBdr>
                <w:top w:val="nil"/>
                <w:left w:val="nil"/>
                <w:bottom w:val="nil"/>
                <w:right w:val="nil"/>
                <w:between w:val="nil"/>
              </w:pBdr>
              <w:spacing w:before="1"/>
              <w:ind w:left="101"/>
              <w:jc w:val="both"/>
              <w:rPr>
                <w:color w:val="000000"/>
              </w:rPr>
            </w:pPr>
            <w:r>
              <w:rPr>
                <w:color w:val="000000"/>
              </w:rPr>
              <w:t>–</w:t>
            </w:r>
          </w:p>
        </w:tc>
      </w:tr>
    </w:tbl>
    <w:p w14:paraId="282F269E" w14:textId="77777777" w:rsidR="007A16AD" w:rsidRDefault="006608DA">
      <w:pPr>
        <w:pBdr>
          <w:top w:val="nil"/>
          <w:left w:val="nil"/>
          <w:bottom w:val="nil"/>
          <w:right w:val="nil"/>
          <w:between w:val="nil"/>
        </w:pBdr>
        <w:jc w:val="both"/>
        <w:rPr>
          <w:color w:val="000000"/>
          <w:sz w:val="20"/>
          <w:szCs w:val="20"/>
        </w:rPr>
      </w:pPr>
      <w:r>
        <w:rPr>
          <w:color w:val="000000"/>
          <w:sz w:val="20"/>
          <w:szCs w:val="20"/>
        </w:rPr>
        <w:br/>
      </w:r>
    </w:p>
    <w:p w14:paraId="282F269F" w14:textId="77777777" w:rsidR="007A16AD" w:rsidRDefault="007A16AD">
      <w:pPr>
        <w:pBdr>
          <w:top w:val="nil"/>
          <w:left w:val="nil"/>
          <w:bottom w:val="nil"/>
          <w:right w:val="nil"/>
          <w:between w:val="nil"/>
        </w:pBdr>
        <w:jc w:val="both"/>
        <w:rPr>
          <w:color w:val="000000"/>
          <w:sz w:val="20"/>
          <w:szCs w:val="20"/>
        </w:rPr>
      </w:pPr>
    </w:p>
    <w:p w14:paraId="282F26A0" w14:textId="77777777" w:rsidR="007A16AD" w:rsidRDefault="007A16AD">
      <w:pPr>
        <w:pBdr>
          <w:top w:val="nil"/>
          <w:left w:val="nil"/>
          <w:bottom w:val="nil"/>
          <w:right w:val="nil"/>
          <w:between w:val="nil"/>
        </w:pBdr>
        <w:spacing w:before="5"/>
        <w:jc w:val="both"/>
        <w:rPr>
          <w:color w:val="000000"/>
          <w:sz w:val="20"/>
          <w:szCs w:val="20"/>
        </w:rPr>
      </w:pPr>
    </w:p>
    <w:p w14:paraId="282F26A1" w14:textId="77777777" w:rsidR="007A16AD" w:rsidRDefault="007A16AD">
      <w:pPr>
        <w:pBdr>
          <w:top w:val="nil"/>
          <w:left w:val="nil"/>
          <w:bottom w:val="nil"/>
          <w:right w:val="nil"/>
          <w:between w:val="nil"/>
        </w:pBdr>
        <w:spacing w:before="5"/>
        <w:jc w:val="both"/>
        <w:rPr>
          <w:color w:val="000000"/>
          <w:sz w:val="20"/>
          <w:szCs w:val="20"/>
        </w:rPr>
      </w:pPr>
    </w:p>
    <w:p w14:paraId="58584416" w14:textId="77777777" w:rsidR="006608DA" w:rsidRDefault="006608DA">
      <w:pPr>
        <w:pBdr>
          <w:top w:val="nil"/>
          <w:left w:val="nil"/>
          <w:bottom w:val="nil"/>
          <w:right w:val="nil"/>
          <w:between w:val="nil"/>
        </w:pBdr>
        <w:spacing w:line="463" w:lineRule="auto"/>
        <w:ind w:left="3644" w:right="4204" w:firstLine="283"/>
        <w:jc w:val="both"/>
        <w:rPr>
          <w:rFonts w:ascii="Arial" w:eastAsia="Arial" w:hAnsi="Arial" w:cs="Arial"/>
          <w:b/>
          <w:color w:val="000000"/>
          <w:sz w:val="24"/>
          <w:szCs w:val="24"/>
        </w:rPr>
      </w:pPr>
    </w:p>
    <w:p w14:paraId="19A7AAF1" w14:textId="77777777" w:rsidR="006608DA" w:rsidRDefault="006608DA">
      <w:pPr>
        <w:pBdr>
          <w:top w:val="nil"/>
          <w:left w:val="nil"/>
          <w:bottom w:val="nil"/>
          <w:right w:val="nil"/>
          <w:between w:val="nil"/>
        </w:pBdr>
        <w:spacing w:line="463" w:lineRule="auto"/>
        <w:ind w:left="3644" w:right="4204" w:firstLine="283"/>
        <w:jc w:val="both"/>
        <w:rPr>
          <w:rFonts w:ascii="Arial" w:eastAsia="Arial" w:hAnsi="Arial" w:cs="Arial"/>
          <w:b/>
          <w:color w:val="000000"/>
          <w:sz w:val="24"/>
          <w:szCs w:val="24"/>
        </w:rPr>
      </w:pPr>
    </w:p>
    <w:p w14:paraId="282F26A2" w14:textId="4D38DDF4" w:rsidR="007A16AD" w:rsidRDefault="006608DA">
      <w:pPr>
        <w:pBdr>
          <w:top w:val="nil"/>
          <w:left w:val="nil"/>
          <w:bottom w:val="nil"/>
          <w:right w:val="nil"/>
          <w:between w:val="nil"/>
        </w:pBdr>
        <w:spacing w:line="463" w:lineRule="auto"/>
        <w:ind w:left="3644" w:right="4204" w:firstLine="283"/>
        <w:jc w:val="both"/>
        <w:rPr>
          <w:rFonts w:ascii="Arial" w:eastAsia="Arial" w:hAnsi="Arial" w:cs="Arial"/>
          <w:b/>
          <w:color w:val="000000"/>
          <w:sz w:val="24"/>
          <w:szCs w:val="24"/>
        </w:rPr>
      </w:pPr>
      <w:r>
        <w:rPr>
          <w:rFonts w:ascii="Arial" w:eastAsia="Arial" w:hAnsi="Arial" w:cs="Arial"/>
          <w:b/>
          <w:color w:val="000000"/>
          <w:sz w:val="24"/>
          <w:szCs w:val="24"/>
        </w:rPr>
        <w:t>CAPÍTULO VIII DA CERTIFICAÇÃO</w:t>
      </w:r>
    </w:p>
    <w:p w14:paraId="282F26A3" w14:textId="77777777" w:rsidR="007A16AD" w:rsidRDefault="007A16AD">
      <w:pPr>
        <w:pBdr>
          <w:top w:val="nil"/>
          <w:left w:val="nil"/>
          <w:bottom w:val="nil"/>
          <w:right w:val="nil"/>
          <w:between w:val="nil"/>
        </w:pBdr>
        <w:jc w:val="both"/>
        <w:rPr>
          <w:rFonts w:ascii="Arial" w:eastAsia="Arial" w:hAnsi="Arial" w:cs="Arial"/>
          <w:b/>
          <w:color w:val="000000"/>
          <w:sz w:val="26"/>
          <w:szCs w:val="26"/>
        </w:rPr>
      </w:pPr>
    </w:p>
    <w:p w14:paraId="282F26A4" w14:textId="77777777" w:rsidR="007A16AD" w:rsidRDefault="007A16AD">
      <w:pPr>
        <w:pBdr>
          <w:top w:val="nil"/>
          <w:left w:val="nil"/>
          <w:bottom w:val="nil"/>
          <w:right w:val="nil"/>
          <w:between w:val="nil"/>
        </w:pBdr>
        <w:spacing w:before="6"/>
        <w:jc w:val="both"/>
        <w:rPr>
          <w:rFonts w:ascii="Arial" w:eastAsia="Arial" w:hAnsi="Arial" w:cs="Arial"/>
          <w:b/>
          <w:color w:val="000000"/>
          <w:sz w:val="20"/>
          <w:szCs w:val="20"/>
        </w:rPr>
      </w:pPr>
    </w:p>
    <w:p w14:paraId="282F26A5" w14:textId="374439B6" w:rsidR="007A16AD" w:rsidRDefault="006608DA" w:rsidP="006608DA">
      <w:pPr>
        <w:pBdr>
          <w:top w:val="nil"/>
          <w:left w:val="nil"/>
          <w:bottom w:val="nil"/>
          <w:right w:val="nil"/>
          <w:between w:val="nil"/>
        </w:pBdr>
        <w:spacing w:before="1" w:line="360" w:lineRule="auto"/>
        <w:ind w:right="819"/>
        <w:jc w:val="both"/>
        <w:rPr>
          <w:color w:val="000000"/>
          <w:sz w:val="24"/>
          <w:szCs w:val="24"/>
        </w:rPr>
      </w:pPr>
      <w:r>
        <w:rPr>
          <w:rFonts w:ascii="Arial" w:eastAsia="Arial" w:hAnsi="Arial" w:cs="Arial"/>
          <w:b/>
          <w:color w:val="000000"/>
          <w:sz w:val="24"/>
          <w:szCs w:val="24"/>
        </w:rPr>
        <w:t xml:space="preserve">Art. 28º. </w:t>
      </w:r>
      <w:r>
        <w:rPr>
          <w:color w:val="000000"/>
          <w:sz w:val="24"/>
          <w:szCs w:val="24"/>
        </w:rPr>
        <w:t>Serão emitidos certificados de participação ou declarações aos participantes envolvidos nas atividades de pesquisa do NCE</w:t>
      </w:r>
      <w:r w:rsidR="008D0E89">
        <w:rPr>
          <w:color w:val="000000"/>
          <w:sz w:val="24"/>
          <w:szCs w:val="24"/>
        </w:rPr>
        <w:t>E</w:t>
      </w:r>
      <w:r w:rsidR="006D672F">
        <w:rPr>
          <w:color w:val="000000"/>
          <w:sz w:val="24"/>
          <w:szCs w:val="24"/>
        </w:rPr>
        <w:t>M</w:t>
      </w:r>
      <w:r>
        <w:rPr>
          <w:color w:val="000000"/>
          <w:sz w:val="24"/>
          <w:szCs w:val="24"/>
        </w:rPr>
        <w:t>, preenchidos os requisitos.</w:t>
      </w:r>
    </w:p>
    <w:p w14:paraId="282F26A6" w14:textId="5A6552A6" w:rsidR="007A16AD" w:rsidRDefault="006608DA" w:rsidP="006608DA">
      <w:pPr>
        <w:pBdr>
          <w:top w:val="nil"/>
          <w:left w:val="nil"/>
          <w:bottom w:val="nil"/>
          <w:right w:val="nil"/>
          <w:between w:val="nil"/>
        </w:pBdr>
        <w:spacing w:before="119" w:line="360" w:lineRule="auto"/>
        <w:ind w:right="812"/>
        <w:jc w:val="both"/>
        <w:rPr>
          <w:color w:val="000000"/>
          <w:sz w:val="24"/>
          <w:szCs w:val="24"/>
        </w:rPr>
      </w:pPr>
      <w:r>
        <w:rPr>
          <w:rFonts w:ascii="Arial" w:eastAsia="Arial" w:hAnsi="Arial" w:cs="Arial"/>
          <w:b/>
          <w:color w:val="000000"/>
          <w:sz w:val="24"/>
          <w:szCs w:val="24"/>
        </w:rPr>
        <w:t xml:space="preserve">Art.29º. </w:t>
      </w:r>
      <w:r>
        <w:rPr>
          <w:color w:val="000000"/>
          <w:sz w:val="24"/>
          <w:szCs w:val="24"/>
        </w:rPr>
        <w:t xml:space="preserve">Aos docentes, técnicos </w:t>
      </w:r>
      <w:r w:rsidR="008D0E89">
        <w:rPr>
          <w:color w:val="000000"/>
          <w:sz w:val="24"/>
          <w:szCs w:val="24"/>
        </w:rPr>
        <w:t xml:space="preserve">do Centro Universitário do Rio de Janeiro </w:t>
      </w:r>
      <w:r>
        <w:rPr>
          <w:color w:val="000000"/>
          <w:sz w:val="24"/>
          <w:szCs w:val="24"/>
        </w:rPr>
        <w:t>e aos profissionais de outras instituições poderá ser emitido um certificado de reconhecimento pelos serviços prestados.</w:t>
      </w:r>
    </w:p>
    <w:p w14:paraId="3F3DC16E" w14:textId="77777777" w:rsidR="006608DA" w:rsidRDefault="006608DA" w:rsidP="006608DA">
      <w:pPr>
        <w:pBdr>
          <w:top w:val="nil"/>
          <w:left w:val="nil"/>
          <w:bottom w:val="nil"/>
          <w:right w:val="nil"/>
          <w:between w:val="nil"/>
        </w:pBdr>
        <w:spacing w:before="120" w:line="360" w:lineRule="auto"/>
        <w:ind w:right="819"/>
        <w:jc w:val="both"/>
        <w:rPr>
          <w:rFonts w:ascii="Arial" w:eastAsia="Arial" w:hAnsi="Arial" w:cs="Arial"/>
          <w:b/>
          <w:color w:val="000000"/>
          <w:sz w:val="24"/>
          <w:szCs w:val="24"/>
        </w:rPr>
      </w:pPr>
    </w:p>
    <w:p w14:paraId="282F26A7" w14:textId="40816648" w:rsidR="007A16AD" w:rsidRDefault="006608DA" w:rsidP="006608DA">
      <w:pPr>
        <w:pBdr>
          <w:top w:val="nil"/>
          <w:left w:val="nil"/>
          <w:bottom w:val="nil"/>
          <w:right w:val="nil"/>
          <w:between w:val="nil"/>
        </w:pBdr>
        <w:spacing w:before="120" w:line="360" w:lineRule="auto"/>
        <w:ind w:right="819"/>
        <w:jc w:val="both"/>
        <w:rPr>
          <w:color w:val="000000"/>
          <w:sz w:val="24"/>
          <w:szCs w:val="24"/>
        </w:rPr>
      </w:pPr>
      <w:r>
        <w:rPr>
          <w:rFonts w:ascii="Arial" w:eastAsia="Arial" w:hAnsi="Arial" w:cs="Arial"/>
          <w:b/>
          <w:color w:val="000000"/>
          <w:sz w:val="24"/>
          <w:szCs w:val="24"/>
        </w:rPr>
        <w:t xml:space="preserve">Art.30º. </w:t>
      </w:r>
      <w:r>
        <w:rPr>
          <w:color w:val="000000"/>
          <w:sz w:val="24"/>
          <w:szCs w:val="24"/>
        </w:rPr>
        <w:t>Terão direito ao certificado de participação, os inscritos que, comprovadamente tenham obtido frequência mínima de 75% (setenta e cinco por cento) nas atividades programadas e aproveitamento satisfatório, conforme a avaliação formal estabelecida na proposta do curso.</w:t>
      </w:r>
    </w:p>
    <w:p w14:paraId="282F26A8" w14:textId="77777777" w:rsidR="007A16AD" w:rsidRDefault="007A16AD">
      <w:pPr>
        <w:pBdr>
          <w:top w:val="nil"/>
          <w:left w:val="nil"/>
          <w:bottom w:val="nil"/>
          <w:right w:val="nil"/>
          <w:between w:val="nil"/>
        </w:pBdr>
        <w:spacing w:before="8"/>
        <w:jc w:val="both"/>
        <w:rPr>
          <w:color w:val="000000"/>
        </w:rPr>
      </w:pPr>
    </w:p>
    <w:p w14:paraId="282F26A9" w14:textId="77777777" w:rsidR="007A16AD" w:rsidRDefault="007A16AD">
      <w:pPr>
        <w:pBdr>
          <w:top w:val="nil"/>
          <w:left w:val="nil"/>
          <w:bottom w:val="nil"/>
          <w:right w:val="nil"/>
          <w:between w:val="nil"/>
        </w:pBdr>
        <w:spacing w:before="8"/>
        <w:jc w:val="both"/>
        <w:rPr>
          <w:color w:val="000000"/>
        </w:rPr>
      </w:pPr>
    </w:p>
    <w:p w14:paraId="282F26AA" w14:textId="77777777" w:rsidR="007A16AD" w:rsidRDefault="007A16AD">
      <w:pPr>
        <w:pBdr>
          <w:top w:val="nil"/>
          <w:left w:val="nil"/>
          <w:bottom w:val="nil"/>
          <w:right w:val="nil"/>
          <w:between w:val="nil"/>
        </w:pBdr>
        <w:spacing w:before="8"/>
        <w:jc w:val="both"/>
        <w:rPr>
          <w:color w:val="000000"/>
        </w:rPr>
      </w:pPr>
    </w:p>
    <w:p w14:paraId="282F26AB" w14:textId="77777777" w:rsidR="007A16AD" w:rsidRDefault="006608DA">
      <w:pPr>
        <w:pBdr>
          <w:top w:val="nil"/>
          <w:left w:val="nil"/>
          <w:bottom w:val="nil"/>
          <w:right w:val="nil"/>
          <w:between w:val="nil"/>
        </w:pBdr>
        <w:spacing w:before="92"/>
        <w:ind w:left="341" w:right="936" w:firstLine="341"/>
        <w:jc w:val="center"/>
        <w:rPr>
          <w:rFonts w:ascii="Arial" w:eastAsia="Arial" w:hAnsi="Arial" w:cs="Arial"/>
          <w:b/>
          <w:color w:val="000000"/>
          <w:sz w:val="24"/>
          <w:szCs w:val="24"/>
        </w:rPr>
      </w:pPr>
      <w:r>
        <w:rPr>
          <w:rFonts w:ascii="Arial" w:eastAsia="Arial" w:hAnsi="Arial" w:cs="Arial"/>
          <w:b/>
          <w:color w:val="000000"/>
          <w:sz w:val="24"/>
          <w:szCs w:val="24"/>
        </w:rPr>
        <w:lastRenderedPageBreak/>
        <w:t>CAPÍTULO IX</w:t>
      </w:r>
    </w:p>
    <w:p w14:paraId="282F26AC" w14:textId="77777777" w:rsidR="007A16AD" w:rsidRDefault="007A16AD">
      <w:pPr>
        <w:pBdr>
          <w:top w:val="nil"/>
          <w:left w:val="nil"/>
          <w:bottom w:val="nil"/>
          <w:right w:val="nil"/>
          <w:between w:val="nil"/>
        </w:pBdr>
        <w:spacing w:before="6"/>
        <w:jc w:val="center"/>
        <w:rPr>
          <w:rFonts w:ascii="Arial" w:eastAsia="Arial" w:hAnsi="Arial" w:cs="Arial"/>
          <w:b/>
          <w:color w:val="000000"/>
        </w:rPr>
      </w:pPr>
    </w:p>
    <w:p w14:paraId="282F26AD" w14:textId="77777777" w:rsidR="007A16AD" w:rsidRDefault="006608DA">
      <w:pPr>
        <w:spacing w:before="1"/>
        <w:ind w:left="335" w:right="938"/>
        <w:jc w:val="center"/>
        <w:rPr>
          <w:rFonts w:ascii="Arial" w:eastAsia="Arial" w:hAnsi="Arial" w:cs="Arial"/>
          <w:b/>
          <w:sz w:val="24"/>
          <w:szCs w:val="24"/>
        </w:rPr>
      </w:pPr>
      <w:r>
        <w:rPr>
          <w:rFonts w:ascii="Arial" w:eastAsia="Arial" w:hAnsi="Arial" w:cs="Arial"/>
          <w:b/>
          <w:sz w:val="24"/>
          <w:szCs w:val="24"/>
        </w:rPr>
        <w:t>DAS PUBLICAÇÕES E OUTROS PRODUTOS ACADÊMICOS</w:t>
      </w:r>
    </w:p>
    <w:p w14:paraId="282F26AE" w14:textId="77777777" w:rsidR="007A16AD" w:rsidRDefault="007A16AD">
      <w:pPr>
        <w:pBdr>
          <w:top w:val="nil"/>
          <w:left w:val="nil"/>
          <w:bottom w:val="nil"/>
          <w:right w:val="nil"/>
          <w:between w:val="nil"/>
        </w:pBdr>
        <w:jc w:val="both"/>
        <w:rPr>
          <w:rFonts w:ascii="Arial" w:eastAsia="Arial" w:hAnsi="Arial" w:cs="Arial"/>
          <w:b/>
          <w:color w:val="000000"/>
          <w:sz w:val="26"/>
          <w:szCs w:val="26"/>
        </w:rPr>
      </w:pPr>
    </w:p>
    <w:p w14:paraId="282F26AF" w14:textId="77777777" w:rsidR="007A16AD" w:rsidRDefault="007A16AD">
      <w:pPr>
        <w:pBdr>
          <w:top w:val="nil"/>
          <w:left w:val="nil"/>
          <w:bottom w:val="nil"/>
          <w:right w:val="nil"/>
          <w:between w:val="nil"/>
        </w:pBdr>
        <w:jc w:val="both"/>
        <w:rPr>
          <w:rFonts w:ascii="Arial" w:eastAsia="Arial" w:hAnsi="Arial" w:cs="Arial"/>
          <w:b/>
          <w:color w:val="000000"/>
          <w:sz w:val="26"/>
          <w:szCs w:val="26"/>
        </w:rPr>
      </w:pPr>
    </w:p>
    <w:p w14:paraId="282F26B0" w14:textId="32EB5BE1" w:rsidR="007A16AD" w:rsidRDefault="006608DA" w:rsidP="006608DA">
      <w:pPr>
        <w:pBdr>
          <w:top w:val="nil"/>
          <w:left w:val="nil"/>
          <w:bottom w:val="nil"/>
          <w:right w:val="nil"/>
          <w:between w:val="nil"/>
        </w:pBdr>
        <w:spacing w:before="194" w:line="360" w:lineRule="auto"/>
        <w:ind w:right="819"/>
        <w:jc w:val="both"/>
        <w:rPr>
          <w:color w:val="000000"/>
          <w:sz w:val="24"/>
          <w:szCs w:val="24"/>
        </w:rPr>
      </w:pPr>
      <w:r>
        <w:rPr>
          <w:rFonts w:ascii="Arial" w:eastAsia="Arial" w:hAnsi="Arial" w:cs="Arial"/>
          <w:b/>
          <w:color w:val="000000"/>
          <w:sz w:val="24"/>
          <w:szCs w:val="24"/>
        </w:rPr>
        <w:t>Art. 31º</w:t>
      </w:r>
      <w:r>
        <w:rPr>
          <w:color w:val="000000"/>
          <w:sz w:val="24"/>
          <w:szCs w:val="24"/>
        </w:rPr>
        <w:t>. As publicações e outros trabalhos acadêmicos são entendidos como resultado oriundo das pesquisas produzidas no âmbito do NCE</w:t>
      </w:r>
      <w:r>
        <w:rPr>
          <w:sz w:val="24"/>
          <w:szCs w:val="24"/>
        </w:rPr>
        <w:t>E</w:t>
      </w:r>
      <w:r w:rsidR="006D672F">
        <w:rPr>
          <w:sz w:val="24"/>
          <w:szCs w:val="24"/>
        </w:rPr>
        <w:t>M</w:t>
      </w:r>
      <w:r>
        <w:rPr>
          <w:color w:val="000000"/>
          <w:sz w:val="24"/>
          <w:szCs w:val="24"/>
        </w:rPr>
        <w:t xml:space="preserve"> e deverão ser registrados, visando a difusão do conhecimento.</w:t>
      </w:r>
    </w:p>
    <w:p w14:paraId="111D86E6" w14:textId="77777777" w:rsidR="006608DA" w:rsidRDefault="006608DA" w:rsidP="006608DA">
      <w:pPr>
        <w:pBdr>
          <w:top w:val="nil"/>
          <w:left w:val="nil"/>
          <w:bottom w:val="nil"/>
          <w:right w:val="nil"/>
          <w:between w:val="nil"/>
        </w:pBdr>
        <w:spacing w:before="119"/>
        <w:jc w:val="both"/>
        <w:rPr>
          <w:rFonts w:ascii="Arial" w:eastAsia="Arial" w:hAnsi="Arial" w:cs="Arial"/>
          <w:b/>
          <w:color w:val="000000"/>
          <w:sz w:val="24"/>
          <w:szCs w:val="24"/>
        </w:rPr>
      </w:pPr>
    </w:p>
    <w:p w14:paraId="282F26B2" w14:textId="1606775A" w:rsidR="007A16AD" w:rsidRDefault="006608DA" w:rsidP="006608DA">
      <w:pPr>
        <w:pBdr>
          <w:top w:val="nil"/>
          <w:left w:val="nil"/>
          <w:bottom w:val="nil"/>
          <w:right w:val="nil"/>
          <w:between w:val="nil"/>
        </w:pBdr>
        <w:spacing w:before="119"/>
        <w:jc w:val="both"/>
        <w:rPr>
          <w:color w:val="000000"/>
          <w:sz w:val="24"/>
          <w:szCs w:val="24"/>
        </w:rPr>
      </w:pPr>
      <w:r>
        <w:rPr>
          <w:rFonts w:ascii="Arial" w:eastAsia="Arial" w:hAnsi="Arial" w:cs="Arial"/>
          <w:b/>
          <w:color w:val="000000"/>
          <w:sz w:val="24"/>
          <w:szCs w:val="24"/>
        </w:rPr>
        <w:t xml:space="preserve">Art.32º. </w:t>
      </w:r>
      <w:r>
        <w:rPr>
          <w:color w:val="000000"/>
          <w:sz w:val="24"/>
          <w:szCs w:val="24"/>
        </w:rPr>
        <w:t>Os trabalhos acadêmicos passíveis de registro classificam-se em:</w:t>
      </w:r>
    </w:p>
    <w:p w14:paraId="282F26B3" w14:textId="77777777" w:rsidR="007A16AD" w:rsidRDefault="007A16AD">
      <w:pPr>
        <w:pBdr>
          <w:top w:val="nil"/>
          <w:left w:val="nil"/>
          <w:bottom w:val="nil"/>
          <w:right w:val="nil"/>
          <w:between w:val="nil"/>
        </w:pBdr>
        <w:spacing w:before="7"/>
        <w:jc w:val="both"/>
        <w:rPr>
          <w:color w:val="000000"/>
        </w:rPr>
      </w:pPr>
    </w:p>
    <w:p w14:paraId="282F26B4" w14:textId="77777777" w:rsidR="007A16AD" w:rsidRDefault="006608DA">
      <w:pPr>
        <w:numPr>
          <w:ilvl w:val="0"/>
          <w:numId w:val="4"/>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Publicações e produtos acadêmicos:</w:t>
      </w:r>
    </w:p>
    <w:p w14:paraId="282F26B5" w14:textId="77777777" w:rsidR="007A16AD" w:rsidRDefault="007A16AD">
      <w:pPr>
        <w:pBdr>
          <w:top w:val="nil"/>
          <w:left w:val="nil"/>
          <w:bottom w:val="nil"/>
          <w:right w:val="nil"/>
          <w:between w:val="nil"/>
        </w:pBdr>
        <w:spacing w:before="3"/>
        <w:jc w:val="both"/>
        <w:rPr>
          <w:color w:val="000000"/>
        </w:rPr>
      </w:pPr>
    </w:p>
    <w:p w14:paraId="282F26B6" w14:textId="77777777" w:rsidR="007A16AD" w:rsidRDefault="006608DA">
      <w:pPr>
        <w:numPr>
          <w:ilvl w:val="0"/>
          <w:numId w:val="4"/>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Livro e capítulos de livros;</w:t>
      </w:r>
    </w:p>
    <w:p w14:paraId="282F26B7" w14:textId="77777777" w:rsidR="007A16AD" w:rsidRDefault="007A16AD">
      <w:pPr>
        <w:pBdr>
          <w:top w:val="nil"/>
          <w:left w:val="nil"/>
          <w:bottom w:val="nil"/>
          <w:right w:val="nil"/>
          <w:between w:val="nil"/>
        </w:pBdr>
        <w:spacing w:before="2"/>
        <w:jc w:val="both"/>
        <w:rPr>
          <w:color w:val="000000"/>
        </w:rPr>
      </w:pPr>
    </w:p>
    <w:p w14:paraId="282F26B8" w14:textId="77777777" w:rsidR="007A16AD" w:rsidRDefault="006608DA">
      <w:pPr>
        <w:numPr>
          <w:ilvl w:val="0"/>
          <w:numId w:val="4"/>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Manuais;</w:t>
      </w:r>
    </w:p>
    <w:p w14:paraId="282F26B9" w14:textId="77777777" w:rsidR="007A16AD" w:rsidRDefault="007A16AD">
      <w:pPr>
        <w:pBdr>
          <w:top w:val="nil"/>
          <w:left w:val="nil"/>
          <w:bottom w:val="nil"/>
          <w:right w:val="nil"/>
          <w:between w:val="nil"/>
        </w:pBdr>
        <w:spacing w:before="3"/>
        <w:jc w:val="both"/>
        <w:rPr>
          <w:color w:val="000000"/>
        </w:rPr>
      </w:pPr>
    </w:p>
    <w:p w14:paraId="282F26BA" w14:textId="77777777" w:rsidR="007A16AD" w:rsidRDefault="006608DA">
      <w:pPr>
        <w:numPr>
          <w:ilvl w:val="0"/>
          <w:numId w:val="4"/>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Cartilhas;</w:t>
      </w:r>
    </w:p>
    <w:p w14:paraId="282F26BB" w14:textId="77777777" w:rsidR="007A16AD" w:rsidRDefault="007A16AD">
      <w:pPr>
        <w:pBdr>
          <w:top w:val="nil"/>
          <w:left w:val="nil"/>
          <w:bottom w:val="nil"/>
          <w:right w:val="nil"/>
          <w:between w:val="nil"/>
        </w:pBdr>
        <w:spacing w:before="5"/>
        <w:jc w:val="both"/>
        <w:rPr>
          <w:color w:val="000000"/>
        </w:rPr>
      </w:pPr>
    </w:p>
    <w:p w14:paraId="282F26BC" w14:textId="77777777" w:rsidR="007A16AD" w:rsidRDefault="006608DA">
      <w:pPr>
        <w:numPr>
          <w:ilvl w:val="0"/>
          <w:numId w:val="4"/>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Livretos, cadernos e boletins;</w:t>
      </w:r>
    </w:p>
    <w:p w14:paraId="282F26BD" w14:textId="77777777" w:rsidR="007A16AD" w:rsidRDefault="007A16AD">
      <w:pPr>
        <w:pBdr>
          <w:top w:val="nil"/>
          <w:left w:val="nil"/>
          <w:bottom w:val="nil"/>
          <w:right w:val="nil"/>
          <w:between w:val="nil"/>
        </w:pBdr>
        <w:spacing w:before="2"/>
        <w:jc w:val="both"/>
        <w:rPr>
          <w:color w:val="000000"/>
        </w:rPr>
      </w:pPr>
    </w:p>
    <w:p w14:paraId="282F26BE" w14:textId="77777777" w:rsidR="007A16AD" w:rsidRDefault="006608DA">
      <w:pPr>
        <w:numPr>
          <w:ilvl w:val="0"/>
          <w:numId w:val="4"/>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Artigos científicos;</w:t>
      </w:r>
    </w:p>
    <w:p w14:paraId="282F26BF" w14:textId="77777777" w:rsidR="007A16AD" w:rsidRDefault="007A16AD">
      <w:pPr>
        <w:pBdr>
          <w:top w:val="nil"/>
          <w:left w:val="nil"/>
          <w:bottom w:val="nil"/>
          <w:right w:val="nil"/>
          <w:between w:val="nil"/>
        </w:pBdr>
        <w:spacing w:before="3"/>
        <w:jc w:val="both"/>
        <w:rPr>
          <w:color w:val="000000"/>
        </w:rPr>
      </w:pPr>
    </w:p>
    <w:p w14:paraId="282F26C0" w14:textId="77777777" w:rsidR="007A16AD" w:rsidRDefault="006608DA">
      <w:pPr>
        <w:numPr>
          <w:ilvl w:val="0"/>
          <w:numId w:val="4"/>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Resumos;</w:t>
      </w:r>
    </w:p>
    <w:p w14:paraId="282F26C1" w14:textId="77777777" w:rsidR="007A16AD" w:rsidRDefault="007A16AD">
      <w:pPr>
        <w:pBdr>
          <w:top w:val="nil"/>
          <w:left w:val="nil"/>
          <w:bottom w:val="nil"/>
          <w:right w:val="nil"/>
          <w:between w:val="nil"/>
        </w:pBdr>
        <w:spacing w:before="3"/>
        <w:jc w:val="both"/>
        <w:rPr>
          <w:color w:val="000000"/>
        </w:rPr>
      </w:pPr>
    </w:p>
    <w:p w14:paraId="282F26C2" w14:textId="77777777" w:rsidR="007A16AD" w:rsidRDefault="006608DA">
      <w:pPr>
        <w:numPr>
          <w:ilvl w:val="0"/>
          <w:numId w:val="4"/>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Jornais e Revistas;</w:t>
      </w:r>
    </w:p>
    <w:p w14:paraId="282F26C3" w14:textId="77777777" w:rsidR="007A16AD" w:rsidRDefault="007A16AD">
      <w:pPr>
        <w:pBdr>
          <w:top w:val="nil"/>
          <w:left w:val="nil"/>
          <w:bottom w:val="nil"/>
          <w:right w:val="nil"/>
          <w:between w:val="nil"/>
        </w:pBdr>
        <w:spacing w:before="5"/>
        <w:jc w:val="both"/>
        <w:rPr>
          <w:color w:val="000000"/>
        </w:rPr>
      </w:pPr>
    </w:p>
    <w:p w14:paraId="282F26C4" w14:textId="77777777" w:rsidR="007A16AD" w:rsidRDefault="006608DA">
      <w:pPr>
        <w:numPr>
          <w:ilvl w:val="0"/>
          <w:numId w:val="4"/>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Anais;</w:t>
      </w:r>
    </w:p>
    <w:p w14:paraId="282F26C5" w14:textId="77777777" w:rsidR="007A16AD" w:rsidRDefault="007A16AD">
      <w:pPr>
        <w:pBdr>
          <w:top w:val="nil"/>
          <w:left w:val="nil"/>
          <w:bottom w:val="nil"/>
          <w:right w:val="nil"/>
          <w:between w:val="nil"/>
        </w:pBdr>
        <w:spacing w:before="2"/>
        <w:jc w:val="both"/>
        <w:rPr>
          <w:color w:val="000000"/>
        </w:rPr>
      </w:pPr>
    </w:p>
    <w:p w14:paraId="282F26C6" w14:textId="77777777" w:rsidR="007A16AD" w:rsidRDefault="006608DA">
      <w:pPr>
        <w:numPr>
          <w:ilvl w:val="0"/>
          <w:numId w:val="4"/>
        </w:numPr>
        <w:pBdr>
          <w:top w:val="nil"/>
          <w:left w:val="nil"/>
          <w:bottom w:val="nil"/>
          <w:right w:val="nil"/>
          <w:between w:val="nil"/>
        </w:pBdr>
        <w:tabs>
          <w:tab w:val="left" w:pos="926"/>
          <w:tab w:val="left" w:pos="927"/>
        </w:tabs>
        <w:spacing w:before="1"/>
        <w:ind w:left="926" w:hanging="349"/>
        <w:jc w:val="both"/>
        <w:rPr>
          <w:color w:val="000000"/>
          <w:sz w:val="24"/>
          <w:szCs w:val="24"/>
        </w:rPr>
      </w:pPr>
      <w:r>
        <w:rPr>
          <w:color w:val="000000"/>
          <w:sz w:val="24"/>
          <w:szCs w:val="24"/>
        </w:rPr>
        <w:t>Relatórios técnicos;</w:t>
      </w:r>
    </w:p>
    <w:p w14:paraId="282F26C7" w14:textId="77777777" w:rsidR="007A16AD" w:rsidRDefault="007A16AD">
      <w:pPr>
        <w:pBdr>
          <w:top w:val="nil"/>
          <w:left w:val="nil"/>
          <w:bottom w:val="nil"/>
          <w:right w:val="nil"/>
          <w:between w:val="nil"/>
        </w:pBdr>
        <w:spacing w:before="2"/>
        <w:jc w:val="both"/>
        <w:rPr>
          <w:color w:val="000000"/>
        </w:rPr>
      </w:pPr>
    </w:p>
    <w:p w14:paraId="282F26C8" w14:textId="77777777" w:rsidR="007A16AD" w:rsidRDefault="006608DA">
      <w:pPr>
        <w:numPr>
          <w:ilvl w:val="0"/>
          <w:numId w:val="4"/>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Materiais audiovisuais (filmes, vídeos etc.);</w:t>
      </w:r>
    </w:p>
    <w:p w14:paraId="282F26C9" w14:textId="77777777" w:rsidR="007A16AD" w:rsidRDefault="007A16AD">
      <w:pPr>
        <w:pBdr>
          <w:top w:val="nil"/>
          <w:left w:val="nil"/>
          <w:bottom w:val="nil"/>
          <w:right w:val="nil"/>
          <w:between w:val="nil"/>
        </w:pBdr>
        <w:spacing w:before="3"/>
        <w:jc w:val="both"/>
        <w:rPr>
          <w:color w:val="000000"/>
        </w:rPr>
      </w:pPr>
    </w:p>
    <w:p w14:paraId="282F26CA" w14:textId="77777777" w:rsidR="007A16AD" w:rsidRDefault="006608DA">
      <w:pPr>
        <w:numPr>
          <w:ilvl w:val="0"/>
          <w:numId w:val="4"/>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Aplicativos para computador: software;</w:t>
      </w:r>
    </w:p>
    <w:p w14:paraId="282F26CB" w14:textId="77777777" w:rsidR="007A16AD" w:rsidRDefault="007A16AD">
      <w:pPr>
        <w:pBdr>
          <w:top w:val="nil"/>
          <w:left w:val="nil"/>
          <w:bottom w:val="nil"/>
          <w:right w:val="nil"/>
          <w:between w:val="nil"/>
        </w:pBdr>
        <w:spacing w:before="2"/>
        <w:jc w:val="both"/>
        <w:rPr>
          <w:color w:val="000000"/>
        </w:rPr>
      </w:pPr>
    </w:p>
    <w:p w14:paraId="282F26CC" w14:textId="77777777" w:rsidR="007A16AD" w:rsidRDefault="006608DA">
      <w:pPr>
        <w:numPr>
          <w:ilvl w:val="0"/>
          <w:numId w:val="4"/>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Jogos educativos etc.</w:t>
      </w:r>
    </w:p>
    <w:p w14:paraId="282F26CD" w14:textId="77777777" w:rsidR="007A16AD" w:rsidRDefault="007A16AD">
      <w:pPr>
        <w:pBdr>
          <w:top w:val="nil"/>
          <w:left w:val="nil"/>
          <w:bottom w:val="nil"/>
          <w:right w:val="nil"/>
          <w:between w:val="nil"/>
        </w:pBdr>
        <w:jc w:val="both"/>
        <w:rPr>
          <w:color w:val="000000"/>
          <w:sz w:val="28"/>
          <w:szCs w:val="28"/>
        </w:rPr>
      </w:pPr>
    </w:p>
    <w:p w14:paraId="282F26CE" w14:textId="77777777" w:rsidR="007A16AD" w:rsidRDefault="007A16AD">
      <w:pPr>
        <w:pBdr>
          <w:top w:val="nil"/>
          <w:left w:val="nil"/>
          <w:bottom w:val="nil"/>
          <w:right w:val="nil"/>
          <w:between w:val="nil"/>
        </w:pBdr>
        <w:ind w:left="341" w:right="938" w:firstLine="341"/>
        <w:jc w:val="center"/>
        <w:rPr>
          <w:rFonts w:ascii="Arial" w:eastAsia="Arial" w:hAnsi="Arial" w:cs="Arial"/>
          <w:b/>
          <w:color w:val="000000"/>
          <w:sz w:val="24"/>
          <w:szCs w:val="24"/>
        </w:rPr>
      </w:pPr>
    </w:p>
    <w:p w14:paraId="282F26D9" w14:textId="77777777" w:rsidR="007A16AD" w:rsidRDefault="007A16AD">
      <w:pPr>
        <w:pBdr>
          <w:top w:val="nil"/>
          <w:left w:val="nil"/>
          <w:bottom w:val="nil"/>
          <w:right w:val="nil"/>
          <w:between w:val="nil"/>
        </w:pBdr>
        <w:ind w:left="341" w:right="938" w:firstLine="341"/>
        <w:jc w:val="center"/>
        <w:rPr>
          <w:rFonts w:ascii="Arial" w:eastAsia="Arial" w:hAnsi="Arial" w:cs="Arial"/>
          <w:b/>
          <w:color w:val="000000"/>
          <w:sz w:val="24"/>
          <w:szCs w:val="24"/>
        </w:rPr>
      </w:pPr>
    </w:p>
    <w:p w14:paraId="282F26DA" w14:textId="77777777" w:rsidR="007A16AD" w:rsidRDefault="006608DA">
      <w:pPr>
        <w:pBdr>
          <w:top w:val="nil"/>
          <w:left w:val="nil"/>
          <w:bottom w:val="nil"/>
          <w:right w:val="nil"/>
          <w:between w:val="nil"/>
        </w:pBdr>
        <w:ind w:left="341" w:right="938" w:firstLine="341"/>
        <w:jc w:val="center"/>
        <w:rPr>
          <w:rFonts w:ascii="Arial" w:eastAsia="Arial" w:hAnsi="Arial" w:cs="Arial"/>
          <w:b/>
          <w:color w:val="000000"/>
          <w:sz w:val="24"/>
          <w:szCs w:val="24"/>
        </w:rPr>
      </w:pPr>
      <w:r>
        <w:rPr>
          <w:rFonts w:ascii="Arial" w:eastAsia="Arial" w:hAnsi="Arial" w:cs="Arial"/>
          <w:b/>
          <w:color w:val="000000"/>
          <w:sz w:val="24"/>
          <w:szCs w:val="24"/>
        </w:rPr>
        <w:t>CAPÍTULO X</w:t>
      </w:r>
    </w:p>
    <w:p w14:paraId="282F26DB" w14:textId="77777777" w:rsidR="007A16AD" w:rsidRDefault="007A16AD">
      <w:pPr>
        <w:pBdr>
          <w:top w:val="nil"/>
          <w:left w:val="nil"/>
          <w:bottom w:val="nil"/>
          <w:right w:val="nil"/>
          <w:between w:val="nil"/>
        </w:pBdr>
        <w:spacing w:before="4"/>
        <w:jc w:val="center"/>
        <w:rPr>
          <w:rFonts w:ascii="Arial" w:eastAsia="Arial" w:hAnsi="Arial" w:cs="Arial"/>
          <w:b/>
          <w:color w:val="000000"/>
        </w:rPr>
      </w:pPr>
    </w:p>
    <w:p w14:paraId="282F26DC" w14:textId="77777777" w:rsidR="007A16AD" w:rsidRDefault="006608DA">
      <w:pPr>
        <w:ind w:left="1485" w:right="2084"/>
        <w:jc w:val="center"/>
        <w:rPr>
          <w:rFonts w:ascii="Arial" w:eastAsia="Arial" w:hAnsi="Arial" w:cs="Arial"/>
          <w:b/>
          <w:sz w:val="24"/>
          <w:szCs w:val="24"/>
        </w:rPr>
      </w:pPr>
      <w:r>
        <w:rPr>
          <w:rFonts w:ascii="Arial" w:eastAsia="Arial" w:hAnsi="Arial" w:cs="Arial"/>
          <w:b/>
          <w:sz w:val="24"/>
          <w:szCs w:val="24"/>
        </w:rPr>
        <w:t>DAS DISPOSIÇÕES FINAIS</w:t>
      </w:r>
    </w:p>
    <w:p w14:paraId="282F26DD" w14:textId="77777777" w:rsidR="007A16AD" w:rsidRDefault="007A16AD">
      <w:pPr>
        <w:ind w:left="1485" w:right="2084"/>
        <w:jc w:val="both"/>
        <w:rPr>
          <w:rFonts w:ascii="Arial" w:eastAsia="Arial" w:hAnsi="Arial" w:cs="Arial"/>
          <w:b/>
          <w:sz w:val="24"/>
          <w:szCs w:val="24"/>
        </w:rPr>
      </w:pPr>
    </w:p>
    <w:p w14:paraId="282F26DE" w14:textId="2C3148E8" w:rsidR="007A16AD" w:rsidRDefault="006608DA" w:rsidP="006608DA">
      <w:pPr>
        <w:pBdr>
          <w:top w:val="nil"/>
          <w:left w:val="nil"/>
          <w:bottom w:val="nil"/>
          <w:right w:val="nil"/>
          <w:between w:val="nil"/>
        </w:pBdr>
        <w:spacing w:before="80" w:line="360" w:lineRule="auto"/>
        <w:ind w:right="815"/>
        <w:jc w:val="both"/>
        <w:rPr>
          <w:color w:val="000000"/>
          <w:sz w:val="24"/>
          <w:szCs w:val="24"/>
        </w:rPr>
      </w:pPr>
      <w:r>
        <w:rPr>
          <w:rFonts w:ascii="Arial" w:eastAsia="Arial" w:hAnsi="Arial" w:cs="Arial"/>
          <w:b/>
          <w:color w:val="000000"/>
          <w:sz w:val="24"/>
          <w:szCs w:val="24"/>
        </w:rPr>
        <w:lastRenderedPageBreak/>
        <w:t xml:space="preserve">Art. 33º. </w:t>
      </w:r>
      <w:r>
        <w:rPr>
          <w:color w:val="000000"/>
          <w:sz w:val="24"/>
          <w:szCs w:val="24"/>
        </w:rPr>
        <w:t xml:space="preserve">Casos omissos neste regulamento serão resolvidos pela coordenação do Núcleo de Curadoria Educacional do Curso de Bacharelado em Engenharia </w:t>
      </w:r>
      <w:r w:rsidR="006D672F">
        <w:rPr>
          <w:color w:val="000000"/>
          <w:sz w:val="24"/>
          <w:szCs w:val="24"/>
        </w:rPr>
        <w:t xml:space="preserve">Mecânica </w:t>
      </w:r>
      <w:r>
        <w:rPr>
          <w:color w:val="000000"/>
          <w:sz w:val="24"/>
          <w:szCs w:val="24"/>
        </w:rPr>
        <w:t xml:space="preserve"> (NCE</w:t>
      </w:r>
      <w:r>
        <w:rPr>
          <w:sz w:val="24"/>
          <w:szCs w:val="24"/>
        </w:rPr>
        <w:t>E</w:t>
      </w:r>
      <w:r w:rsidR="006D672F">
        <w:rPr>
          <w:sz w:val="24"/>
          <w:szCs w:val="24"/>
        </w:rPr>
        <w:t>M</w:t>
      </w:r>
      <w:r>
        <w:rPr>
          <w:color w:val="000000"/>
          <w:sz w:val="24"/>
          <w:szCs w:val="24"/>
        </w:rPr>
        <w:t>), segundo as diretrizes estabelecidas pela Coordenação de cada curso.</w:t>
      </w:r>
    </w:p>
    <w:p w14:paraId="282F26DF" w14:textId="77777777" w:rsidR="007A16AD" w:rsidRDefault="007A16AD">
      <w:pPr>
        <w:pBdr>
          <w:top w:val="nil"/>
          <w:left w:val="nil"/>
          <w:bottom w:val="nil"/>
          <w:right w:val="nil"/>
          <w:between w:val="nil"/>
        </w:pBdr>
        <w:spacing w:before="11"/>
        <w:jc w:val="both"/>
        <w:rPr>
          <w:color w:val="000000"/>
          <w:sz w:val="30"/>
          <w:szCs w:val="30"/>
        </w:rPr>
      </w:pPr>
    </w:p>
    <w:p w14:paraId="282F26E0" w14:textId="77777777" w:rsidR="007A16AD" w:rsidRDefault="006608DA" w:rsidP="006608DA">
      <w:pPr>
        <w:pBdr>
          <w:top w:val="nil"/>
          <w:left w:val="nil"/>
          <w:bottom w:val="nil"/>
          <w:right w:val="nil"/>
          <w:between w:val="nil"/>
        </w:pBdr>
        <w:spacing w:line="360" w:lineRule="auto"/>
        <w:ind w:right="815"/>
        <w:jc w:val="both"/>
        <w:rPr>
          <w:color w:val="000000"/>
          <w:sz w:val="24"/>
          <w:szCs w:val="24"/>
        </w:rPr>
      </w:pPr>
      <w:r>
        <w:rPr>
          <w:rFonts w:ascii="Arial" w:eastAsia="Arial" w:hAnsi="Arial" w:cs="Arial"/>
          <w:b/>
          <w:color w:val="000000"/>
          <w:sz w:val="24"/>
          <w:szCs w:val="24"/>
        </w:rPr>
        <w:t xml:space="preserve">Art. 34º. </w:t>
      </w:r>
      <w:r>
        <w:rPr>
          <w:color w:val="000000"/>
          <w:sz w:val="24"/>
          <w:szCs w:val="24"/>
        </w:rPr>
        <w:t>Este regulamento entrará em vigor após a devida aprovação pelo Colegiado de Curso.</w:t>
      </w:r>
    </w:p>
    <w:p w14:paraId="282F26E1" w14:textId="77777777" w:rsidR="007A16AD" w:rsidRDefault="007A16AD">
      <w:pPr>
        <w:pBdr>
          <w:top w:val="nil"/>
          <w:left w:val="nil"/>
          <w:bottom w:val="nil"/>
          <w:right w:val="nil"/>
          <w:between w:val="nil"/>
        </w:pBdr>
        <w:spacing w:line="360" w:lineRule="auto"/>
        <w:ind w:left="218" w:right="815"/>
        <w:jc w:val="both"/>
        <w:rPr>
          <w:color w:val="000000"/>
          <w:sz w:val="24"/>
          <w:szCs w:val="24"/>
        </w:rPr>
      </w:pPr>
    </w:p>
    <w:p w14:paraId="282F26E2" w14:textId="77777777" w:rsidR="007A16AD" w:rsidRDefault="006608DA">
      <w:pPr>
        <w:spacing w:before="164"/>
        <w:ind w:right="816"/>
        <w:jc w:val="both"/>
        <w:rPr>
          <w:rFonts w:ascii="Arial" w:eastAsia="Arial" w:hAnsi="Arial" w:cs="Arial"/>
          <w:i/>
          <w:sz w:val="24"/>
          <w:szCs w:val="24"/>
        </w:rPr>
      </w:pPr>
      <w:r>
        <w:rPr>
          <w:rFonts w:ascii="Arial" w:eastAsia="Arial" w:hAnsi="Arial" w:cs="Arial"/>
          <w:i/>
          <w:sz w:val="24"/>
          <w:szCs w:val="24"/>
        </w:rPr>
        <w:t>Regulamento aprovado em 01 de agosto de 2023  pela Resolução Conselho Superior</w:t>
      </w:r>
    </w:p>
    <w:p w14:paraId="282F26E3" w14:textId="77777777" w:rsidR="007A16AD" w:rsidRDefault="006608DA">
      <w:pPr>
        <w:spacing w:before="136"/>
        <w:ind w:right="812"/>
        <w:jc w:val="both"/>
        <w:rPr>
          <w:rFonts w:ascii="Arial" w:eastAsia="Arial" w:hAnsi="Arial" w:cs="Arial"/>
          <w:i/>
          <w:sz w:val="24"/>
          <w:szCs w:val="24"/>
        </w:rPr>
      </w:pPr>
      <w:r>
        <w:rPr>
          <w:rFonts w:ascii="Arial" w:eastAsia="Arial" w:hAnsi="Arial" w:cs="Arial"/>
          <w:i/>
          <w:sz w:val="24"/>
          <w:szCs w:val="24"/>
        </w:rPr>
        <w:t>N</w:t>
      </w:r>
      <w:r>
        <w:rPr>
          <w:rFonts w:ascii="Arial" w:eastAsia="Arial" w:hAnsi="Arial" w:cs="Arial"/>
          <w:i/>
          <w:sz w:val="26"/>
          <w:szCs w:val="26"/>
          <w:vertAlign w:val="superscript"/>
        </w:rPr>
        <w:t>o1</w:t>
      </w:r>
      <w:r>
        <w:rPr>
          <w:rFonts w:ascii="Arial" w:eastAsia="Arial" w:hAnsi="Arial" w:cs="Arial"/>
          <w:i/>
          <w:sz w:val="24"/>
          <w:szCs w:val="24"/>
        </w:rPr>
        <w:t xml:space="preserve">. </w:t>
      </w:r>
    </w:p>
    <w:p w14:paraId="282F26E4" w14:textId="77777777" w:rsidR="007A16AD" w:rsidRDefault="006608DA">
      <w:pPr>
        <w:spacing w:before="136"/>
        <w:ind w:right="812"/>
        <w:jc w:val="center"/>
        <w:rPr>
          <w:rFonts w:ascii="Arial" w:eastAsia="Arial" w:hAnsi="Arial" w:cs="Arial"/>
          <w:i/>
          <w:sz w:val="24"/>
          <w:szCs w:val="24"/>
        </w:rPr>
      </w:pPr>
      <w:r>
        <w:rPr>
          <w:rFonts w:ascii="Arial" w:eastAsia="Arial" w:hAnsi="Arial" w:cs="Arial"/>
          <w:i/>
          <w:sz w:val="24"/>
          <w:szCs w:val="24"/>
        </w:rPr>
        <w:t>Agosto 2023</w:t>
      </w:r>
    </w:p>
    <w:p w14:paraId="282F26E5" w14:textId="77777777" w:rsidR="007A16AD" w:rsidRDefault="007A16AD">
      <w:pPr>
        <w:jc w:val="both"/>
      </w:pPr>
    </w:p>
    <w:sectPr w:rsidR="007A16AD">
      <w:headerReference w:type="default" r:id="rId9"/>
      <w:footerReference w:type="default" r:id="rId10"/>
      <w:pgSz w:w="11910" w:h="16840"/>
      <w:pgMar w:top="1320" w:right="600" w:bottom="1260" w:left="1200" w:header="0" w:footer="64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F26F1" w14:textId="77777777" w:rsidR="006608DA" w:rsidRDefault="006608DA">
      <w:r>
        <w:separator/>
      </w:r>
    </w:p>
  </w:endnote>
  <w:endnote w:type="continuationSeparator" w:id="0">
    <w:p w14:paraId="282F26F3" w14:textId="77777777" w:rsidR="006608DA" w:rsidRDefault="006608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0"/>
    <w:family w:val="auto"/>
    <w:pitch w:val="default"/>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era_proregular">
    <w:altName w:val="Cambri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F26EB" w14:textId="77777777" w:rsidR="007A16AD" w:rsidRDefault="006608DA">
    <w:pPr>
      <w:ind w:left="-993" w:right="-238"/>
      <w:rPr>
        <w:rFonts w:ascii="Calibri" w:eastAsia="Calibri" w:hAnsi="Calibri" w:cs="Calibri"/>
      </w:rPr>
    </w:pPr>
    <w:r>
      <w:rPr>
        <w:noProof/>
      </w:rPr>
      <w:drawing>
        <wp:inline distT="0" distB="0" distL="0" distR="0" wp14:anchorId="282F26EF" wp14:editId="282F26F0">
          <wp:extent cx="7395118" cy="686145"/>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7395118" cy="686145"/>
                  </a:xfrm>
                  <a:prstGeom prst="rect">
                    <a:avLst/>
                  </a:prstGeom>
                  <a:ln/>
                </pic:spPr>
              </pic:pic>
            </a:graphicData>
          </a:graphic>
        </wp:inline>
      </w:drawing>
    </w:r>
  </w:p>
  <w:p w14:paraId="282F26EC" w14:textId="77777777" w:rsidR="007A16AD" w:rsidRDefault="006608DA">
    <w:pPr>
      <w:pBdr>
        <w:top w:val="nil"/>
        <w:left w:val="nil"/>
        <w:bottom w:val="nil"/>
        <w:right w:val="nil"/>
        <w:between w:val="nil"/>
      </w:pBdr>
      <w:tabs>
        <w:tab w:val="center" w:pos="4252"/>
        <w:tab w:val="right" w:pos="8504"/>
      </w:tabs>
      <w:ind w:left="-993"/>
      <w:rPr>
        <w:color w:val="000000"/>
      </w:rPr>
    </w:pPr>
    <w:r>
      <w:rPr>
        <w:noProof/>
      </w:rPr>
      <mc:AlternateContent>
        <mc:Choice Requires="wps">
          <w:drawing>
            <wp:anchor distT="0" distB="0" distL="114300" distR="114300" simplePos="0" relativeHeight="251658240" behindDoc="0" locked="0" layoutInCell="1" hidden="0" allowOverlap="1" wp14:anchorId="282F26F1" wp14:editId="282F26F2">
              <wp:simplePos x="0" y="0"/>
              <wp:positionH relativeFrom="column">
                <wp:posOffset>2895600</wp:posOffset>
              </wp:positionH>
              <wp:positionV relativeFrom="paragraph">
                <wp:posOffset>10198100</wp:posOffset>
              </wp:positionV>
              <wp:extent cx="581025" cy="409575"/>
              <wp:effectExtent l="0" t="0" r="0" b="0"/>
              <wp:wrapNone/>
              <wp:docPr id="1" name="Elipse 1"/>
              <wp:cNvGraphicFramePr/>
              <a:graphic xmlns:a="http://schemas.openxmlformats.org/drawingml/2006/main">
                <a:graphicData uri="http://schemas.microsoft.com/office/word/2010/wordprocessingShape">
                  <wps:wsp>
                    <wps:cNvSpPr/>
                    <wps:spPr>
                      <a:xfrm>
                        <a:off x="5065013" y="3584738"/>
                        <a:ext cx="561975" cy="390525"/>
                      </a:xfrm>
                      <a:prstGeom prst="ellipse">
                        <a:avLst/>
                      </a:prstGeom>
                      <a:solidFill>
                        <a:srgbClr val="40618B"/>
                      </a:solidFill>
                      <a:ln>
                        <a:noFill/>
                      </a:ln>
                    </wps:spPr>
                    <wps:txbx>
                      <w:txbxContent>
                        <w:p w14:paraId="282F26F3" w14:textId="77777777" w:rsidR="007A16AD" w:rsidRDefault="006608DA">
                          <w:pPr>
                            <w:jc w:val="center"/>
                            <w:textDirection w:val="btLr"/>
                          </w:pPr>
                          <w:r>
                            <w:rPr>
                              <w:color w:val="000000"/>
                              <w:sz w:val="24"/>
                            </w:rPr>
                            <w:t>PAGE    \* MERGEFORMAT</w:t>
                          </w:r>
                          <w:r>
                            <w:rPr>
                              <w:b/>
                              <w:color w:val="FFFFFF"/>
                              <w:sz w:val="24"/>
                            </w:rPr>
                            <w:t>2</w:t>
                          </w:r>
                        </w:p>
                      </w:txbxContent>
                    </wps:txbx>
                    <wps:bodyPr spcFirstLastPara="1" wrap="square" lIns="91425" tIns="45700" rIns="91425" bIns="45700" anchor="ctr" anchorCtr="0">
                      <a:noAutofit/>
                    </wps:bodyPr>
                  </wps:wsp>
                </a:graphicData>
              </a:graphic>
            </wp:anchor>
          </w:drawing>
        </mc:Choice>
        <mc:Fallback>
          <w:pict>
            <v:oval w14:anchorId="282F26F1" id="Elipse 1" o:spid="_x0000_s1026" style="position:absolute;left:0;text-align:left;margin-left:228pt;margin-top:803pt;width:45.75pt;height:32.2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" fillcolor="#40618b" stroked="f">
              <v:textbox inset="2.53958mm,1.2694mm,2.53958mm,1.2694mm">
                <w:txbxContent>
                  <w:p w14:paraId="282F26F3" w14:textId="77777777" w:rsidR="007A16AD" w:rsidRDefault="006608DA">
                    <w:pPr>
                      <w:jc w:val="center"/>
                      <w:textDirection w:val="btLr"/>
                    </w:pPr>
                    <w:r>
                      <w:rPr>
                        <w:color w:val="000000"/>
                        <w:sz w:val="24"/>
                      </w:rPr>
                      <w:t>PAGE    \* MERGEFORMAT</w:t>
                    </w:r>
                    <w:r>
                      <w:rPr>
                        <w:b/>
                        <w:color w:val="FFFFFF"/>
                        <w:sz w:val="24"/>
                      </w:rPr>
                      <w:t>2</w:t>
                    </w:r>
                  </w:p>
                </w:txbxContent>
              </v:textbox>
            </v:oval>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F26ED" w14:textId="77777777" w:rsidR="006608DA" w:rsidRDefault="006608DA">
      <w:r>
        <w:separator/>
      </w:r>
    </w:p>
  </w:footnote>
  <w:footnote w:type="continuationSeparator" w:id="0">
    <w:p w14:paraId="282F26EF" w14:textId="77777777" w:rsidR="006608DA" w:rsidRDefault="006608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F26E6" w14:textId="77777777" w:rsidR="007A16AD" w:rsidRDefault="007A16AD">
    <w:pPr>
      <w:pBdr>
        <w:top w:val="nil"/>
        <w:left w:val="nil"/>
        <w:bottom w:val="nil"/>
        <w:right w:val="nil"/>
        <w:between w:val="nil"/>
      </w:pBdr>
      <w:tabs>
        <w:tab w:val="center" w:pos="4252"/>
        <w:tab w:val="right" w:pos="8504"/>
      </w:tabs>
      <w:rPr>
        <w:color w:val="000000"/>
      </w:rPr>
    </w:pPr>
  </w:p>
  <w:p w14:paraId="282F26E7" w14:textId="77777777" w:rsidR="007A16AD" w:rsidRDefault="007A16AD">
    <w:pPr>
      <w:pBdr>
        <w:top w:val="nil"/>
        <w:left w:val="nil"/>
        <w:bottom w:val="nil"/>
        <w:right w:val="nil"/>
        <w:between w:val="nil"/>
      </w:pBdr>
      <w:tabs>
        <w:tab w:val="center" w:pos="4252"/>
        <w:tab w:val="right" w:pos="8504"/>
      </w:tabs>
      <w:rPr>
        <w:color w:val="000000"/>
      </w:rPr>
    </w:pPr>
  </w:p>
  <w:p w14:paraId="282F26E8" w14:textId="7424E301" w:rsidR="007A16AD" w:rsidRDefault="007C0AC0">
    <w:pPr>
      <w:pBdr>
        <w:top w:val="nil"/>
        <w:left w:val="nil"/>
        <w:bottom w:val="nil"/>
        <w:right w:val="nil"/>
        <w:between w:val="nil"/>
      </w:pBdr>
      <w:tabs>
        <w:tab w:val="center" w:pos="4252"/>
        <w:tab w:val="right" w:pos="8504"/>
      </w:tabs>
      <w:rPr>
        <w:color w:val="000000"/>
      </w:rPr>
    </w:pPr>
    <w:r>
      <w:rPr>
        <w:noProof/>
      </w:rPr>
      <w:drawing>
        <wp:inline distT="0" distB="0" distL="0" distR="0" wp14:anchorId="4625977F" wp14:editId="2B31BFF9">
          <wp:extent cx="1828800" cy="647700"/>
          <wp:effectExtent l="0" t="0" r="0" b="0"/>
          <wp:docPr id="1244521871" name="Imagem 1" descr="Desenho de um círcul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4521871" name="Imagem 1" descr="Desenho de um círculo&#10;&#10;Descrição gerada automaticamente com confiança baix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647700"/>
                  </a:xfrm>
                  <a:prstGeom prst="rect">
                    <a:avLst/>
                  </a:prstGeom>
                  <a:noFill/>
                  <a:ln>
                    <a:noFill/>
                  </a:ln>
                </pic:spPr>
              </pic:pic>
            </a:graphicData>
          </a:graphic>
        </wp:inline>
      </w:drawing>
    </w:r>
    <w:r w:rsidR="006608DA">
      <w:rPr>
        <w:color w:val="000000"/>
      </w:rPr>
      <w:t xml:space="preserve">         </w:t>
    </w:r>
  </w:p>
  <w:p w14:paraId="282F26E9" w14:textId="77777777" w:rsidR="007A16AD" w:rsidRDefault="007A16AD">
    <w:pPr>
      <w:pBdr>
        <w:top w:val="nil"/>
        <w:left w:val="nil"/>
        <w:bottom w:val="nil"/>
        <w:right w:val="nil"/>
        <w:between w:val="nil"/>
      </w:pBdr>
      <w:tabs>
        <w:tab w:val="center" w:pos="4252"/>
        <w:tab w:val="right" w:pos="8504"/>
      </w:tabs>
      <w:rPr>
        <w:color w:val="000000"/>
      </w:rPr>
    </w:pPr>
  </w:p>
  <w:p w14:paraId="282F26EA" w14:textId="77777777" w:rsidR="007A16AD" w:rsidRDefault="007A16AD">
    <w:pPr>
      <w:pBdr>
        <w:top w:val="nil"/>
        <w:left w:val="nil"/>
        <w:bottom w:val="nil"/>
        <w:right w:val="nil"/>
        <w:between w:val="nil"/>
      </w:pBdr>
      <w:tabs>
        <w:tab w:val="center" w:pos="4252"/>
        <w:tab w:val="right" w:pos="850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7B49FD"/>
    <w:multiLevelType w:val="multilevel"/>
    <w:tmpl w:val="75780A2E"/>
    <w:lvl w:ilvl="0">
      <w:numFmt w:val="bullet"/>
      <w:lvlText w:val="●"/>
      <w:lvlJc w:val="left"/>
      <w:pPr>
        <w:ind w:left="938" w:hanging="348"/>
      </w:pPr>
      <w:rPr>
        <w:rFonts w:ascii="Noto Sans Symbols" w:eastAsia="Noto Sans Symbols" w:hAnsi="Noto Sans Symbols" w:cs="Noto Sans Symbols"/>
        <w:sz w:val="24"/>
        <w:szCs w:val="24"/>
      </w:rPr>
    </w:lvl>
    <w:lvl w:ilvl="1">
      <w:numFmt w:val="bullet"/>
      <w:lvlText w:val="•"/>
      <w:lvlJc w:val="left"/>
      <w:pPr>
        <w:ind w:left="1856" w:hanging="348"/>
      </w:pPr>
    </w:lvl>
    <w:lvl w:ilvl="2">
      <w:numFmt w:val="bullet"/>
      <w:lvlText w:val="•"/>
      <w:lvlJc w:val="left"/>
      <w:pPr>
        <w:ind w:left="2773" w:hanging="348"/>
      </w:pPr>
    </w:lvl>
    <w:lvl w:ilvl="3">
      <w:numFmt w:val="bullet"/>
      <w:lvlText w:val="•"/>
      <w:lvlJc w:val="left"/>
      <w:pPr>
        <w:ind w:left="3689" w:hanging="348"/>
      </w:pPr>
    </w:lvl>
    <w:lvl w:ilvl="4">
      <w:numFmt w:val="bullet"/>
      <w:lvlText w:val="•"/>
      <w:lvlJc w:val="left"/>
      <w:pPr>
        <w:ind w:left="4606" w:hanging="348"/>
      </w:pPr>
    </w:lvl>
    <w:lvl w:ilvl="5">
      <w:numFmt w:val="bullet"/>
      <w:lvlText w:val="•"/>
      <w:lvlJc w:val="left"/>
      <w:pPr>
        <w:ind w:left="5523" w:hanging="348"/>
      </w:pPr>
    </w:lvl>
    <w:lvl w:ilvl="6">
      <w:numFmt w:val="bullet"/>
      <w:lvlText w:val="•"/>
      <w:lvlJc w:val="left"/>
      <w:pPr>
        <w:ind w:left="6439" w:hanging="348"/>
      </w:pPr>
    </w:lvl>
    <w:lvl w:ilvl="7">
      <w:numFmt w:val="bullet"/>
      <w:lvlText w:val="•"/>
      <w:lvlJc w:val="left"/>
      <w:pPr>
        <w:ind w:left="7356" w:hanging="347"/>
      </w:pPr>
    </w:lvl>
    <w:lvl w:ilvl="8">
      <w:numFmt w:val="bullet"/>
      <w:lvlText w:val="•"/>
      <w:lvlJc w:val="left"/>
      <w:pPr>
        <w:ind w:left="8273" w:hanging="348"/>
      </w:pPr>
    </w:lvl>
  </w:abstractNum>
  <w:abstractNum w:abstractNumId="1" w15:restartNumberingAfterBreak="0">
    <w:nsid w:val="299A2EC7"/>
    <w:multiLevelType w:val="multilevel"/>
    <w:tmpl w:val="6896A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DC06361"/>
    <w:multiLevelType w:val="multilevel"/>
    <w:tmpl w:val="78ACF500"/>
    <w:lvl w:ilvl="0">
      <w:numFmt w:val="bullet"/>
      <w:lvlText w:val="●"/>
      <w:lvlJc w:val="left"/>
      <w:pPr>
        <w:ind w:left="938" w:hanging="348"/>
      </w:pPr>
      <w:rPr>
        <w:rFonts w:ascii="Noto Sans Symbols" w:eastAsia="Noto Sans Symbols" w:hAnsi="Noto Sans Symbols" w:cs="Noto Sans Symbols"/>
        <w:sz w:val="24"/>
        <w:szCs w:val="24"/>
      </w:rPr>
    </w:lvl>
    <w:lvl w:ilvl="1">
      <w:numFmt w:val="bullet"/>
      <w:lvlText w:val="•"/>
      <w:lvlJc w:val="left"/>
      <w:pPr>
        <w:ind w:left="1856" w:hanging="348"/>
      </w:pPr>
    </w:lvl>
    <w:lvl w:ilvl="2">
      <w:numFmt w:val="bullet"/>
      <w:lvlText w:val="•"/>
      <w:lvlJc w:val="left"/>
      <w:pPr>
        <w:ind w:left="2773" w:hanging="348"/>
      </w:pPr>
    </w:lvl>
    <w:lvl w:ilvl="3">
      <w:numFmt w:val="bullet"/>
      <w:lvlText w:val="•"/>
      <w:lvlJc w:val="left"/>
      <w:pPr>
        <w:ind w:left="3689" w:hanging="348"/>
      </w:pPr>
    </w:lvl>
    <w:lvl w:ilvl="4">
      <w:numFmt w:val="bullet"/>
      <w:lvlText w:val="•"/>
      <w:lvlJc w:val="left"/>
      <w:pPr>
        <w:ind w:left="4606" w:hanging="348"/>
      </w:pPr>
    </w:lvl>
    <w:lvl w:ilvl="5">
      <w:numFmt w:val="bullet"/>
      <w:lvlText w:val="•"/>
      <w:lvlJc w:val="left"/>
      <w:pPr>
        <w:ind w:left="5523" w:hanging="348"/>
      </w:pPr>
    </w:lvl>
    <w:lvl w:ilvl="6">
      <w:numFmt w:val="bullet"/>
      <w:lvlText w:val="•"/>
      <w:lvlJc w:val="left"/>
      <w:pPr>
        <w:ind w:left="6439" w:hanging="348"/>
      </w:pPr>
    </w:lvl>
    <w:lvl w:ilvl="7">
      <w:numFmt w:val="bullet"/>
      <w:lvlText w:val="•"/>
      <w:lvlJc w:val="left"/>
      <w:pPr>
        <w:ind w:left="7356" w:hanging="347"/>
      </w:pPr>
    </w:lvl>
    <w:lvl w:ilvl="8">
      <w:numFmt w:val="bullet"/>
      <w:lvlText w:val="•"/>
      <w:lvlJc w:val="left"/>
      <w:pPr>
        <w:ind w:left="8273" w:hanging="348"/>
      </w:pPr>
    </w:lvl>
  </w:abstractNum>
  <w:abstractNum w:abstractNumId="3" w15:restartNumberingAfterBreak="0">
    <w:nsid w:val="33807342"/>
    <w:multiLevelType w:val="multilevel"/>
    <w:tmpl w:val="0EFC5876"/>
    <w:lvl w:ilvl="0">
      <w:start w:val="1"/>
      <w:numFmt w:val="upperRoman"/>
      <w:lvlText w:val="%1"/>
      <w:lvlJc w:val="left"/>
      <w:pPr>
        <w:ind w:left="218" w:hanging="168"/>
      </w:pPr>
      <w:rPr>
        <w:rFonts w:ascii="Arial MT" w:eastAsia="Arial MT" w:hAnsi="Arial MT" w:cs="Arial MT"/>
        <w:sz w:val="24"/>
        <w:szCs w:val="24"/>
      </w:rPr>
    </w:lvl>
    <w:lvl w:ilvl="1">
      <w:numFmt w:val="bullet"/>
      <w:lvlText w:val="•"/>
      <w:lvlJc w:val="left"/>
      <w:pPr>
        <w:ind w:left="1208" w:hanging="168"/>
      </w:pPr>
    </w:lvl>
    <w:lvl w:ilvl="2">
      <w:numFmt w:val="bullet"/>
      <w:lvlText w:val="•"/>
      <w:lvlJc w:val="left"/>
      <w:pPr>
        <w:ind w:left="2197" w:hanging="168"/>
      </w:pPr>
    </w:lvl>
    <w:lvl w:ilvl="3">
      <w:numFmt w:val="bullet"/>
      <w:lvlText w:val="•"/>
      <w:lvlJc w:val="left"/>
      <w:pPr>
        <w:ind w:left="3185" w:hanging="168"/>
      </w:pPr>
    </w:lvl>
    <w:lvl w:ilvl="4">
      <w:numFmt w:val="bullet"/>
      <w:lvlText w:val="•"/>
      <w:lvlJc w:val="left"/>
      <w:pPr>
        <w:ind w:left="4174" w:hanging="168"/>
      </w:pPr>
    </w:lvl>
    <w:lvl w:ilvl="5">
      <w:numFmt w:val="bullet"/>
      <w:lvlText w:val="•"/>
      <w:lvlJc w:val="left"/>
      <w:pPr>
        <w:ind w:left="5163" w:hanging="168"/>
      </w:pPr>
    </w:lvl>
    <w:lvl w:ilvl="6">
      <w:numFmt w:val="bullet"/>
      <w:lvlText w:val="•"/>
      <w:lvlJc w:val="left"/>
      <w:pPr>
        <w:ind w:left="6151" w:hanging="167"/>
      </w:pPr>
    </w:lvl>
    <w:lvl w:ilvl="7">
      <w:numFmt w:val="bullet"/>
      <w:lvlText w:val="•"/>
      <w:lvlJc w:val="left"/>
      <w:pPr>
        <w:ind w:left="7140" w:hanging="168"/>
      </w:pPr>
    </w:lvl>
    <w:lvl w:ilvl="8">
      <w:numFmt w:val="bullet"/>
      <w:lvlText w:val="•"/>
      <w:lvlJc w:val="left"/>
      <w:pPr>
        <w:ind w:left="8129" w:hanging="168"/>
      </w:pPr>
    </w:lvl>
  </w:abstractNum>
  <w:abstractNum w:abstractNumId="4" w15:restartNumberingAfterBreak="0">
    <w:nsid w:val="472F22A2"/>
    <w:multiLevelType w:val="multilevel"/>
    <w:tmpl w:val="A1A81284"/>
    <w:lvl w:ilvl="0">
      <w:start w:val="1"/>
      <w:numFmt w:val="upperRoman"/>
      <w:lvlText w:val="%1"/>
      <w:lvlJc w:val="left"/>
      <w:pPr>
        <w:ind w:left="218" w:hanging="192"/>
      </w:pPr>
      <w:rPr>
        <w:rFonts w:ascii="Arial MT" w:eastAsia="Arial MT" w:hAnsi="Arial MT" w:cs="Arial MT"/>
        <w:sz w:val="24"/>
        <w:szCs w:val="24"/>
      </w:rPr>
    </w:lvl>
    <w:lvl w:ilvl="1">
      <w:numFmt w:val="bullet"/>
      <w:lvlText w:val="•"/>
      <w:lvlJc w:val="left"/>
      <w:pPr>
        <w:ind w:left="1208" w:hanging="192"/>
      </w:pPr>
    </w:lvl>
    <w:lvl w:ilvl="2">
      <w:numFmt w:val="bullet"/>
      <w:lvlText w:val="•"/>
      <w:lvlJc w:val="left"/>
      <w:pPr>
        <w:ind w:left="2197" w:hanging="192"/>
      </w:pPr>
    </w:lvl>
    <w:lvl w:ilvl="3">
      <w:numFmt w:val="bullet"/>
      <w:lvlText w:val="•"/>
      <w:lvlJc w:val="left"/>
      <w:pPr>
        <w:ind w:left="3185" w:hanging="192"/>
      </w:pPr>
    </w:lvl>
    <w:lvl w:ilvl="4">
      <w:numFmt w:val="bullet"/>
      <w:lvlText w:val="•"/>
      <w:lvlJc w:val="left"/>
      <w:pPr>
        <w:ind w:left="4174" w:hanging="192"/>
      </w:pPr>
    </w:lvl>
    <w:lvl w:ilvl="5">
      <w:numFmt w:val="bullet"/>
      <w:lvlText w:val="•"/>
      <w:lvlJc w:val="left"/>
      <w:pPr>
        <w:ind w:left="5163" w:hanging="192"/>
      </w:pPr>
    </w:lvl>
    <w:lvl w:ilvl="6">
      <w:numFmt w:val="bullet"/>
      <w:lvlText w:val="•"/>
      <w:lvlJc w:val="left"/>
      <w:pPr>
        <w:ind w:left="6151" w:hanging="192"/>
      </w:pPr>
    </w:lvl>
    <w:lvl w:ilvl="7">
      <w:numFmt w:val="bullet"/>
      <w:lvlText w:val="•"/>
      <w:lvlJc w:val="left"/>
      <w:pPr>
        <w:ind w:left="7140" w:hanging="192"/>
      </w:pPr>
    </w:lvl>
    <w:lvl w:ilvl="8">
      <w:numFmt w:val="bullet"/>
      <w:lvlText w:val="•"/>
      <w:lvlJc w:val="left"/>
      <w:pPr>
        <w:ind w:left="8129" w:hanging="192"/>
      </w:pPr>
    </w:lvl>
  </w:abstractNum>
  <w:abstractNum w:abstractNumId="5" w15:restartNumberingAfterBreak="0">
    <w:nsid w:val="484B22DD"/>
    <w:multiLevelType w:val="multilevel"/>
    <w:tmpl w:val="5E2AC692"/>
    <w:lvl w:ilvl="0">
      <w:numFmt w:val="bullet"/>
      <w:lvlText w:val="●"/>
      <w:lvlJc w:val="left"/>
      <w:pPr>
        <w:ind w:left="938" w:hanging="348"/>
      </w:pPr>
      <w:rPr>
        <w:rFonts w:ascii="Noto Sans Symbols" w:eastAsia="Noto Sans Symbols" w:hAnsi="Noto Sans Symbols" w:cs="Noto Sans Symbols"/>
        <w:sz w:val="24"/>
        <w:szCs w:val="24"/>
      </w:rPr>
    </w:lvl>
    <w:lvl w:ilvl="1">
      <w:numFmt w:val="bullet"/>
      <w:lvlText w:val="•"/>
      <w:lvlJc w:val="left"/>
      <w:pPr>
        <w:ind w:left="1856" w:hanging="348"/>
      </w:pPr>
    </w:lvl>
    <w:lvl w:ilvl="2">
      <w:numFmt w:val="bullet"/>
      <w:lvlText w:val="•"/>
      <w:lvlJc w:val="left"/>
      <w:pPr>
        <w:ind w:left="2773" w:hanging="348"/>
      </w:pPr>
    </w:lvl>
    <w:lvl w:ilvl="3">
      <w:numFmt w:val="bullet"/>
      <w:lvlText w:val="•"/>
      <w:lvlJc w:val="left"/>
      <w:pPr>
        <w:ind w:left="3689" w:hanging="348"/>
      </w:pPr>
    </w:lvl>
    <w:lvl w:ilvl="4">
      <w:numFmt w:val="bullet"/>
      <w:lvlText w:val="•"/>
      <w:lvlJc w:val="left"/>
      <w:pPr>
        <w:ind w:left="4606" w:hanging="348"/>
      </w:pPr>
    </w:lvl>
    <w:lvl w:ilvl="5">
      <w:numFmt w:val="bullet"/>
      <w:lvlText w:val="•"/>
      <w:lvlJc w:val="left"/>
      <w:pPr>
        <w:ind w:left="5523" w:hanging="348"/>
      </w:pPr>
    </w:lvl>
    <w:lvl w:ilvl="6">
      <w:numFmt w:val="bullet"/>
      <w:lvlText w:val="•"/>
      <w:lvlJc w:val="left"/>
      <w:pPr>
        <w:ind w:left="6439" w:hanging="348"/>
      </w:pPr>
    </w:lvl>
    <w:lvl w:ilvl="7">
      <w:numFmt w:val="bullet"/>
      <w:lvlText w:val="•"/>
      <w:lvlJc w:val="left"/>
      <w:pPr>
        <w:ind w:left="7356" w:hanging="347"/>
      </w:pPr>
    </w:lvl>
    <w:lvl w:ilvl="8">
      <w:numFmt w:val="bullet"/>
      <w:lvlText w:val="•"/>
      <w:lvlJc w:val="left"/>
      <w:pPr>
        <w:ind w:left="8273" w:hanging="348"/>
      </w:pPr>
    </w:lvl>
  </w:abstractNum>
  <w:abstractNum w:abstractNumId="6" w15:restartNumberingAfterBreak="0">
    <w:nsid w:val="4EDE4D7C"/>
    <w:multiLevelType w:val="multilevel"/>
    <w:tmpl w:val="AB02F0CC"/>
    <w:lvl w:ilvl="0">
      <w:numFmt w:val="bullet"/>
      <w:lvlText w:val="●"/>
      <w:lvlJc w:val="left"/>
      <w:pPr>
        <w:ind w:left="938" w:hanging="348"/>
      </w:pPr>
      <w:rPr>
        <w:rFonts w:ascii="Noto Sans Symbols" w:eastAsia="Noto Sans Symbols" w:hAnsi="Noto Sans Symbols" w:cs="Noto Sans Symbols"/>
        <w:sz w:val="24"/>
        <w:szCs w:val="24"/>
      </w:rPr>
    </w:lvl>
    <w:lvl w:ilvl="1">
      <w:numFmt w:val="bullet"/>
      <w:lvlText w:val="•"/>
      <w:lvlJc w:val="left"/>
      <w:pPr>
        <w:ind w:left="1856" w:hanging="348"/>
      </w:pPr>
    </w:lvl>
    <w:lvl w:ilvl="2">
      <w:numFmt w:val="bullet"/>
      <w:lvlText w:val="•"/>
      <w:lvlJc w:val="left"/>
      <w:pPr>
        <w:ind w:left="2773" w:hanging="348"/>
      </w:pPr>
    </w:lvl>
    <w:lvl w:ilvl="3">
      <w:numFmt w:val="bullet"/>
      <w:lvlText w:val="•"/>
      <w:lvlJc w:val="left"/>
      <w:pPr>
        <w:ind w:left="3689" w:hanging="348"/>
      </w:pPr>
    </w:lvl>
    <w:lvl w:ilvl="4">
      <w:numFmt w:val="bullet"/>
      <w:lvlText w:val="•"/>
      <w:lvlJc w:val="left"/>
      <w:pPr>
        <w:ind w:left="4606" w:hanging="348"/>
      </w:pPr>
    </w:lvl>
    <w:lvl w:ilvl="5">
      <w:numFmt w:val="bullet"/>
      <w:lvlText w:val="•"/>
      <w:lvlJc w:val="left"/>
      <w:pPr>
        <w:ind w:left="5523" w:hanging="348"/>
      </w:pPr>
    </w:lvl>
    <w:lvl w:ilvl="6">
      <w:numFmt w:val="bullet"/>
      <w:lvlText w:val="•"/>
      <w:lvlJc w:val="left"/>
      <w:pPr>
        <w:ind w:left="6439" w:hanging="348"/>
      </w:pPr>
    </w:lvl>
    <w:lvl w:ilvl="7">
      <w:numFmt w:val="bullet"/>
      <w:lvlText w:val="•"/>
      <w:lvlJc w:val="left"/>
      <w:pPr>
        <w:ind w:left="7356" w:hanging="347"/>
      </w:pPr>
    </w:lvl>
    <w:lvl w:ilvl="8">
      <w:numFmt w:val="bullet"/>
      <w:lvlText w:val="•"/>
      <w:lvlJc w:val="left"/>
      <w:pPr>
        <w:ind w:left="8273" w:hanging="348"/>
      </w:pPr>
    </w:lvl>
  </w:abstractNum>
  <w:abstractNum w:abstractNumId="7" w15:restartNumberingAfterBreak="0">
    <w:nsid w:val="72865AC1"/>
    <w:multiLevelType w:val="multilevel"/>
    <w:tmpl w:val="CB8C4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7321B3C"/>
    <w:multiLevelType w:val="multilevel"/>
    <w:tmpl w:val="F216B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7502602">
    <w:abstractNumId w:val="3"/>
  </w:num>
  <w:num w:numId="2" w16cid:durableId="503588756">
    <w:abstractNumId w:val="5"/>
  </w:num>
  <w:num w:numId="3" w16cid:durableId="964198278">
    <w:abstractNumId w:val="2"/>
  </w:num>
  <w:num w:numId="4" w16cid:durableId="78335308">
    <w:abstractNumId w:val="0"/>
  </w:num>
  <w:num w:numId="5" w16cid:durableId="131600400">
    <w:abstractNumId w:val="6"/>
  </w:num>
  <w:num w:numId="6" w16cid:durableId="1459107744">
    <w:abstractNumId w:val="4"/>
  </w:num>
  <w:num w:numId="7" w16cid:durableId="1020543157">
    <w:abstractNumId w:val="1"/>
  </w:num>
  <w:num w:numId="8" w16cid:durableId="171343254">
    <w:abstractNumId w:val="8"/>
  </w:num>
  <w:num w:numId="9" w16cid:durableId="12075204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16AD"/>
    <w:rsid w:val="00021FCB"/>
    <w:rsid w:val="00022544"/>
    <w:rsid w:val="00034917"/>
    <w:rsid w:val="000564CA"/>
    <w:rsid w:val="000A149D"/>
    <w:rsid w:val="000A50C2"/>
    <w:rsid w:val="000A7F1E"/>
    <w:rsid w:val="000C2056"/>
    <w:rsid w:val="000C558D"/>
    <w:rsid w:val="000C7EB8"/>
    <w:rsid w:val="000E47D6"/>
    <w:rsid w:val="001168FC"/>
    <w:rsid w:val="00132A5F"/>
    <w:rsid w:val="00164203"/>
    <w:rsid w:val="001752A9"/>
    <w:rsid w:val="001A008D"/>
    <w:rsid w:val="001D3DF3"/>
    <w:rsid w:val="001E41E0"/>
    <w:rsid w:val="0030408F"/>
    <w:rsid w:val="00320811"/>
    <w:rsid w:val="0039711B"/>
    <w:rsid w:val="003A045F"/>
    <w:rsid w:val="00461EB2"/>
    <w:rsid w:val="00475750"/>
    <w:rsid w:val="0051225A"/>
    <w:rsid w:val="00550C14"/>
    <w:rsid w:val="0055383B"/>
    <w:rsid w:val="00591C6D"/>
    <w:rsid w:val="00630A94"/>
    <w:rsid w:val="006608DA"/>
    <w:rsid w:val="00667329"/>
    <w:rsid w:val="006976AE"/>
    <w:rsid w:val="006A4901"/>
    <w:rsid w:val="006D672F"/>
    <w:rsid w:val="006F5625"/>
    <w:rsid w:val="007A16AD"/>
    <w:rsid w:val="007C0AC0"/>
    <w:rsid w:val="007C54D8"/>
    <w:rsid w:val="007F5709"/>
    <w:rsid w:val="00835D08"/>
    <w:rsid w:val="0086178B"/>
    <w:rsid w:val="00861B85"/>
    <w:rsid w:val="008A1D48"/>
    <w:rsid w:val="008B3C5A"/>
    <w:rsid w:val="008D0E89"/>
    <w:rsid w:val="0091240E"/>
    <w:rsid w:val="00AE4B75"/>
    <w:rsid w:val="00B03CB0"/>
    <w:rsid w:val="00BD742D"/>
    <w:rsid w:val="00C52078"/>
    <w:rsid w:val="00C73EF6"/>
    <w:rsid w:val="00C74564"/>
    <w:rsid w:val="00CB1158"/>
    <w:rsid w:val="00CC2159"/>
    <w:rsid w:val="00CD0BB8"/>
    <w:rsid w:val="00CF5E44"/>
    <w:rsid w:val="00D015DD"/>
    <w:rsid w:val="00D10ECA"/>
    <w:rsid w:val="00D375CF"/>
    <w:rsid w:val="00D8191B"/>
    <w:rsid w:val="00DD4E89"/>
    <w:rsid w:val="00E00764"/>
    <w:rsid w:val="00E12A4B"/>
    <w:rsid w:val="00F42070"/>
    <w:rsid w:val="00FF1F5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82F23E6"/>
  <w15:docId w15:val="{0AF167F8-23DE-44D3-B264-171612CC0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MT" w:eastAsia="Arial MT" w:hAnsi="Arial MT" w:cs="Arial MT"/>
        <w:sz w:val="22"/>
        <w:szCs w:val="22"/>
        <w:lang w:val="pt-PT" w:eastAsia="pt-B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ind w:left="341"/>
      <w:jc w:val="center"/>
      <w:outlineLvl w:val="0"/>
    </w:pPr>
    <w:rPr>
      <w:rFonts w:ascii="Arial" w:eastAsia="Arial" w:hAnsi="Arial" w:cs="Arial"/>
      <w:b/>
      <w:sz w:val="24"/>
      <w:szCs w:val="24"/>
    </w:rPr>
  </w:style>
  <w:style w:type="paragraph" w:styleId="Ttulo2">
    <w:name w:val="heading 2"/>
    <w:basedOn w:val="Normal"/>
    <w:next w:val="Normal"/>
    <w:uiPriority w:val="9"/>
    <w:unhideWhenUsed/>
    <w:qFormat/>
    <w:pPr>
      <w:keepNext/>
      <w:keepLines/>
      <w:spacing w:before="360" w:after="80"/>
      <w:outlineLvl w:val="1"/>
    </w:pPr>
    <w:rPr>
      <w:b/>
      <w:sz w:val="36"/>
      <w:szCs w:val="36"/>
    </w:rPr>
  </w:style>
  <w:style w:type="paragraph" w:styleId="Ttulo3">
    <w:name w:val="heading 3"/>
    <w:basedOn w:val="Normal"/>
    <w:next w:val="Normal"/>
    <w:uiPriority w:val="9"/>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ind w:left="341" w:right="932" w:hanging="2"/>
      <w:jc w:val="center"/>
    </w:pPr>
    <w:rPr>
      <w:rFonts w:ascii="Arial" w:eastAsia="Arial" w:hAnsi="Arial" w:cs="Arial"/>
      <w:b/>
      <w:sz w:val="28"/>
      <w:szCs w:val="28"/>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paragraph" w:styleId="Cabealho">
    <w:name w:val="header"/>
    <w:basedOn w:val="Normal"/>
    <w:link w:val="CabealhoChar"/>
    <w:uiPriority w:val="99"/>
    <w:unhideWhenUsed/>
    <w:rsid w:val="007C0AC0"/>
    <w:pPr>
      <w:tabs>
        <w:tab w:val="center" w:pos="4252"/>
        <w:tab w:val="right" w:pos="8504"/>
      </w:tabs>
    </w:pPr>
  </w:style>
  <w:style w:type="character" w:customStyle="1" w:styleId="CabealhoChar">
    <w:name w:val="Cabeçalho Char"/>
    <w:basedOn w:val="Fontepargpadro"/>
    <w:link w:val="Cabealho"/>
    <w:uiPriority w:val="99"/>
    <w:rsid w:val="007C0AC0"/>
  </w:style>
  <w:style w:type="paragraph" w:styleId="Rodap">
    <w:name w:val="footer"/>
    <w:basedOn w:val="Normal"/>
    <w:link w:val="RodapChar"/>
    <w:uiPriority w:val="99"/>
    <w:unhideWhenUsed/>
    <w:rsid w:val="007C0AC0"/>
    <w:pPr>
      <w:tabs>
        <w:tab w:val="center" w:pos="4252"/>
        <w:tab w:val="right" w:pos="8504"/>
      </w:tabs>
    </w:pPr>
  </w:style>
  <w:style w:type="character" w:customStyle="1" w:styleId="RodapChar">
    <w:name w:val="Rodapé Char"/>
    <w:basedOn w:val="Fontepargpadro"/>
    <w:link w:val="Rodap"/>
    <w:uiPriority w:val="99"/>
    <w:rsid w:val="007C0AC0"/>
  </w:style>
  <w:style w:type="paragraph" w:styleId="NormalWeb">
    <w:name w:val="Normal (Web)"/>
    <w:basedOn w:val="Normal"/>
    <w:uiPriority w:val="99"/>
    <w:unhideWhenUsed/>
    <w:rsid w:val="006A4901"/>
    <w:pPr>
      <w:widowControl/>
      <w:spacing w:before="100" w:beforeAutospacing="1" w:after="100" w:afterAutospacing="1"/>
    </w:pPr>
    <w:rPr>
      <w:rFonts w:ascii="Times New Roman" w:eastAsia="Times New Roman" w:hAnsi="Times New Roman" w:cs="Times New Roman"/>
      <w:sz w:val="24"/>
      <w:szCs w:val="24"/>
      <w:lang w:val="pt-BR"/>
    </w:rPr>
  </w:style>
  <w:style w:type="character" w:styleId="Forte">
    <w:name w:val="Strong"/>
    <w:basedOn w:val="Fontepargpadro"/>
    <w:uiPriority w:val="22"/>
    <w:qFormat/>
    <w:rsid w:val="006A4901"/>
    <w:rPr>
      <w:b/>
      <w:bCs/>
    </w:rPr>
  </w:style>
  <w:style w:type="character" w:styleId="Hyperlink">
    <w:name w:val="Hyperlink"/>
    <w:basedOn w:val="Fontepargpadro"/>
    <w:uiPriority w:val="99"/>
    <w:unhideWhenUsed/>
    <w:rsid w:val="006A4901"/>
    <w:rPr>
      <w:color w:val="0000FF"/>
      <w:u w:val="single"/>
    </w:rPr>
  </w:style>
  <w:style w:type="character" w:styleId="MenoPendente">
    <w:name w:val="Unresolved Mention"/>
    <w:basedOn w:val="Fontepargpadro"/>
    <w:uiPriority w:val="99"/>
    <w:semiHidden/>
    <w:unhideWhenUsed/>
    <w:rsid w:val="003971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228162">
      <w:bodyDiv w:val="1"/>
      <w:marLeft w:val="0"/>
      <w:marRight w:val="0"/>
      <w:marTop w:val="0"/>
      <w:marBottom w:val="0"/>
      <w:divBdr>
        <w:top w:val="none" w:sz="0" w:space="0" w:color="auto"/>
        <w:left w:val="none" w:sz="0" w:space="0" w:color="auto"/>
        <w:bottom w:val="none" w:sz="0" w:space="0" w:color="auto"/>
        <w:right w:val="none" w:sz="0" w:space="0" w:color="auto"/>
      </w:divBdr>
    </w:div>
    <w:div w:id="807625941">
      <w:bodyDiv w:val="1"/>
      <w:marLeft w:val="0"/>
      <w:marRight w:val="0"/>
      <w:marTop w:val="0"/>
      <w:marBottom w:val="0"/>
      <w:divBdr>
        <w:top w:val="none" w:sz="0" w:space="0" w:color="auto"/>
        <w:left w:val="none" w:sz="0" w:space="0" w:color="auto"/>
        <w:bottom w:val="none" w:sz="0" w:space="0" w:color="auto"/>
        <w:right w:val="none" w:sz="0" w:space="0" w:color="auto"/>
      </w:divBdr>
    </w:div>
    <w:div w:id="1144270761">
      <w:bodyDiv w:val="1"/>
      <w:marLeft w:val="0"/>
      <w:marRight w:val="0"/>
      <w:marTop w:val="0"/>
      <w:marBottom w:val="0"/>
      <w:divBdr>
        <w:top w:val="none" w:sz="0" w:space="0" w:color="auto"/>
        <w:left w:val="none" w:sz="0" w:space="0" w:color="auto"/>
        <w:bottom w:val="none" w:sz="0" w:space="0" w:color="auto"/>
        <w:right w:val="none" w:sz="0" w:space="0" w:color="auto"/>
      </w:divBdr>
      <w:divsChild>
        <w:div w:id="1058939994">
          <w:marLeft w:val="0"/>
          <w:marRight w:val="0"/>
          <w:marTop w:val="0"/>
          <w:marBottom w:val="0"/>
          <w:divBdr>
            <w:top w:val="single" w:sz="2" w:space="31" w:color="F1F1F1"/>
            <w:left w:val="single" w:sz="2" w:space="0" w:color="F1F1F1"/>
            <w:bottom w:val="single" w:sz="2" w:space="0" w:color="F1F1F1"/>
            <w:right w:val="single" w:sz="2" w:space="0" w:color="F1F1F1"/>
          </w:divBdr>
          <w:divsChild>
            <w:div w:id="1440294613">
              <w:marLeft w:val="0"/>
              <w:marRight w:val="0"/>
              <w:marTop w:val="0"/>
              <w:marBottom w:val="0"/>
              <w:divBdr>
                <w:top w:val="none" w:sz="0" w:space="0" w:color="auto"/>
                <w:left w:val="none" w:sz="0" w:space="0" w:color="auto"/>
                <w:bottom w:val="none" w:sz="0" w:space="0" w:color="auto"/>
                <w:right w:val="none" w:sz="0" w:space="0" w:color="auto"/>
              </w:divBdr>
            </w:div>
          </w:divsChild>
        </w:div>
        <w:div w:id="667564600">
          <w:marLeft w:val="0"/>
          <w:marRight w:val="0"/>
          <w:marTop w:val="0"/>
          <w:marBottom w:val="0"/>
          <w:divBdr>
            <w:top w:val="single" w:sz="2" w:space="0" w:color="F1F1F1"/>
            <w:left w:val="single" w:sz="2" w:space="0" w:color="F1F1F1"/>
            <w:bottom w:val="single" w:sz="2" w:space="0" w:color="F1F1F1"/>
            <w:right w:val="single" w:sz="2" w:space="0" w:color="F1F1F1"/>
          </w:divBdr>
          <w:divsChild>
            <w:div w:id="499463213">
              <w:marLeft w:val="0"/>
              <w:marRight w:val="0"/>
              <w:marTop w:val="100"/>
              <w:marBottom w:val="100"/>
              <w:divBdr>
                <w:top w:val="none" w:sz="0" w:space="0" w:color="auto"/>
                <w:left w:val="none" w:sz="0" w:space="0" w:color="auto"/>
                <w:bottom w:val="none" w:sz="0" w:space="0" w:color="auto"/>
                <w:right w:val="none" w:sz="0" w:space="0" w:color="auto"/>
              </w:divBdr>
              <w:divsChild>
                <w:div w:id="660934394">
                  <w:marLeft w:val="0"/>
                  <w:marRight w:val="0"/>
                  <w:marTop w:val="0"/>
                  <w:marBottom w:val="0"/>
                  <w:divBdr>
                    <w:top w:val="none" w:sz="0" w:space="0" w:color="auto"/>
                    <w:left w:val="none" w:sz="0" w:space="0" w:color="auto"/>
                    <w:bottom w:val="none" w:sz="0" w:space="0" w:color="auto"/>
                    <w:right w:val="none" w:sz="0" w:space="0" w:color="auto"/>
                  </w:divBdr>
                  <w:divsChild>
                    <w:div w:id="686519372">
                      <w:marLeft w:val="0"/>
                      <w:marRight w:val="0"/>
                      <w:marTop w:val="0"/>
                      <w:marBottom w:val="0"/>
                      <w:divBdr>
                        <w:top w:val="none" w:sz="0" w:space="0" w:color="auto"/>
                        <w:left w:val="none" w:sz="0" w:space="0" w:color="auto"/>
                        <w:bottom w:val="none" w:sz="0" w:space="0" w:color="auto"/>
                        <w:right w:val="none" w:sz="0" w:space="0" w:color="auto"/>
                      </w:divBdr>
                      <w:divsChild>
                        <w:div w:id="1532494472">
                          <w:marLeft w:val="0"/>
                          <w:marRight w:val="0"/>
                          <w:marTop w:val="0"/>
                          <w:marBottom w:val="0"/>
                          <w:divBdr>
                            <w:top w:val="single" w:sz="6" w:space="0" w:color="058EF1"/>
                            <w:left w:val="single" w:sz="6" w:space="0" w:color="058EF1"/>
                            <w:bottom w:val="single" w:sz="6" w:space="0" w:color="058EF1"/>
                            <w:right w:val="single" w:sz="6" w:space="0" w:color="058EF1"/>
                          </w:divBdr>
                        </w:div>
                      </w:divsChild>
                    </w:div>
                  </w:divsChild>
                </w:div>
              </w:divsChild>
            </w:div>
          </w:divsChild>
        </w:div>
        <w:div w:id="1160268492">
          <w:marLeft w:val="150"/>
          <w:marRight w:val="150"/>
          <w:marTop w:val="150"/>
          <w:marBottom w:val="150"/>
          <w:divBdr>
            <w:top w:val="none" w:sz="0" w:space="0" w:color="auto"/>
            <w:left w:val="none" w:sz="0" w:space="0" w:color="auto"/>
            <w:bottom w:val="none" w:sz="0" w:space="0" w:color="auto"/>
            <w:right w:val="none" w:sz="0" w:space="0" w:color="auto"/>
          </w:divBdr>
          <w:divsChild>
            <w:div w:id="510025346">
              <w:marLeft w:val="0"/>
              <w:marRight w:val="0"/>
              <w:marTop w:val="0"/>
              <w:marBottom w:val="0"/>
              <w:divBdr>
                <w:top w:val="none" w:sz="0" w:space="0" w:color="auto"/>
                <w:left w:val="none" w:sz="0" w:space="0" w:color="auto"/>
                <w:bottom w:val="none" w:sz="0" w:space="0" w:color="auto"/>
                <w:right w:val="none" w:sz="0" w:space="0" w:color="auto"/>
              </w:divBdr>
            </w:div>
          </w:divsChild>
        </w:div>
        <w:div w:id="1896315164">
          <w:marLeft w:val="0"/>
          <w:marRight w:val="0"/>
          <w:marTop w:val="0"/>
          <w:marBottom w:val="0"/>
          <w:divBdr>
            <w:top w:val="single" w:sz="2" w:space="30" w:color="F1F1F1"/>
            <w:left w:val="single" w:sz="2" w:space="0" w:color="F1F1F1"/>
            <w:bottom w:val="single" w:sz="2" w:space="0" w:color="F1F1F1"/>
            <w:right w:val="single" w:sz="2" w:space="0" w:color="F1F1F1"/>
          </w:divBdr>
          <w:divsChild>
            <w:div w:id="1495561093">
              <w:marLeft w:val="0"/>
              <w:marRight w:val="0"/>
              <w:marTop w:val="0"/>
              <w:marBottom w:val="0"/>
              <w:divBdr>
                <w:top w:val="none" w:sz="0" w:space="0" w:color="auto"/>
                <w:left w:val="none" w:sz="0" w:space="0" w:color="auto"/>
                <w:bottom w:val="none" w:sz="0" w:space="0" w:color="auto"/>
                <w:right w:val="none" w:sz="0" w:space="0" w:color="auto"/>
              </w:divBdr>
              <w:divsChild>
                <w:div w:id="1440905966">
                  <w:marLeft w:val="0"/>
                  <w:marRight w:val="0"/>
                  <w:marTop w:val="0"/>
                  <w:marBottom w:val="0"/>
                  <w:divBdr>
                    <w:top w:val="none" w:sz="0" w:space="0" w:color="auto"/>
                    <w:left w:val="none" w:sz="0" w:space="0" w:color="auto"/>
                    <w:bottom w:val="none" w:sz="0" w:space="0" w:color="auto"/>
                    <w:right w:val="none" w:sz="0" w:space="0" w:color="auto"/>
                  </w:divBdr>
                </w:div>
                <w:div w:id="541210542">
                  <w:marLeft w:val="0"/>
                  <w:marRight w:val="0"/>
                  <w:marTop w:val="0"/>
                  <w:marBottom w:val="450"/>
                  <w:divBdr>
                    <w:top w:val="none" w:sz="0" w:space="0" w:color="auto"/>
                    <w:left w:val="none" w:sz="0" w:space="0" w:color="auto"/>
                    <w:bottom w:val="none" w:sz="0" w:space="0" w:color="auto"/>
                    <w:right w:val="none" w:sz="0" w:space="0" w:color="auto"/>
                  </w:divBdr>
                </w:div>
                <w:div w:id="675764593">
                  <w:marLeft w:val="0"/>
                  <w:marRight w:val="0"/>
                  <w:marTop w:val="0"/>
                  <w:marBottom w:val="450"/>
                  <w:divBdr>
                    <w:top w:val="none" w:sz="0" w:space="0" w:color="auto"/>
                    <w:left w:val="none" w:sz="0" w:space="0" w:color="auto"/>
                    <w:bottom w:val="none" w:sz="0" w:space="0" w:color="auto"/>
                    <w:right w:val="none" w:sz="0" w:space="0" w:color="auto"/>
                  </w:divBdr>
                </w:div>
              </w:divsChild>
            </w:div>
            <w:div w:id="948515306">
              <w:marLeft w:val="0"/>
              <w:marRight w:val="0"/>
              <w:marTop w:val="0"/>
              <w:marBottom w:val="0"/>
              <w:divBdr>
                <w:top w:val="none" w:sz="0" w:space="0" w:color="auto"/>
                <w:left w:val="none" w:sz="0" w:space="0" w:color="auto"/>
                <w:bottom w:val="none" w:sz="0" w:space="0" w:color="auto"/>
                <w:right w:val="none" w:sz="0" w:space="0" w:color="auto"/>
              </w:divBdr>
              <w:divsChild>
                <w:div w:id="1743677318">
                  <w:marLeft w:val="0"/>
                  <w:marRight w:val="0"/>
                  <w:marTop w:val="0"/>
                  <w:marBottom w:val="450"/>
                  <w:divBdr>
                    <w:top w:val="none" w:sz="0" w:space="0" w:color="auto"/>
                    <w:left w:val="none" w:sz="0" w:space="0" w:color="auto"/>
                    <w:bottom w:val="none" w:sz="0" w:space="0" w:color="auto"/>
                    <w:right w:val="none" w:sz="0" w:space="0" w:color="auto"/>
                  </w:divBdr>
                </w:div>
                <w:div w:id="1095705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339228">
      <w:bodyDiv w:val="1"/>
      <w:marLeft w:val="0"/>
      <w:marRight w:val="0"/>
      <w:marTop w:val="0"/>
      <w:marBottom w:val="0"/>
      <w:divBdr>
        <w:top w:val="none" w:sz="0" w:space="0" w:color="auto"/>
        <w:left w:val="none" w:sz="0" w:space="0" w:color="auto"/>
        <w:bottom w:val="none" w:sz="0" w:space="0" w:color="auto"/>
        <w:right w:val="none" w:sz="0" w:space="0" w:color="auto"/>
      </w:divBdr>
      <w:divsChild>
        <w:div w:id="1520463406">
          <w:marLeft w:val="0"/>
          <w:marRight w:val="0"/>
          <w:marTop w:val="0"/>
          <w:marBottom w:val="450"/>
          <w:divBdr>
            <w:top w:val="none" w:sz="0" w:space="0" w:color="auto"/>
            <w:left w:val="none" w:sz="0" w:space="0" w:color="auto"/>
            <w:bottom w:val="none" w:sz="0" w:space="0" w:color="auto"/>
            <w:right w:val="none" w:sz="0" w:space="0" w:color="auto"/>
          </w:divBdr>
        </w:div>
      </w:divsChild>
    </w:div>
    <w:div w:id="1876577084">
      <w:bodyDiv w:val="1"/>
      <w:marLeft w:val="0"/>
      <w:marRight w:val="0"/>
      <w:marTop w:val="0"/>
      <w:marBottom w:val="0"/>
      <w:divBdr>
        <w:top w:val="none" w:sz="0" w:space="0" w:color="auto"/>
        <w:left w:val="none" w:sz="0" w:space="0" w:color="auto"/>
        <w:bottom w:val="none" w:sz="0" w:space="0" w:color="auto"/>
        <w:right w:val="none" w:sz="0" w:space="0" w:color="auto"/>
      </w:divBdr>
      <w:divsChild>
        <w:div w:id="2127312470">
          <w:marLeft w:val="0"/>
          <w:marRight w:val="0"/>
          <w:marTop w:val="0"/>
          <w:marBottom w:val="450"/>
          <w:divBdr>
            <w:top w:val="none" w:sz="0" w:space="0" w:color="auto"/>
            <w:left w:val="none" w:sz="0" w:space="0" w:color="auto"/>
            <w:bottom w:val="none" w:sz="0" w:space="0" w:color="auto"/>
            <w:right w:val="none" w:sz="0" w:space="0" w:color="auto"/>
          </w:divBdr>
          <w:divsChild>
            <w:div w:id="1975331920">
              <w:marLeft w:val="0"/>
              <w:marRight w:val="0"/>
              <w:marTop w:val="0"/>
              <w:marBottom w:val="0"/>
              <w:divBdr>
                <w:top w:val="none" w:sz="0" w:space="0" w:color="auto"/>
                <w:left w:val="none" w:sz="0" w:space="0" w:color="auto"/>
                <w:bottom w:val="none" w:sz="0" w:space="0" w:color="auto"/>
                <w:right w:val="none" w:sz="0" w:space="0" w:color="auto"/>
              </w:divBdr>
              <w:divsChild>
                <w:div w:id="1808737486">
                  <w:marLeft w:val="0"/>
                  <w:marRight w:val="0"/>
                  <w:marTop w:val="0"/>
                  <w:marBottom w:val="0"/>
                  <w:divBdr>
                    <w:top w:val="none" w:sz="0" w:space="0" w:color="auto"/>
                    <w:left w:val="none" w:sz="0" w:space="0" w:color="auto"/>
                    <w:bottom w:val="none" w:sz="0" w:space="0" w:color="auto"/>
                    <w:right w:val="none" w:sz="0" w:space="0" w:color="auto"/>
                  </w:divBdr>
                  <w:divsChild>
                    <w:div w:id="2102796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559604">
          <w:marLeft w:val="0"/>
          <w:marRight w:val="0"/>
          <w:marTop w:val="0"/>
          <w:marBottom w:val="0"/>
          <w:divBdr>
            <w:top w:val="none" w:sz="0" w:space="0" w:color="auto"/>
            <w:left w:val="none" w:sz="0" w:space="0" w:color="auto"/>
            <w:bottom w:val="none" w:sz="0" w:space="0" w:color="auto"/>
            <w:right w:val="none" w:sz="0" w:space="0" w:color="auto"/>
          </w:divBdr>
        </w:div>
        <w:div w:id="1705788986">
          <w:marLeft w:val="0"/>
          <w:marRight w:val="0"/>
          <w:marTop w:val="0"/>
          <w:marBottom w:val="0"/>
          <w:divBdr>
            <w:top w:val="none" w:sz="0" w:space="0" w:color="auto"/>
            <w:left w:val="none" w:sz="0" w:space="0" w:color="auto"/>
            <w:bottom w:val="none" w:sz="0" w:space="0" w:color="auto"/>
            <w:right w:val="none" w:sz="0" w:space="0" w:color="auto"/>
          </w:divBdr>
        </w:div>
        <w:div w:id="107173755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1746.rio/" TargetMode="External"/><Relationship Id="rId3" Type="http://schemas.openxmlformats.org/officeDocument/2006/relationships/settings" Target="settings.xml"/><Relationship Id="rId7" Type="http://schemas.openxmlformats.org/officeDocument/2006/relationships/hyperlink" Target="mailto:seconservarj@gmai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25</Pages>
  <Words>4921</Words>
  <Characters>26574</Characters>
  <Application>Microsoft Office Word</Application>
  <DocSecurity>0</DocSecurity>
  <Lines>221</Lines>
  <Paragraphs>62</Paragraphs>
  <ScaleCrop>false</ScaleCrop>
  <Company/>
  <LinksUpToDate>false</LinksUpToDate>
  <CharactersWithSpaces>31433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celia magalhaes de souza</cp:lastModifiedBy>
  <cp:revision>36</cp:revision>
  <dcterms:created xsi:type="dcterms:W3CDTF">2023-11-27T21:55:00Z</dcterms:created>
  <dcterms:modified xsi:type="dcterms:W3CDTF">2023-11-28T18:01:00Z</dcterms:modified>
</cp:coreProperties>
</file>