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24" w:rsidRDefault="00A65283" w:rsidP="0015345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>
            <wp:extent cx="1828800" cy="647700"/>
            <wp:effectExtent l="19050" t="0" r="0" b="0"/>
            <wp:docPr id="1" name="Imagem 1" descr="http://uniesp.edu.br/sites/unirj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iesp.edu.br/sites/unirj/img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FB8" w:rsidRPr="009B095F" w:rsidRDefault="005D362F" w:rsidP="0015345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 w:rsidRPr="009B095F">
        <w:rPr>
          <w:rFonts w:ascii="Times New Roman" w:hAnsi="Times New Roman" w:cs="Times New Roman"/>
          <w:sz w:val="40"/>
          <w:szCs w:val="40"/>
        </w:rPr>
        <w:t>CEN</w:t>
      </w:r>
      <w:r w:rsidR="00BB3FB8" w:rsidRPr="009B095F">
        <w:rPr>
          <w:rFonts w:ascii="Times New Roman" w:hAnsi="Times New Roman" w:cs="Times New Roman"/>
          <w:sz w:val="40"/>
          <w:szCs w:val="40"/>
        </w:rPr>
        <w:t>TRO DE ENSINO, PESQUISA E EXTENSÃO</w:t>
      </w:r>
    </w:p>
    <w:p w:rsidR="0015345B" w:rsidRPr="009B095F" w:rsidRDefault="009B6743" w:rsidP="0015345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 w:rsidRPr="009B095F">
        <w:rPr>
          <w:rFonts w:ascii="Times New Roman" w:hAnsi="Times New Roman" w:cs="Times New Roman"/>
          <w:sz w:val="40"/>
          <w:szCs w:val="40"/>
        </w:rPr>
        <w:t>NÚC</w:t>
      </w:r>
      <w:r w:rsidR="00A30B10" w:rsidRPr="009B095F">
        <w:rPr>
          <w:rFonts w:ascii="Times New Roman" w:hAnsi="Times New Roman" w:cs="Times New Roman"/>
          <w:sz w:val="40"/>
          <w:szCs w:val="40"/>
        </w:rPr>
        <w:t>LE</w:t>
      </w:r>
      <w:r w:rsidR="00537478" w:rsidRPr="009B095F">
        <w:rPr>
          <w:rFonts w:ascii="Times New Roman" w:hAnsi="Times New Roman" w:cs="Times New Roman"/>
          <w:sz w:val="40"/>
          <w:szCs w:val="40"/>
        </w:rPr>
        <w:t>O</w:t>
      </w:r>
      <w:r w:rsidR="00B63515" w:rsidRPr="009B095F">
        <w:rPr>
          <w:rFonts w:ascii="Times New Roman" w:hAnsi="Times New Roman" w:cs="Times New Roman"/>
          <w:sz w:val="40"/>
          <w:szCs w:val="40"/>
        </w:rPr>
        <w:t>S</w:t>
      </w:r>
      <w:r w:rsidR="00A30B10" w:rsidRPr="009B095F">
        <w:rPr>
          <w:rFonts w:ascii="Times New Roman" w:hAnsi="Times New Roman" w:cs="Times New Roman"/>
          <w:sz w:val="40"/>
          <w:szCs w:val="40"/>
        </w:rPr>
        <w:t xml:space="preserve"> DE</w:t>
      </w:r>
      <w:r w:rsidR="00537478" w:rsidRPr="009B095F">
        <w:rPr>
          <w:rFonts w:ascii="Times New Roman" w:hAnsi="Times New Roman" w:cs="Times New Roman"/>
          <w:sz w:val="40"/>
          <w:szCs w:val="40"/>
        </w:rPr>
        <w:t xml:space="preserve"> PE</w:t>
      </w:r>
      <w:r w:rsidR="00B63515" w:rsidRPr="009B095F">
        <w:rPr>
          <w:rFonts w:ascii="Times New Roman" w:hAnsi="Times New Roman" w:cs="Times New Roman"/>
          <w:sz w:val="40"/>
          <w:szCs w:val="40"/>
        </w:rPr>
        <w:t>SQUISA</w:t>
      </w:r>
    </w:p>
    <w:p w:rsidR="00537478" w:rsidRPr="009B095F" w:rsidRDefault="00537478" w:rsidP="0015345B">
      <w:pPr>
        <w:rPr>
          <w:rFonts w:ascii="Times New Roman" w:hAnsi="Times New Roman" w:cs="Times New Roman"/>
        </w:rPr>
      </w:pPr>
    </w:p>
    <w:p w:rsidR="00537478" w:rsidRPr="00CB7F9A" w:rsidRDefault="00537478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95F">
        <w:rPr>
          <w:rFonts w:ascii="Times New Roman" w:hAnsi="Times New Roman" w:cs="Times New Roman"/>
          <w:sz w:val="28"/>
          <w:szCs w:val="28"/>
        </w:rPr>
        <w:tab/>
      </w:r>
      <w:r w:rsidR="000D0A52">
        <w:rPr>
          <w:rFonts w:ascii="Times New Roman" w:hAnsi="Times New Roman" w:cs="Times New Roman"/>
          <w:sz w:val="28"/>
          <w:szCs w:val="28"/>
        </w:rPr>
        <w:t>O</w:t>
      </w:r>
      <w:r w:rsidR="00A65283">
        <w:rPr>
          <w:rFonts w:ascii="Times New Roman" w:hAnsi="Times New Roman" w:cs="Times New Roman"/>
          <w:sz w:val="28"/>
          <w:szCs w:val="28"/>
        </w:rPr>
        <w:t xml:space="preserve"> </w:t>
      </w:r>
      <w:r w:rsidR="00A65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CENTRO UNIVERSITÁRIO DO RIO DE JANEIRO - UNIRJ </w:t>
      </w:r>
      <w:r w:rsidR="00AA65D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mantém</w:t>
      </w:r>
      <w:r w:rsidR="0035732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 </w:t>
      </w:r>
      <w:r w:rsidR="005D362F"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Centro de Ensino, Pesquisa e Extensão - CEPE </w:t>
      </w:r>
      <w:r w:rsidR="009D1750"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CF46BA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órgão acadêm</w:t>
      </w:r>
      <w:r w:rsidR="009D175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ico que fomenta interdisciplinar</w:t>
      </w:r>
      <w:r w:rsidR="00A05509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gr</w:t>
      </w:r>
      <w:r w:rsidR="000F237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at</w:t>
      </w:r>
      <w:r w:rsidR="00A05509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uitamente</w:t>
      </w:r>
      <w:r w:rsidR="009D175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 pesquisa</w:t>
      </w:r>
      <w:r w:rsidR="000F237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científica e tecnológica</w:t>
      </w:r>
      <w:r w:rsidR="0035732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em diversas</w:t>
      </w:r>
      <w:r w:rsidR="0003057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área</w:t>
      </w:r>
      <w:r w:rsidR="0035732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 do conhecimento humano</w:t>
      </w:r>
      <w:r w:rsidR="000F237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com vistas a seu</w:t>
      </w:r>
      <w:r w:rsidR="0035732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pleno</w:t>
      </w:r>
      <w:r w:rsidR="000F237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desenvo</w:t>
      </w:r>
      <w:r w:rsidR="00E50F2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lvimento, inovação,</w:t>
      </w:r>
      <w:r w:rsidR="0003057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divulgação</w:t>
      </w:r>
      <w:r w:rsidR="00E50F2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relevância social</w:t>
      </w:r>
      <w:r w:rsidR="0003057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bem como formação de recursos humanos especializado</w:t>
      </w:r>
      <w:r w:rsidR="00534512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 e em constante evolução</w:t>
      </w:r>
      <w:r w:rsidR="0003057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7321" w:rsidRPr="00CB7F9A" w:rsidRDefault="00357321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O </w:t>
      </w:r>
      <w:r w:rsidR="005D362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CEPE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A65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CENTRO UNIVERSITÁRIO DO RIO DE JANEIRO - UNIRJ</w:t>
      </w:r>
      <w:r w:rsidR="001F38C9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mantém </w:t>
      </w:r>
      <w:r w:rsidR="005D362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Núcleos dePesquisa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conforme abaixo listado:</w:t>
      </w:r>
    </w:p>
    <w:p w:rsidR="00A95A89" w:rsidRPr="00CB7F9A" w:rsidRDefault="00A95A89" w:rsidP="00A95A89">
      <w:pPr>
        <w:pStyle w:val="PargrafodaLista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Núcleo de Pesquisa em Ciências Ambientais</w:t>
      </w:r>
      <w:r w:rsidR="00B63515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95A89" w:rsidRPr="00CB7F9A" w:rsidRDefault="00A95A89" w:rsidP="00A95A89">
      <w:pPr>
        <w:pStyle w:val="PargrafodaLista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Núcleo de Pesquisa em Saúde Humana</w:t>
      </w:r>
      <w:r w:rsidR="00B63515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B3FB8" w:rsidRPr="00CB7F9A" w:rsidRDefault="00A95A89" w:rsidP="00BB3FB8">
      <w:pPr>
        <w:pStyle w:val="PargrafodaLista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Núcleo de Pesquisa em Linguagens e Ensino</w:t>
      </w:r>
      <w:r w:rsidR="00B63515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B3FB8" w:rsidRPr="00CB7F9A" w:rsidRDefault="00BB3FB8" w:rsidP="00BB3FB8">
      <w:pPr>
        <w:pStyle w:val="PargrafodaLista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Núcleo de Ensino e Pesquisa de Culturas Afro-brasileiras e indígenas</w:t>
      </w:r>
    </w:p>
    <w:p w:rsidR="00E50F28" w:rsidRPr="00CB7F9A" w:rsidRDefault="00537478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C41B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Todos os</w:t>
      </w:r>
      <w:r w:rsidR="00E50F2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Núcleo de P</w:t>
      </w:r>
      <w:r w:rsidR="00A30B1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esquisa</w:t>
      </w:r>
      <w:r w:rsidR="00DC41B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estão ligados ao </w:t>
      </w:r>
      <w:r w:rsidR="005D362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CEPE </w:t>
      </w:r>
      <w:r w:rsidR="00E50F2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</w:t>
      </w:r>
      <w:r w:rsidR="00EC6196">
        <w:rPr>
          <w:rFonts w:ascii="Times New Roman" w:hAnsi="Times New Roman" w:cs="Times New Roman"/>
          <w:color w:val="000000" w:themeColor="text1"/>
          <w:sz w:val="28"/>
          <w:szCs w:val="28"/>
        </w:rPr>
        <w:t>CENTRO UNIVERSITÁRIO DO RIO DE JANEIRO - UNIRJ</w:t>
      </w:r>
      <w:r w:rsidR="00E50F2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seguindo o Estatuto </w:t>
      </w:r>
      <w:r w:rsidR="00E50F2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Geral </w:t>
      </w:r>
      <w:r w:rsidR="003B48B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E50F2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todas as leis e normas concernentes às políticas de pesquisa, extensão e ensino 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válidas na referida</w:t>
      </w:r>
      <w:r w:rsidR="00E50F2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IES.</w:t>
      </w:r>
    </w:p>
    <w:p w:rsidR="003A6374" w:rsidRPr="00CB7F9A" w:rsidRDefault="00537478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750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</w:t>
      </w:r>
      <w:r w:rsidR="005D362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CEPE</w:t>
      </w:r>
      <w:r w:rsidR="00FF750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 seus Núcleos objetivam</w:t>
      </w:r>
      <w:r w:rsidR="00A30B1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entre outros aspectos,</w:t>
      </w:r>
      <w:r w:rsidR="0058119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ferecer</w:t>
      </w:r>
      <w:r w:rsidR="009D175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oportunidades para dese</w:t>
      </w:r>
      <w:r w:rsidR="0058119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nvolver</w:t>
      </w:r>
      <w:r w:rsidR="00B63515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8119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forma</w:t>
      </w:r>
      <w:r w:rsidR="009D175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científica</w:t>
      </w:r>
      <w:r w:rsidR="0058119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com </w:t>
      </w:r>
      <w:r w:rsidR="003B48B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estrutura </w:t>
      </w:r>
      <w:r w:rsidR="00922B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EC6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5283">
        <w:rPr>
          <w:rFonts w:ascii="Times New Roman" w:hAnsi="Times New Roman" w:cs="Times New Roman"/>
          <w:color w:val="000000" w:themeColor="text1"/>
          <w:sz w:val="28"/>
          <w:szCs w:val="28"/>
        </w:rPr>
        <w:t>CENTRO UNIVERSITÁRIO DO RIO DE JANEIRO - UNIRJ</w:t>
      </w:r>
      <w:r w:rsidR="00EC6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pesquisa</w:t>
      </w:r>
      <w:r w:rsidR="003A637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acadêmica</w:t>
      </w:r>
      <w:r w:rsidR="003A637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 no terreno da graduação (iniciação científica</w:t>
      </w:r>
      <w:r w:rsidR="003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63515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TCCs),</w:t>
      </w:r>
      <w:r w:rsidR="00534512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no terreno</w:t>
      </w:r>
      <w:r w:rsidR="003A637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da pós-graduação (monografias de es</w:t>
      </w:r>
      <w:r w:rsidR="001F38C9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pecialização) e eventualmente no campo dos</w:t>
      </w:r>
      <w:r w:rsidR="003A637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estágios ou </w:t>
      </w:r>
      <w:r w:rsidR="001F38C9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de </w:t>
      </w:r>
      <w:r w:rsidR="003A637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pesquisas de outra natureza sob a orientação de um professor d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EC6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5283">
        <w:rPr>
          <w:rFonts w:ascii="Times New Roman" w:hAnsi="Times New Roman" w:cs="Times New Roman"/>
          <w:color w:val="000000" w:themeColor="text1"/>
          <w:sz w:val="28"/>
          <w:szCs w:val="28"/>
        </w:rPr>
        <w:t>CENTRO UNIVERSITÁRIO DO RIO DE JANEIRO - UNIRJ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37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ou de um professor con</w:t>
      </w:r>
      <w:r w:rsidR="00534512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vidado oficialmente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pela Ins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ti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tuição</w:t>
      </w:r>
      <w:r w:rsidR="00534512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30B10" w:rsidRPr="00CB7F9A" w:rsidRDefault="00CE6E4B" w:rsidP="00CE6E4B">
      <w:pPr>
        <w:pStyle w:val="NormalWeb"/>
        <w:shd w:val="clear" w:color="auto" w:fill="FFFFFF"/>
        <w:spacing w:before="0" w:beforeAutospacing="0" w:after="300" w:afterAutospacing="0" w:line="480" w:lineRule="auto"/>
        <w:jc w:val="both"/>
        <w:rPr>
          <w:color w:val="000000" w:themeColor="text1"/>
          <w:sz w:val="28"/>
          <w:szCs w:val="28"/>
        </w:rPr>
      </w:pPr>
      <w:r w:rsidRPr="00CB7F9A">
        <w:rPr>
          <w:color w:val="000000" w:themeColor="text1"/>
          <w:sz w:val="28"/>
          <w:szCs w:val="28"/>
        </w:rPr>
        <w:tab/>
      </w:r>
      <w:r w:rsidR="00FF7504" w:rsidRPr="00CB7F9A">
        <w:rPr>
          <w:color w:val="000000" w:themeColor="text1"/>
          <w:sz w:val="28"/>
          <w:szCs w:val="28"/>
        </w:rPr>
        <w:t> U</w:t>
      </w:r>
      <w:r w:rsidRPr="00CB7F9A">
        <w:rPr>
          <w:color w:val="000000" w:themeColor="text1"/>
          <w:sz w:val="28"/>
          <w:szCs w:val="28"/>
        </w:rPr>
        <w:t>m dos</w:t>
      </w:r>
      <w:r w:rsidR="00FF7504" w:rsidRPr="00CB7F9A">
        <w:rPr>
          <w:color w:val="000000" w:themeColor="text1"/>
          <w:sz w:val="28"/>
          <w:szCs w:val="28"/>
        </w:rPr>
        <w:t xml:space="preserve"> mais</w:t>
      </w:r>
      <w:r w:rsidRPr="00CB7F9A">
        <w:rPr>
          <w:color w:val="000000" w:themeColor="text1"/>
          <w:sz w:val="28"/>
          <w:szCs w:val="28"/>
        </w:rPr>
        <w:t xml:space="preserve"> relevantes</w:t>
      </w:r>
      <w:r w:rsidR="00FF7504" w:rsidRPr="00CB7F9A">
        <w:rPr>
          <w:color w:val="000000" w:themeColor="text1"/>
          <w:sz w:val="28"/>
          <w:szCs w:val="28"/>
        </w:rPr>
        <w:t xml:space="preserve"> papeis do </w:t>
      </w:r>
      <w:r w:rsidR="005D362F" w:rsidRPr="00CB7F9A">
        <w:rPr>
          <w:color w:val="000000" w:themeColor="text1"/>
          <w:sz w:val="28"/>
          <w:szCs w:val="28"/>
        </w:rPr>
        <w:t>CEPE</w:t>
      </w:r>
      <w:r w:rsidR="001F38C9" w:rsidRPr="00CB7F9A">
        <w:rPr>
          <w:color w:val="000000" w:themeColor="text1"/>
          <w:sz w:val="28"/>
          <w:szCs w:val="28"/>
        </w:rPr>
        <w:t>e de seus Núcleos</w:t>
      </w:r>
      <w:r w:rsidRPr="00CB7F9A">
        <w:rPr>
          <w:color w:val="000000" w:themeColor="text1"/>
          <w:sz w:val="28"/>
          <w:szCs w:val="28"/>
        </w:rPr>
        <w:t xml:space="preserve"> consiste em propor e realizar</w:t>
      </w:r>
      <w:r w:rsidR="00FF7504" w:rsidRPr="00CB7F9A">
        <w:rPr>
          <w:color w:val="000000" w:themeColor="text1"/>
          <w:sz w:val="28"/>
          <w:szCs w:val="28"/>
        </w:rPr>
        <w:t xml:space="preserve"> sistematicamente</w:t>
      </w:r>
      <w:r w:rsidRPr="00CB7F9A">
        <w:rPr>
          <w:color w:val="000000" w:themeColor="text1"/>
          <w:sz w:val="28"/>
          <w:szCs w:val="28"/>
        </w:rPr>
        <w:t xml:space="preserve"> a integração entre a g</w:t>
      </w:r>
      <w:r w:rsidR="001F38C9" w:rsidRPr="00CB7F9A">
        <w:rPr>
          <w:color w:val="000000" w:themeColor="text1"/>
          <w:sz w:val="28"/>
          <w:szCs w:val="28"/>
        </w:rPr>
        <w:t>raduação e a pesquisa, criando entre essas esferas uma unidade dinâmica e dialética, mas indissolúvel.</w:t>
      </w:r>
    </w:p>
    <w:p w:rsidR="00B63515" w:rsidRPr="00CB7F9A" w:rsidRDefault="00A30B10" w:rsidP="00CE6E4B">
      <w:pPr>
        <w:pStyle w:val="NormalWeb"/>
        <w:shd w:val="clear" w:color="auto" w:fill="FFFFFF"/>
        <w:spacing w:before="0" w:beforeAutospacing="0" w:after="300" w:afterAutospacing="0" w:line="480" w:lineRule="auto"/>
        <w:jc w:val="both"/>
        <w:rPr>
          <w:color w:val="000000" w:themeColor="text1"/>
          <w:sz w:val="28"/>
          <w:szCs w:val="28"/>
        </w:rPr>
      </w:pPr>
      <w:r w:rsidRPr="00CB7F9A">
        <w:rPr>
          <w:color w:val="000000" w:themeColor="text1"/>
          <w:sz w:val="28"/>
          <w:szCs w:val="28"/>
        </w:rPr>
        <w:tab/>
      </w:r>
      <w:r w:rsidR="00CE6E4B" w:rsidRPr="00CB7F9A">
        <w:rPr>
          <w:color w:val="000000" w:themeColor="text1"/>
          <w:sz w:val="28"/>
          <w:szCs w:val="28"/>
        </w:rPr>
        <w:t>T</w:t>
      </w:r>
      <w:r w:rsidR="00FF7504" w:rsidRPr="00CB7F9A">
        <w:rPr>
          <w:color w:val="000000" w:themeColor="text1"/>
          <w:sz w:val="28"/>
          <w:szCs w:val="28"/>
        </w:rPr>
        <w:t>rata-se de uma estratégia</w:t>
      </w:r>
      <w:r w:rsidR="00B63515" w:rsidRPr="00CB7F9A">
        <w:rPr>
          <w:color w:val="000000" w:themeColor="text1"/>
          <w:sz w:val="28"/>
          <w:szCs w:val="28"/>
        </w:rPr>
        <w:t xml:space="preserve"> de que</w:t>
      </w:r>
      <w:r w:rsidR="00EC6196">
        <w:rPr>
          <w:color w:val="000000" w:themeColor="text1"/>
          <w:sz w:val="28"/>
          <w:szCs w:val="28"/>
        </w:rPr>
        <w:t xml:space="preserve"> </w:t>
      </w:r>
      <w:r w:rsidR="000D0A52">
        <w:rPr>
          <w:color w:val="000000" w:themeColor="text1"/>
          <w:sz w:val="28"/>
          <w:szCs w:val="28"/>
        </w:rPr>
        <w:t>o</w:t>
      </w:r>
      <w:r w:rsidR="00EC6196">
        <w:rPr>
          <w:color w:val="000000" w:themeColor="text1"/>
          <w:sz w:val="28"/>
          <w:szCs w:val="28"/>
        </w:rPr>
        <w:t xml:space="preserve"> </w:t>
      </w:r>
      <w:r w:rsidR="00A65283">
        <w:rPr>
          <w:color w:val="000000" w:themeColor="text1"/>
          <w:sz w:val="28"/>
          <w:szCs w:val="28"/>
        </w:rPr>
        <w:t>CENTRO UNIVERSITÁRIO DO RIO DE JANEIRO - UNIRJ</w:t>
      </w:r>
      <w:r w:rsidR="000D0A52">
        <w:rPr>
          <w:color w:val="000000" w:themeColor="text1"/>
          <w:sz w:val="28"/>
          <w:szCs w:val="28"/>
        </w:rPr>
        <w:t xml:space="preserve"> </w:t>
      </w:r>
      <w:r w:rsidR="00FF7504" w:rsidRPr="00CB7F9A">
        <w:rPr>
          <w:color w:val="000000" w:themeColor="text1"/>
          <w:sz w:val="28"/>
          <w:szCs w:val="28"/>
        </w:rPr>
        <w:t>dispõe</w:t>
      </w:r>
      <w:r w:rsidR="001F38C9" w:rsidRPr="00CB7F9A">
        <w:rPr>
          <w:color w:val="000000" w:themeColor="text1"/>
          <w:sz w:val="28"/>
          <w:szCs w:val="28"/>
        </w:rPr>
        <w:t xml:space="preserve"> para agrupar</w:t>
      </w:r>
      <w:r w:rsidR="00CE6E4B" w:rsidRPr="00CB7F9A">
        <w:rPr>
          <w:color w:val="000000" w:themeColor="text1"/>
          <w:sz w:val="28"/>
          <w:szCs w:val="28"/>
        </w:rPr>
        <w:t> </w:t>
      </w:r>
      <w:hyperlink r:id="rId9" w:history="1">
        <w:r w:rsidR="00CE6E4B" w:rsidRPr="00CB7F9A">
          <w:rPr>
            <w:rStyle w:val="Hyperlink"/>
            <w:bCs/>
            <w:color w:val="000000" w:themeColor="text1"/>
            <w:sz w:val="28"/>
            <w:szCs w:val="28"/>
            <w:u w:val="none"/>
          </w:rPr>
          <w:t>alunos eprofessores</w:t>
        </w:r>
      </w:hyperlink>
      <w:r w:rsidR="00CE6E4B" w:rsidRPr="00CB7F9A">
        <w:rPr>
          <w:color w:val="000000" w:themeColor="text1"/>
          <w:sz w:val="28"/>
          <w:szCs w:val="28"/>
        </w:rPr>
        <w:t> em torno de projetos científicos</w:t>
      </w:r>
      <w:r w:rsidR="00B63515" w:rsidRPr="00CB7F9A">
        <w:rPr>
          <w:color w:val="000000" w:themeColor="text1"/>
          <w:sz w:val="28"/>
          <w:szCs w:val="28"/>
        </w:rPr>
        <w:t xml:space="preserve"> de interesse coletivo e social</w:t>
      </w:r>
      <w:r w:rsidR="00CE6E4B" w:rsidRPr="00CB7F9A">
        <w:rPr>
          <w:color w:val="000000" w:themeColor="text1"/>
          <w:sz w:val="28"/>
          <w:szCs w:val="28"/>
        </w:rPr>
        <w:t>. Vale salientar que, no cenário de uma pesq</w:t>
      </w:r>
      <w:r w:rsidR="00B63515" w:rsidRPr="00CB7F9A">
        <w:rPr>
          <w:color w:val="000000" w:themeColor="text1"/>
          <w:sz w:val="28"/>
          <w:szCs w:val="28"/>
        </w:rPr>
        <w:t>uisa adequadamente</w:t>
      </w:r>
      <w:r w:rsidR="00663E37" w:rsidRPr="00CB7F9A">
        <w:rPr>
          <w:color w:val="000000" w:themeColor="text1"/>
          <w:sz w:val="28"/>
          <w:szCs w:val="28"/>
        </w:rPr>
        <w:t xml:space="preserve"> re</w:t>
      </w:r>
      <w:r w:rsidR="001F38C9" w:rsidRPr="00CB7F9A">
        <w:rPr>
          <w:color w:val="000000" w:themeColor="text1"/>
          <w:sz w:val="28"/>
          <w:szCs w:val="28"/>
        </w:rPr>
        <w:t>alizada, todos caracterizam-se como</w:t>
      </w:r>
      <w:r w:rsidR="00663E37" w:rsidRPr="00CB7F9A">
        <w:rPr>
          <w:color w:val="000000" w:themeColor="text1"/>
          <w:sz w:val="28"/>
          <w:szCs w:val="28"/>
        </w:rPr>
        <w:t xml:space="preserve"> beneficiados</w:t>
      </w:r>
      <w:r w:rsidR="00CE6E4B" w:rsidRPr="00CB7F9A">
        <w:rPr>
          <w:color w:val="000000" w:themeColor="text1"/>
          <w:sz w:val="28"/>
          <w:szCs w:val="28"/>
        </w:rPr>
        <w:t xml:space="preserve">. </w:t>
      </w:r>
    </w:p>
    <w:p w:rsidR="00CE6E4B" w:rsidRPr="00CB7F9A" w:rsidRDefault="00B63515" w:rsidP="00CE6E4B">
      <w:pPr>
        <w:pStyle w:val="NormalWeb"/>
        <w:shd w:val="clear" w:color="auto" w:fill="FFFFFF"/>
        <w:spacing w:before="0" w:beforeAutospacing="0" w:after="300" w:afterAutospacing="0" w:line="480" w:lineRule="auto"/>
        <w:jc w:val="both"/>
        <w:rPr>
          <w:color w:val="000000" w:themeColor="text1"/>
          <w:sz w:val="28"/>
          <w:szCs w:val="28"/>
        </w:rPr>
      </w:pPr>
      <w:r w:rsidRPr="00CB7F9A">
        <w:rPr>
          <w:color w:val="000000" w:themeColor="text1"/>
          <w:sz w:val="28"/>
          <w:szCs w:val="28"/>
        </w:rPr>
        <w:lastRenderedPageBreak/>
        <w:tab/>
      </w:r>
      <w:r w:rsidR="00CE6E4B" w:rsidRPr="00CB7F9A">
        <w:rPr>
          <w:color w:val="000000" w:themeColor="text1"/>
          <w:sz w:val="28"/>
          <w:szCs w:val="28"/>
        </w:rPr>
        <w:t>O professor, por exemplo, tem sedimentada sua aut</w:t>
      </w:r>
      <w:r w:rsidR="001F38C9" w:rsidRPr="00CB7F9A">
        <w:rPr>
          <w:color w:val="000000" w:themeColor="text1"/>
          <w:sz w:val="28"/>
          <w:szCs w:val="28"/>
        </w:rPr>
        <w:t>oridade de pesquisador, granjeando</w:t>
      </w:r>
      <w:r w:rsidR="00CE6E4B" w:rsidRPr="00CB7F9A">
        <w:rPr>
          <w:color w:val="000000" w:themeColor="text1"/>
          <w:sz w:val="28"/>
          <w:szCs w:val="28"/>
        </w:rPr>
        <w:t xml:space="preserve"> o respeito de seus pares e das instituições de fomento à pesquisa de seu país. O aluno, por sua vez, diferencia</w:t>
      </w:r>
      <w:r w:rsidR="001F38C9" w:rsidRPr="00CB7F9A">
        <w:rPr>
          <w:color w:val="000000" w:themeColor="text1"/>
          <w:sz w:val="28"/>
          <w:szCs w:val="28"/>
        </w:rPr>
        <w:t xml:space="preserve"> e fortalece</w:t>
      </w:r>
      <w:r w:rsidR="00CE6E4B" w:rsidRPr="00CB7F9A">
        <w:rPr>
          <w:color w:val="000000" w:themeColor="text1"/>
          <w:sz w:val="28"/>
          <w:szCs w:val="28"/>
        </w:rPr>
        <w:t xml:space="preserve"> seu currículo e principia a abrir </w:t>
      </w:r>
      <w:r w:rsidR="00A30B10" w:rsidRPr="00CB7F9A">
        <w:rPr>
          <w:color w:val="000000" w:themeColor="text1"/>
          <w:sz w:val="28"/>
          <w:szCs w:val="28"/>
        </w:rPr>
        <w:t>caminho</w:t>
      </w:r>
      <w:r w:rsidR="00CE6E4B" w:rsidRPr="00CB7F9A">
        <w:rPr>
          <w:color w:val="000000" w:themeColor="text1"/>
          <w:sz w:val="28"/>
          <w:szCs w:val="28"/>
        </w:rPr>
        <w:t xml:space="preserve"> para uma pós-graduação</w:t>
      </w:r>
      <w:r w:rsidR="00663E37" w:rsidRPr="00CB7F9A">
        <w:rPr>
          <w:color w:val="000000" w:themeColor="text1"/>
          <w:sz w:val="28"/>
          <w:szCs w:val="28"/>
        </w:rPr>
        <w:t xml:space="preserve"> em nível de especialização ou </w:t>
      </w:r>
      <w:r w:rsidR="001F38C9" w:rsidRPr="00CB7F9A">
        <w:rPr>
          <w:color w:val="000000" w:themeColor="text1"/>
          <w:sz w:val="28"/>
          <w:szCs w:val="28"/>
        </w:rPr>
        <w:t xml:space="preserve">de </w:t>
      </w:r>
      <w:r w:rsidR="00663E37" w:rsidRPr="00CB7F9A">
        <w:rPr>
          <w:color w:val="000000" w:themeColor="text1"/>
          <w:sz w:val="28"/>
          <w:szCs w:val="28"/>
        </w:rPr>
        <w:t>mestrado e</w:t>
      </w:r>
      <w:r w:rsidRPr="00CB7F9A">
        <w:rPr>
          <w:color w:val="000000" w:themeColor="text1"/>
          <w:sz w:val="28"/>
          <w:szCs w:val="28"/>
        </w:rPr>
        <w:t xml:space="preserve"> mesmo de</w:t>
      </w:r>
      <w:r w:rsidR="00663E37" w:rsidRPr="00CB7F9A">
        <w:rPr>
          <w:color w:val="000000" w:themeColor="text1"/>
          <w:sz w:val="28"/>
          <w:szCs w:val="28"/>
        </w:rPr>
        <w:t xml:space="preserve"> doutorado</w:t>
      </w:r>
      <w:r w:rsidR="00CE6E4B" w:rsidRPr="00CB7F9A">
        <w:rPr>
          <w:color w:val="000000" w:themeColor="text1"/>
          <w:sz w:val="28"/>
          <w:szCs w:val="28"/>
        </w:rPr>
        <w:t>.</w:t>
      </w:r>
      <w:r w:rsidR="00663E37" w:rsidRPr="00CB7F9A">
        <w:rPr>
          <w:color w:val="000000" w:themeColor="text1"/>
          <w:sz w:val="28"/>
          <w:szCs w:val="28"/>
        </w:rPr>
        <w:t xml:space="preserve"> A comunidade na sua globalidade é privilegiada, igualmente, uma vez que pode pôr em prática os conhecimentos</w:t>
      </w:r>
      <w:r w:rsidRPr="00CB7F9A">
        <w:rPr>
          <w:color w:val="000000" w:themeColor="text1"/>
          <w:sz w:val="28"/>
          <w:szCs w:val="28"/>
        </w:rPr>
        <w:t xml:space="preserve"> que lhe chegam</w:t>
      </w:r>
      <w:r w:rsidR="00663E37" w:rsidRPr="00CB7F9A">
        <w:rPr>
          <w:color w:val="000000" w:themeColor="text1"/>
          <w:sz w:val="28"/>
          <w:szCs w:val="28"/>
        </w:rPr>
        <w:t xml:space="preserve"> da academia.</w:t>
      </w:r>
    </w:p>
    <w:p w:rsidR="00CE6E4B" w:rsidRPr="00CB7F9A" w:rsidRDefault="00CE6E4B" w:rsidP="00CE6E4B">
      <w:pPr>
        <w:pStyle w:val="NormalWeb"/>
        <w:shd w:val="clear" w:color="auto" w:fill="FFFFFF"/>
        <w:spacing w:before="0" w:beforeAutospacing="0" w:after="300" w:afterAutospacing="0" w:line="480" w:lineRule="auto"/>
        <w:jc w:val="both"/>
        <w:rPr>
          <w:color w:val="000000" w:themeColor="text1"/>
          <w:sz w:val="28"/>
          <w:szCs w:val="28"/>
        </w:rPr>
      </w:pPr>
      <w:r w:rsidRPr="00CB7F9A">
        <w:rPr>
          <w:color w:val="000000" w:themeColor="text1"/>
          <w:sz w:val="28"/>
          <w:szCs w:val="28"/>
        </w:rPr>
        <w:tab/>
      </w:r>
      <w:r w:rsidR="001679EF" w:rsidRPr="00CB7F9A">
        <w:rPr>
          <w:color w:val="000000" w:themeColor="text1"/>
          <w:sz w:val="28"/>
          <w:szCs w:val="28"/>
        </w:rPr>
        <w:t xml:space="preserve">O </w:t>
      </w:r>
      <w:r w:rsidR="005D362F" w:rsidRPr="00CB7F9A">
        <w:rPr>
          <w:color w:val="000000" w:themeColor="text1"/>
          <w:sz w:val="28"/>
          <w:szCs w:val="28"/>
        </w:rPr>
        <w:t>CEPE</w:t>
      </w:r>
      <w:r w:rsidR="00EC6196">
        <w:rPr>
          <w:color w:val="000000" w:themeColor="text1"/>
          <w:sz w:val="28"/>
          <w:szCs w:val="28"/>
        </w:rPr>
        <w:t xml:space="preserve"> </w:t>
      </w:r>
      <w:r w:rsidR="001679EF" w:rsidRPr="00CB7F9A">
        <w:rPr>
          <w:color w:val="000000" w:themeColor="text1"/>
          <w:sz w:val="28"/>
          <w:szCs w:val="28"/>
        </w:rPr>
        <w:t>e seus N</w:t>
      </w:r>
      <w:r w:rsidRPr="00CB7F9A">
        <w:rPr>
          <w:color w:val="000000" w:themeColor="text1"/>
          <w:sz w:val="28"/>
          <w:szCs w:val="28"/>
        </w:rPr>
        <w:t>úcleo</w:t>
      </w:r>
      <w:r w:rsidR="001679EF" w:rsidRPr="00CB7F9A">
        <w:rPr>
          <w:color w:val="000000" w:themeColor="text1"/>
          <w:sz w:val="28"/>
          <w:szCs w:val="28"/>
        </w:rPr>
        <w:t>s</w:t>
      </w:r>
      <w:r w:rsidRPr="00CB7F9A">
        <w:rPr>
          <w:color w:val="000000" w:themeColor="text1"/>
          <w:sz w:val="28"/>
          <w:szCs w:val="28"/>
        </w:rPr>
        <w:t xml:space="preserve"> oferece</w:t>
      </w:r>
      <w:r w:rsidR="001F38C9" w:rsidRPr="00CB7F9A">
        <w:rPr>
          <w:color w:val="000000" w:themeColor="text1"/>
          <w:sz w:val="28"/>
          <w:szCs w:val="28"/>
        </w:rPr>
        <w:t>m</w:t>
      </w:r>
      <w:r w:rsidR="00B63515" w:rsidRPr="00CB7F9A">
        <w:rPr>
          <w:color w:val="000000" w:themeColor="text1"/>
          <w:sz w:val="28"/>
          <w:szCs w:val="28"/>
        </w:rPr>
        <w:t xml:space="preserve"> orientação aos interessados,</w:t>
      </w:r>
      <w:r w:rsidRPr="00CB7F9A">
        <w:rPr>
          <w:color w:val="000000" w:themeColor="text1"/>
          <w:sz w:val="28"/>
          <w:szCs w:val="28"/>
        </w:rPr>
        <w:t xml:space="preserve"> cria</w:t>
      </w:r>
      <w:r w:rsidR="00B63515" w:rsidRPr="00CB7F9A">
        <w:rPr>
          <w:color w:val="000000" w:themeColor="text1"/>
          <w:sz w:val="28"/>
          <w:szCs w:val="28"/>
        </w:rPr>
        <w:t>ndo</w:t>
      </w:r>
      <w:r w:rsidR="004E743D" w:rsidRPr="00CB7F9A">
        <w:rPr>
          <w:color w:val="000000" w:themeColor="text1"/>
          <w:sz w:val="28"/>
          <w:szCs w:val="28"/>
        </w:rPr>
        <w:t xml:space="preserve"> excelentes</w:t>
      </w:r>
      <w:r w:rsidR="001679EF" w:rsidRPr="00CB7F9A">
        <w:rPr>
          <w:color w:val="000000" w:themeColor="text1"/>
          <w:sz w:val="28"/>
          <w:szCs w:val="28"/>
        </w:rPr>
        <w:t xml:space="preserve"> condições com vistas ao</w:t>
      </w:r>
      <w:r w:rsidRPr="00CB7F9A">
        <w:rPr>
          <w:color w:val="000000" w:themeColor="text1"/>
          <w:sz w:val="28"/>
          <w:szCs w:val="28"/>
        </w:rPr>
        <w:t xml:space="preserve"> desenvolvimento da pesquisa em todos o</w:t>
      </w:r>
      <w:r w:rsidR="00936CDE" w:rsidRPr="00CB7F9A">
        <w:rPr>
          <w:color w:val="000000" w:themeColor="text1"/>
          <w:sz w:val="28"/>
          <w:szCs w:val="28"/>
        </w:rPr>
        <w:t>s níveis. Nesse quadro de referê</w:t>
      </w:r>
      <w:r w:rsidRPr="00CB7F9A">
        <w:rPr>
          <w:color w:val="000000" w:themeColor="text1"/>
          <w:sz w:val="28"/>
          <w:szCs w:val="28"/>
        </w:rPr>
        <w:t>ncias, o estudante</w:t>
      </w:r>
      <w:r w:rsidR="00C6009E" w:rsidRPr="00CB7F9A">
        <w:rPr>
          <w:color w:val="000000" w:themeColor="text1"/>
          <w:sz w:val="28"/>
          <w:szCs w:val="28"/>
        </w:rPr>
        <w:t xml:space="preserve"> e professores</w:t>
      </w:r>
      <w:r w:rsidRPr="00CB7F9A">
        <w:rPr>
          <w:color w:val="000000" w:themeColor="text1"/>
          <w:sz w:val="28"/>
          <w:szCs w:val="28"/>
        </w:rPr>
        <w:t xml:space="preserve"> que objetiva</w:t>
      </w:r>
      <w:r w:rsidR="00C6009E" w:rsidRPr="00CB7F9A">
        <w:rPr>
          <w:color w:val="000000" w:themeColor="text1"/>
          <w:sz w:val="28"/>
          <w:szCs w:val="28"/>
        </w:rPr>
        <w:t>m</w:t>
      </w:r>
      <w:r w:rsidRPr="00CB7F9A">
        <w:rPr>
          <w:color w:val="000000" w:themeColor="text1"/>
          <w:sz w:val="28"/>
          <w:szCs w:val="28"/>
        </w:rPr>
        <w:t xml:space="preserve"> vivenciar tal experiência recebe</w:t>
      </w:r>
      <w:r w:rsidR="00C6009E" w:rsidRPr="00CB7F9A">
        <w:rPr>
          <w:color w:val="000000" w:themeColor="text1"/>
          <w:sz w:val="28"/>
          <w:szCs w:val="28"/>
        </w:rPr>
        <w:t>m</w:t>
      </w:r>
      <w:r w:rsidRPr="00CB7F9A">
        <w:rPr>
          <w:color w:val="000000" w:themeColor="text1"/>
          <w:sz w:val="28"/>
          <w:szCs w:val="28"/>
        </w:rPr>
        <w:t xml:space="preserve"> todo o suporte necessário</w:t>
      </w:r>
      <w:r w:rsidR="004E743D" w:rsidRPr="00CB7F9A">
        <w:rPr>
          <w:color w:val="000000" w:themeColor="text1"/>
          <w:sz w:val="28"/>
          <w:szCs w:val="28"/>
        </w:rPr>
        <w:t xml:space="preserve"> da universidade.</w:t>
      </w:r>
    </w:p>
    <w:p w:rsidR="001F38C9" w:rsidRPr="00CB7F9A" w:rsidRDefault="001F38C9" w:rsidP="00CE6E4B">
      <w:pPr>
        <w:pStyle w:val="NormalWeb"/>
        <w:shd w:val="clear" w:color="auto" w:fill="FFFFFF"/>
        <w:spacing w:before="0" w:beforeAutospacing="0" w:after="300" w:afterAutospacing="0" w:line="480" w:lineRule="auto"/>
        <w:jc w:val="both"/>
        <w:rPr>
          <w:color w:val="000000" w:themeColor="text1"/>
          <w:sz w:val="28"/>
          <w:szCs w:val="28"/>
        </w:rPr>
      </w:pPr>
      <w:r w:rsidRPr="00CB7F9A">
        <w:rPr>
          <w:color w:val="000000" w:themeColor="text1"/>
          <w:sz w:val="28"/>
          <w:szCs w:val="28"/>
        </w:rPr>
        <w:tab/>
        <w:t>A partir deste momento, serão apresentadas os Núcleos de pesquisa com suas singularidades.</w:t>
      </w:r>
    </w:p>
    <w:p w:rsidR="00CE6E4B" w:rsidRPr="00CB7F9A" w:rsidRDefault="009B095F" w:rsidP="009B095F">
      <w:pPr>
        <w:pStyle w:val="PargrafodaLista"/>
        <w:pBdr>
          <w:bottom w:val="single" w:sz="4" w:space="1" w:color="auto"/>
        </w:pBd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1F38C9"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NÚCLEO DE PESQUISA EM CIÊNCIAS AMBIENTAIS</w:t>
      </w:r>
    </w:p>
    <w:p w:rsidR="001F38C9" w:rsidRPr="00CB7F9A" w:rsidRDefault="00537478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38C9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 presente Núcleo reflete sobre questões relativas ao meio ambiente, com a finalidade de conhecer de maneira crítica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aprofundada</w:t>
      </w:r>
      <w:r w:rsidR="001F38C9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os grandes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problemas ambientais da atualidade,propondo, na medida do possível, intervenções sustentáveis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para sua atenuação.</w:t>
      </w:r>
    </w:p>
    <w:p w:rsidR="00CB37C4" w:rsidRPr="00CB7F9A" w:rsidRDefault="001F38C9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CB37C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As pesqui</w:t>
      </w:r>
      <w:r w:rsidR="001679E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sas desenvolvidas no contexto desse</w:t>
      </w:r>
      <w:r w:rsidR="00CB37C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Núcleo devem estar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obrigatoriamente</w:t>
      </w:r>
      <w:r w:rsidR="00CB37C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agrupadas em uma das seguintes linhas</w:t>
      </w:r>
      <w:r w:rsidR="001F7695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pesquisa</w:t>
      </w:r>
      <w:r w:rsidR="00CB37C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abaixo especificadas:</w:t>
      </w:r>
    </w:p>
    <w:p w:rsidR="00CB37C4" w:rsidRPr="00CB7F9A" w:rsidRDefault="00CB37C4" w:rsidP="00537478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Educação Ambiental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B37C4" w:rsidRPr="00CB7F9A" w:rsidRDefault="00CB37C4" w:rsidP="00537478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Direito Ambiental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B37C4" w:rsidRPr="00CB7F9A" w:rsidRDefault="00CB37C4" w:rsidP="00537478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Desenvolvimento Sustentável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B3388" w:rsidRPr="00CB7F9A" w:rsidRDefault="00AB3388" w:rsidP="00537478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Políticas Públicas Ambientais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B3388" w:rsidRPr="00CB7F9A" w:rsidRDefault="00AB3388" w:rsidP="00537478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Meio Ambiente e Saúde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805D1" w:rsidRPr="00CB7F9A" w:rsidRDefault="004805D1" w:rsidP="00537478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Comunicação e Análise do Discurso Ambiental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805D1" w:rsidRPr="00CB7F9A" w:rsidRDefault="004805D1" w:rsidP="00537478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Meio Ambiente e Impactos Ambientais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F7695" w:rsidRPr="00CB7F9A" w:rsidRDefault="001F7695" w:rsidP="00537478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Agroecologia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F7695" w:rsidRPr="00CB7F9A" w:rsidRDefault="001F7695" w:rsidP="00537478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Cidades Sustentáveis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F7695" w:rsidRPr="00CB7F9A" w:rsidRDefault="001F7695" w:rsidP="00537478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Meio Ambiente e Saneamento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F7695" w:rsidRPr="00CB7F9A" w:rsidRDefault="001F7695" w:rsidP="00537478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Meio Ambiente e Gestão de Recursos Hídricos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63515" w:rsidRPr="00CB7F9A" w:rsidRDefault="00B63515" w:rsidP="00A86181">
      <w:pPr>
        <w:pStyle w:val="PargrafodaLista"/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79EF" w:rsidRPr="00CB7F9A" w:rsidRDefault="007F1870" w:rsidP="007F1870">
      <w:pPr>
        <w:pBdr>
          <w:bottom w:val="single" w:sz="4" w:space="1" w:color="auto"/>
        </w:pBd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CF0F2"/>
        </w:rPr>
      </w:pPr>
      <w:r w:rsidRPr="00CB7F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CF0F2"/>
        </w:rPr>
        <w:t>2. NÚCLEO DE PESQUISA EM SAÚDE HUMANA</w:t>
      </w:r>
    </w:p>
    <w:p w:rsidR="00B63515" w:rsidRPr="00CB7F9A" w:rsidRDefault="001679EF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ab/>
      </w:r>
    </w:p>
    <w:p w:rsidR="001679EF" w:rsidRPr="00CB7F9A" w:rsidRDefault="00B63515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ab/>
      </w:r>
      <w:r w:rsidR="001679E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1679E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pesquisas e atividades acadêmica</w:t>
      </w:r>
      <w:r w:rsidR="000D3177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1679E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desenvolvidas no contexto desse Núcleo busca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 w:rsidR="000D3177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atuar</w:t>
      </w:r>
      <w:r w:rsidR="001679E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interdisciplinar</w:t>
      </w:r>
      <w:r w:rsidR="000D3177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mente n</w:t>
      </w:r>
      <w:r w:rsidR="008045A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 abordagem</w:t>
      </w:r>
      <w:r w:rsidR="001679E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da saúde</w:t>
      </w:r>
      <w:r w:rsidR="000D3177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humana</w:t>
      </w:r>
      <w:r w:rsidR="008045A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sobretudo em</w:t>
      </w:r>
      <w:r w:rsidR="001679E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seus aspectos biopsicossoc</w:t>
      </w:r>
      <w:r w:rsidR="008045A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iais e éticos.</w:t>
      </w:r>
      <w:r w:rsidR="00537478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ab/>
      </w:r>
    </w:p>
    <w:p w:rsidR="0014723F" w:rsidRPr="00CB7F9A" w:rsidRDefault="000D3177" w:rsidP="008045AB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lastRenderedPageBreak/>
        <w:tab/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As pesquisas desenvolvidas no contexto desse Núcleo devem estar obrigatoriamente agrupadas em uma das seguintes linhas de pesquisa abaixo especificadas:</w:t>
      </w:r>
    </w:p>
    <w:p w:rsidR="0014723F" w:rsidRPr="00CB7F9A" w:rsidRDefault="007F1870" w:rsidP="008045AB">
      <w:pPr>
        <w:pStyle w:val="PargrafodaLista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Políticas</w:t>
      </w:r>
      <w:r w:rsidR="0014723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Pública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F33C7" w:rsidRPr="00CB7F9A" w:rsidRDefault="00F43C9D" w:rsidP="0014723F">
      <w:pPr>
        <w:pStyle w:val="PargrafodaLista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pacing w:val="8"/>
          <w:sz w:val="28"/>
          <w:szCs w:val="28"/>
          <w:shd w:val="clear" w:color="auto" w:fill="FCFCFC"/>
        </w:rPr>
        <w:t>Humanização dos cuidados em saúde</w:t>
      </w:r>
      <w:r w:rsidR="00B40E1D" w:rsidRPr="00CB7F9A">
        <w:rPr>
          <w:rFonts w:ascii="Times New Roman" w:hAnsi="Times New Roman" w:cs="Times New Roman"/>
          <w:color w:val="000000" w:themeColor="text1"/>
          <w:spacing w:val="8"/>
          <w:sz w:val="28"/>
          <w:szCs w:val="28"/>
          <w:shd w:val="clear" w:color="auto" w:fill="FCFCFC"/>
        </w:rPr>
        <w:t>;</w:t>
      </w:r>
    </w:p>
    <w:p w:rsidR="008F33C7" w:rsidRPr="00CB7F9A" w:rsidRDefault="008F33C7" w:rsidP="0014723F">
      <w:pPr>
        <w:pStyle w:val="PargrafodaLista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Sociologia e Antropologia da Saúde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43C9D" w:rsidRPr="00CB7F9A" w:rsidRDefault="00F43C9D" w:rsidP="0014723F">
      <w:pPr>
        <w:pStyle w:val="PargrafodaLista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Saúde e envelhecimento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43C9D" w:rsidRPr="00CB7F9A" w:rsidRDefault="00F43C9D" w:rsidP="0014723F">
      <w:pPr>
        <w:pStyle w:val="PargrafodaLista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Gestão em Saúde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045AB" w:rsidRPr="00CB7F9A" w:rsidRDefault="008045AB" w:rsidP="0014723F">
      <w:pPr>
        <w:pStyle w:val="PargrafodaLista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Saúde humana e Ética profissional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D3177" w:rsidRPr="00CB7F9A" w:rsidRDefault="000D3177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</w:pPr>
    </w:p>
    <w:p w:rsidR="008045AB" w:rsidRPr="00CB7F9A" w:rsidRDefault="008045AB" w:rsidP="007F1870">
      <w:pPr>
        <w:pBdr>
          <w:bottom w:val="single" w:sz="4" w:space="1" w:color="auto"/>
        </w:pBd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CF0F2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ab/>
      </w:r>
      <w:r w:rsidR="007F1870" w:rsidRPr="00CB7F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CF0F2"/>
        </w:rPr>
        <w:t xml:space="preserve">3. </w:t>
      </w:r>
      <w:r w:rsidR="007F1870"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NÚCLEO DE PESQUISA EM LINGUAGENS E ENSINO</w:t>
      </w:r>
    </w:p>
    <w:p w:rsidR="00B63515" w:rsidRPr="00CB7F9A" w:rsidRDefault="000A0C9D" w:rsidP="00A11FA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B7F9A">
        <w:rPr>
          <w:rFonts w:ascii="Times New Roman" w:hAnsi="Times New Roman" w:cs="Times New Roman"/>
          <w:color w:val="000000" w:themeColor="text1"/>
          <w:sz w:val="24"/>
        </w:rPr>
        <w:tab/>
      </w:r>
      <w:r w:rsidRPr="00CB7F9A">
        <w:rPr>
          <w:rFonts w:ascii="Times New Roman" w:hAnsi="Times New Roman" w:cs="Times New Roman"/>
          <w:color w:val="000000" w:themeColor="text1"/>
          <w:sz w:val="24"/>
        </w:rPr>
        <w:tab/>
      </w:r>
    </w:p>
    <w:p w:rsidR="000A0C9D" w:rsidRPr="00CB7F9A" w:rsidRDefault="00B63515" w:rsidP="00A11FA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4"/>
        </w:rPr>
        <w:tab/>
      </w:r>
      <w:r w:rsidR="00B40E1D" w:rsidRPr="00CB7F9A">
        <w:rPr>
          <w:rFonts w:ascii="Times New Roman" w:hAnsi="Times New Roman" w:cs="Times New Roman"/>
          <w:color w:val="000000" w:themeColor="text1"/>
          <w:sz w:val="24"/>
        </w:rPr>
        <w:tab/>
      </w:r>
      <w:r w:rsidR="000A0C9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As atividades acadêmicas desenvolvidas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em torno desse núcleo têm a intenção de</w:t>
      </w:r>
      <w:r w:rsidR="000A0C9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propiciar o aprofundamento do saber na área deLinguagens, de Educação, de Comunicação Social, de Artes e domínios afins, permitindo o aprimoramento da competência acadêmica, intelectual, científica e profissional de pesquisadores e alunos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1FAF" w:rsidRPr="00CB7F9A" w:rsidRDefault="00A11FAF" w:rsidP="00A11FA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As pesquisas desenvolvidas no contexto desse Núcleo devem estar obrigatoriamente agrupadas em uma das seguintes linhas de pesquisa abaixo especificadas</w:t>
      </w:r>
    </w:p>
    <w:p w:rsidR="000A0C9D" w:rsidRPr="00CB7F9A" w:rsidRDefault="00A11FAF" w:rsidP="000A0C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142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</w:p>
    <w:p w:rsidR="000A0C9D" w:rsidRPr="00CB7F9A" w:rsidRDefault="000A0C9D" w:rsidP="00B40E1D">
      <w:pPr>
        <w:pStyle w:val="PargrafodaLista"/>
        <w:numPr>
          <w:ilvl w:val="0"/>
          <w:numId w:val="7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Identificação e descrição de novos gêneros textuais.</w:t>
      </w:r>
    </w:p>
    <w:p w:rsidR="000A0C9D" w:rsidRPr="00CB7F9A" w:rsidRDefault="000A0C9D" w:rsidP="00B40E1D">
      <w:pPr>
        <w:pStyle w:val="PargrafodaLista"/>
        <w:numPr>
          <w:ilvl w:val="0"/>
          <w:numId w:val="7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Estratégias de ensino do texto verbal, visual e musical</w:t>
      </w:r>
    </w:p>
    <w:p w:rsidR="000A0C9D" w:rsidRPr="00CB7F9A" w:rsidRDefault="000A0C9D" w:rsidP="00B40E1D">
      <w:pPr>
        <w:pStyle w:val="PargrafodaLista"/>
        <w:numPr>
          <w:ilvl w:val="0"/>
          <w:numId w:val="7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 emprego da internet como recurso didático.</w:t>
      </w:r>
    </w:p>
    <w:p w:rsidR="000A0C9D" w:rsidRPr="00CB7F9A" w:rsidRDefault="000A0C9D" w:rsidP="00B40E1D">
      <w:pPr>
        <w:pStyle w:val="PargrafodaLista"/>
        <w:numPr>
          <w:ilvl w:val="0"/>
          <w:numId w:val="7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 discurso persuasivo dos meios de comunicação de massa.</w:t>
      </w:r>
    </w:p>
    <w:p w:rsidR="000A0C9D" w:rsidRPr="00CB7F9A" w:rsidRDefault="000A0C9D" w:rsidP="00B40E1D">
      <w:pPr>
        <w:pStyle w:val="PargrafodaLista"/>
        <w:numPr>
          <w:ilvl w:val="0"/>
          <w:numId w:val="7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 linguagem verbal e icônica no texto publicitário</w:t>
      </w:r>
    </w:p>
    <w:p w:rsidR="00A11FAF" w:rsidRPr="00CB7F9A" w:rsidRDefault="00A11FAF" w:rsidP="00B40E1D">
      <w:pPr>
        <w:pStyle w:val="PargrafodaLista"/>
        <w:numPr>
          <w:ilvl w:val="0"/>
          <w:numId w:val="7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Metodologia ativas de aprendizagem</w:t>
      </w:r>
    </w:p>
    <w:p w:rsidR="00A11FAF" w:rsidRPr="00CB7F9A" w:rsidRDefault="00A11FAF" w:rsidP="00B40E1D">
      <w:pPr>
        <w:pStyle w:val="PargrafodaLista"/>
        <w:numPr>
          <w:ilvl w:val="0"/>
          <w:numId w:val="7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 educação a distância</w:t>
      </w:r>
    </w:p>
    <w:p w:rsidR="009B095F" w:rsidRPr="00CB7F9A" w:rsidRDefault="009B095F" w:rsidP="009B095F">
      <w:pPr>
        <w:pStyle w:val="PargrafodaLista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2B81" w:rsidRPr="00CB7F9A" w:rsidRDefault="00922B81" w:rsidP="009B095F">
      <w:pPr>
        <w:pBdr>
          <w:bottom w:val="single" w:sz="4" w:space="1" w:color="auto"/>
        </w:pBd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CF0F2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NÚCLEO DE PESQUISA </w:t>
      </w:r>
      <w:r w:rsidR="00B204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EM CULTURAS AFRO-BRASILEIRAS E INDÍGENAS </w:t>
      </w:r>
    </w:p>
    <w:p w:rsidR="009B095F" w:rsidRPr="00CB7F9A" w:rsidRDefault="009B095F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2B81" w:rsidRPr="00CB7F9A" w:rsidRDefault="000D0A52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EC6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5283">
        <w:rPr>
          <w:rFonts w:ascii="Times New Roman" w:hAnsi="Times New Roman" w:cs="Times New Roman"/>
          <w:color w:val="000000" w:themeColor="text1"/>
          <w:sz w:val="28"/>
          <w:szCs w:val="28"/>
        </w:rPr>
        <w:t>CENTRO UNIVERSITÁRIO DO RIO DE JANEIRO - UNIRJ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2B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mantém o Núcleo de Ensino e Pesquisa sobre Culturas AFRO-BRASILEIRAS E INDÍGENAS (AFROIN), sediado na sede da IES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Trata-se de um órgão acadêmico que fomenta sistematicamente o ensino, a pesquisa, a extensão e a divulgação das culturas afro-brasileira e indígena, conforme orienta o Governo Brasileiro.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De conformidade com a Lei 10.639, sancionada em 09 de janeiro de 2003 (regulamentada pela Resolução n0 1, de 17 de junho de 2004), a temática “História e Cultura Afro-Brasileira” passou a ser incluída, obrigatoriamente, no currículo escolar oficial da rede, alterando, por conseguinte, a Lei 9.394, mais conhecida por Lei de Diretrizes e Bases da Educação Nacional (LDB), de 20 de dezembro de 1996. 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Se a lei 10.639/03 já previa a obrigatoriedade do ensino sobre história e cultura afro-brasileira, posteriormente, em 2006, foi sancionada a lei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11.645/08, alterando novamente a LDB, e passando a incluir no currículo oficial da rede de ensino oficial a obrigatoriedade, igualmente, do ensino da história e cultura dos povos indígenas.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Trata-se, pois, de uma política afirmativa do governo federal a fim de promover a inclusão social, bem como eliminar discriminações. Levando em conta tal aspecto, o AFROIN espera contribuir para os intentos do governo brasileiro, bem como oferecer aos alunos universitários novos campos de extensão e pesquisa acadêmica, quer seja no terreno da graduação, quer seja no âmbito da pós-graduação ou mesmo na execução de seus estágios e TCCs.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Dessa forma, o Núcleo de Ensino e Pesquisa sobre CulturasAfro-brasileiras e Indígenas (AFROIN) é composto de docentes d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EC6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CENTRO UNIVERSITÁRIO DO RIO DE JANEIRO - UNIRJ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de docentes de outras instituições de ensino, de alunos d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EC6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CENTRO UNIVERSITÁRIO DO RIO DE JANEIRO - UNIRJ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de outras Instituições e de membros da comunidade interessados no assunto. Oferece, ao longo do ano letivo, conferências, palestras, projetos de extensão universitária, mesas-redondas, exposições artísticas, pesquisas de iniciação científica. Oferece, igualmente, curso de férias. Estimula concursos e atividades similares. 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Segue abaixo o regimento do Núcleo: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TÍTULO I - DA NATUREZA, SEDE, OBJETIVOS E DEFINIÇÔES.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Seção I - Da Natureza e Sede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Art. 1o. - O Núcleo de Ensino e Pesquisa sobre Culturas Afro-Brasileira e Indígenas (AFROIN) define-se como Núcleo de Ensino e Pesquisa das culturas brasileiras de matrizes africanas e indígenas. Tal núcleo está ligado 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ao </w:t>
      </w:r>
      <w:r w:rsidR="00EC6196">
        <w:rPr>
          <w:rFonts w:ascii="Times New Roman" w:hAnsi="Times New Roman" w:cs="Times New Roman"/>
          <w:color w:val="000000" w:themeColor="text1"/>
          <w:sz w:val="28"/>
          <w:szCs w:val="28"/>
        </w:rPr>
        <w:t>CENTRO UNIVERSITÁRIO DO RIO DE JANEIRO - UNIRJ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sendo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constituído por docentes, acadêmicos, bem como demais interessados em pesquisar a referida temática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Art. 2º - O AFROIN seguirá o Estatuto da </w:t>
      </w:r>
      <w:r w:rsidR="009B37C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IES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 todas as leis e normas concernentes às políticas de pesquisa, extensão e ensino do país e, daquelas Instituições e Entidades, nacionais e internacionais, a que se conveniar.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Parágrafo único: O AFROIN tem tempo de duração indeterminado, podendo, por conta disso, ser extinto mediante justificativa pelo seu Diretor, desde que a vontade do Presidente da IES seja também esta.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Seção II</w:t>
      </w:r>
    </w:p>
    <w:p w:rsidR="00922B81" w:rsidRPr="00CB7F9A" w:rsidRDefault="00922B81" w:rsidP="00922B8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Dos Objetivos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Art. 3º - O AFROIN  tem como objetivo geral: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–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Realizar, promover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incentivar ações pedagógico-acadêmicas de ensino, pesquisa, extensão sobre as culturas afro-brasileiras e indígenas,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nos seguintes campos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: literatura oral e escrita, artes em geral, costumes, visão de mundo, etc.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Art. 4º - O AFROIN  tem como objetivos específicos: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–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Organizar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professores, corpo técnico-administrativo, estudantes, representantes de entidades afins e demais interessados na temática das relações raciais, especialmente no que se refere à questão da população negra e indígena no Brasil;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 –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Divulgar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conhecimentos regulares, sistemáticos e de alto nível sobre a cultura africana e indígena para sociedade civil;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III – divulgar conhecimentos sobre a cultura africana, afro-brasileira e indígena, em particular aos profissionais da educação, interferindo na sua formação inicial e continuada;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IV –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Envidar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esforços para o cumprimento da Lei 10.639/03, que instituiu a obrigatoriedade do ensino de História e Cultura Africana e Afro-brasileira nos níveis de ensino fundamental e médio;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 –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Contribuir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para a intensificação do debate e do alcance das políticas de ação afirmativa;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VI – Rever o cânone literário brasileiro à luz das teorias pós-coloniais;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VII – Contribuir para uma revisão das culturas africanas e indígenas a fim de que elas possam ser consideradas sem deformações eurocêntricas, pitorescas ou pseudocientíficas.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VIII – organizar, com certa regularidade, palestras, conferência, mesas-redondas, exposições de arte ou outras atividades do gênero, que estejam relacionadas com as culturas africanas, afro-brasileiras e indígenas.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IX–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Proporcionar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campo de estágio e de TCC aos estudantes d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</w:t>
      </w:r>
      <w:r w:rsidR="00EC6196">
        <w:rPr>
          <w:rFonts w:ascii="Times New Roman" w:hAnsi="Times New Roman" w:cs="Times New Roman"/>
          <w:color w:val="000000" w:themeColor="text1"/>
          <w:sz w:val="28"/>
          <w:szCs w:val="28"/>
        </w:rPr>
        <w:t>CENTRO UNIVERSITÁRIO DO RIO DE JANEIRO - UNIRJ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assim como prestar assessorias, consultorias e propor parcerias e convênios com instituições públicas e privadas, desde que não sejam contrários aos objetivos do Núcleo e dentro das possibilidades do Núcleo e do efetivo de seu pessoal;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X–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Instituir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parcerias e, tanto quanto possível, apresentar propostas para cursos de extensão, atualização, capacitação e especialização para professores da rede estadual e municipal, para professores da rede privada da cidade em que se localizar unidades d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 </w:t>
      </w:r>
      <w:r w:rsidR="00EC6196">
        <w:rPr>
          <w:rFonts w:ascii="Times New Roman" w:hAnsi="Times New Roman" w:cs="Times New Roman"/>
          <w:color w:val="000000" w:themeColor="text1"/>
          <w:sz w:val="28"/>
          <w:szCs w:val="28"/>
        </w:rPr>
        <w:t>CENTRO UNIVERSITÁRIO DO RIO DE JANEIRO - UNIRJ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XV –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Organizar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acervo bibliográfico sobre culturas africanas, afro-brasileiras e indígenas por meio de doações e acordos com órgãos estatais e privados do Brasil e do Exterior, tais como o Instituto Camões, a Fundação Plural e Fundação Palmares. 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TÍTULO II</w:t>
      </w:r>
    </w:p>
    <w:p w:rsidR="00922B81" w:rsidRPr="00CB7F9A" w:rsidRDefault="00922B81" w:rsidP="00922B8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Da Organização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 5º - O NECABI será constituído por docentes, corpo técnico-administrativo e acadêmicos d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EC6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5283">
        <w:rPr>
          <w:rFonts w:ascii="Times New Roman" w:hAnsi="Times New Roman" w:cs="Times New Roman"/>
          <w:color w:val="000000" w:themeColor="text1"/>
          <w:sz w:val="28"/>
          <w:szCs w:val="28"/>
        </w:rPr>
        <w:t>CENTRO UNIVERSITÁRIO DO RIO DE JANEIRO - UNIRJ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 demais interessados na temática sobre culturas africanas, afro-brasileiras e indígenas, desde que acompanhem e realizem trabalhos nesse domínio do saber e estejam vinculados ao AFROIN.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 7º – Os componentes do AFROIN pertencerão às seguintes categorias: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– corpo permanente – pertencerão a esta categoria todos os componentes que desenvolverem, regularmente, atividades de ensino, de pesquisa, de extensão e tenham vínculo acadêmico com 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</w:t>
      </w:r>
      <w:r w:rsidR="00EC6196">
        <w:rPr>
          <w:rFonts w:ascii="Times New Roman" w:hAnsi="Times New Roman" w:cs="Times New Roman"/>
          <w:color w:val="000000" w:themeColor="text1"/>
          <w:sz w:val="28"/>
          <w:szCs w:val="28"/>
        </w:rPr>
        <w:t>CENTRO UNIVERSITÁRIO DO RIO DE JANEIRO - UNIRJ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- corpo de associados – pertencerão a esta categoria todos os componentes que se associarem ao AFROIN, não tendo vínculo acadêmico com 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</w:t>
      </w:r>
      <w:r w:rsidR="00EC6196">
        <w:rPr>
          <w:rFonts w:ascii="Times New Roman" w:hAnsi="Times New Roman" w:cs="Times New Roman"/>
          <w:color w:val="000000" w:themeColor="text1"/>
          <w:sz w:val="28"/>
          <w:szCs w:val="28"/>
        </w:rPr>
        <w:t>CENTRO UNIVERSITÁRIO DO RIO DE JANEIRO - UNIRJ</w:t>
      </w:r>
      <w:r w:rsidR="00A136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nem desenvolvendo atividades regulares no Núcleo.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Parágrafo Único – Após análise do perfil dos interessados a compor o núcleo, estes serão cadastrados ao AFROIN a partir da assinatura de um Termo de Compromisso, que será elaborado pela Coordenação do Núcleo e aprovado pelo Diretor.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 8º. – O AFROIN terá um Colegiado, cuja eleição será convocada a cada 1 (um) ano por seu Coordenador e/ou 2/3 da maioria simples dos membros do Colegiado. Poderá concorrer a este Colegiado qualquer membro permanente do AFROIN.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Art. 9º- O colegiado será composto por 07 (sete) pessoas: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 – Coordenador do Núcleo;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II –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Vice Coordenador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III- 02 representantes do corpo docente;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IV – 01 representante técnico-administrativo;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 – 01 representante dos alunos</w:t>
      </w:r>
    </w:p>
    <w:p w:rsidR="00922B81" w:rsidRPr="00CB7F9A" w:rsidRDefault="00922B81" w:rsidP="00922B8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§ 1º. Os representantes dos docentes serão eleitos entre seus pares pertencentes ao Núcleo;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§ 2º. O representando técnico-administrativo será eleito entre seus pares pertencentes ao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Núcleo;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Art. 10 – A Estrutura Administrativa compreende: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 – Coordenador;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 –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Vice Coordenador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§ 1º. A eleição de Coordenador e de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Vice Coordenador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será realizada pelo Colegiado do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Núcleo.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 11 – A Estrutura Administrativa do AFROIN será eleita pelo Colegiado do Núcleo e poderá concorrer a ela qualquer membro que pertença ao corpo permanente do Núcleo.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Art. 12 – Ao Coordenador compete: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-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Dirigir, coordenar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supervisionar as atividades do Núcleo;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 -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Representar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 Núcleo em suas relações internas e externas com a </w:t>
      </w:r>
      <w:r w:rsidR="005B3F9A">
        <w:rPr>
          <w:rFonts w:ascii="Times New Roman" w:hAnsi="Times New Roman" w:cs="Times New Roman"/>
          <w:color w:val="000000" w:themeColor="text1"/>
          <w:sz w:val="28"/>
          <w:szCs w:val="28"/>
        </w:rPr>
        <w:t>FACULDADE DE ASSIS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III – convocar e presidir reuniões do colegiado do AFROIN;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IV -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Cumprir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fazer cumprir o Regimento do AFROIN;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 -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Providenciar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em tempo hábil as substituições imprevistas, temporárias ou definitivas do corpo permanente;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VI -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Propor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executar projetos;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VII - apresentar à Presidência d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EC6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5283">
        <w:rPr>
          <w:rFonts w:ascii="Times New Roman" w:hAnsi="Times New Roman" w:cs="Times New Roman"/>
          <w:color w:val="000000" w:themeColor="text1"/>
          <w:sz w:val="28"/>
          <w:szCs w:val="28"/>
        </w:rPr>
        <w:t>CENTRO UNIVERSITÁRIO DO RIO DE JANEIRO - UNIRJ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 às Coordenações de Curso relatório anual das atividades desenvolvidas no âmbito do AFROIN.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VIII – ter sob sua responsabilidade os bens alocados ao Núcleo;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Art. 13 – Ao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vice coordenador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compete: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-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Responder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pelo Núcleo na ausência do coordenador;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 -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Representar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 coordenador em eventos internos e externos quando do impedimento da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sua presença;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 14 - O AFROIN será representado por seu Coordenador, que terá mandato de 01 (um) ano, permitindo-se a uma recondução, mediante eleição ou, em casos extraordinários, mediante parecer do colegiado e por tempo não superior a quatro meses;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 15- As reuniões ordinárias do colegiado do AFROIN serão realizadas 01 (uma) vez a cada semestre letivo, e, extraordinariamente, sempre que assim for necessário, desde que convocado por seu coordenador(a).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 16 - Em cada ano letivo, o Colegiado do AFROIN estabelecerá uma agenda de atividades e um calendário de trabalho para a execução e o fluxo dos recursos materiais, financeiros e humanos para a consecução dos objetivos propostos.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TÍTULO III –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Do Financiamento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 17 - O AFROIN não tem fins lucrativos, bem como seus integrantes não serão remunerados. Eventualmente poderá receber recursos oriundos de convênios, parcerias, doações, consultorias e serviços prestados, e do financiamento de projetos e de recursos das instituições e agências de fomento às atividades de ensino, pesquisa, extensão e cultura, no país ou no exterior, alguns de cujos exemplos já foram listados.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TÍTULO IV –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Da Proposição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 18 – Todos os interessados em participar do AFROIN deverão se manifestar por escrito ao Coordenador e preencherão um formulário próprio, indicando a categoria de sua opção.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 20 - Poderá apresentar proposta de trabalho todo componente, independente dacategoria a que estiver vinculado, respeitando os objetivos do AFROIN.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 21 - Os projetos podem ser propostos de forma individual ou coletiva, observando osobjetivos do AFROIN os Editais de Fomento de Projetos e, o regimento de pós-graduação e extensão d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 </w:t>
      </w:r>
      <w:r w:rsidR="00EC6196">
        <w:rPr>
          <w:rFonts w:ascii="Times New Roman" w:hAnsi="Times New Roman" w:cs="Times New Roman"/>
          <w:color w:val="000000" w:themeColor="text1"/>
          <w:sz w:val="28"/>
          <w:szCs w:val="28"/>
        </w:rPr>
        <w:t>CENTRO UNIVERSITÁRIO DO RIO DE JANEIRO - UNIRJ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.TÍTULO V –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Das Disposições Gerais</w:t>
      </w:r>
    </w:p>
    <w:p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 22 - Este Regimento poderá ser modificado mediante proposta fundamentada de 2/3 dos componentes do AFROIN e apresentada ao Colegiado do Núcleo para apreciação, parecer e encaminhamentos para o Coordenador.</w:t>
      </w:r>
    </w:p>
    <w:p w:rsidR="00922B81" w:rsidRPr="00CB7F9A" w:rsidRDefault="00922B81" w:rsidP="00922B8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Art 23 - Os bens patrimoniais que o AFROIN vier a possuir serão incorporados ao patrimônio d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 </w:t>
      </w:r>
      <w:r w:rsidR="00EC6196">
        <w:rPr>
          <w:rFonts w:ascii="Times New Roman" w:hAnsi="Times New Roman" w:cs="Times New Roman"/>
          <w:color w:val="000000" w:themeColor="text1"/>
          <w:sz w:val="28"/>
          <w:szCs w:val="28"/>
        </w:rPr>
        <w:t>CENTRO UNIVERSITÁRIO DO RIO DE JANEIRO - UNIRJ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2B81" w:rsidRPr="00CB7F9A" w:rsidRDefault="00922B81" w:rsidP="00922B8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Art. 24 – Os bens patrimoniais de Projetos vinculados ao AFROIN, no final de sua vigência, deverão, obrigatoriamente, ser destinados para uso do Núcleo.</w:t>
      </w:r>
    </w:p>
    <w:p w:rsidR="009B37CC" w:rsidRPr="00CB7F9A" w:rsidRDefault="00922B81" w:rsidP="00922B8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 25- Após 01 (um) ano este Regimento será avaliado, podendo ser alterado em parte ou integralmente, desde que em concordância do Colegiado e emissão de Parecer.</w:t>
      </w:r>
    </w:p>
    <w:p w:rsidR="00922B81" w:rsidRPr="00CB7F9A" w:rsidRDefault="00922B81" w:rsidP="00922B8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 26 - Os casos omissos neste Regimento serão dirimidos pelo Colegiado do NEGRA</w:t>
      </w:r>
    </w:p>
    <w:p w:rsidR="00922B81" w:rsidRPr="00CB7F9A" w:rsidRDefault="00922B81" w:rsidP="00922B8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 27 – Este Regimento entra em vigor na data de sua publicação.</w:t>
      </w:r>
    </w:p>
    <w:p w:rsidR="00922B81" w:rsidRPr="00CB7F9A" w:rsidRDefault="00922B81" w:rsidP="00922B8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 28 – Revogam-se as disposições em contrário.</w:t>
      </w:r>
    </w:p>
    <w:p w:rsidR="000A0C9D" w:rsidRPr="00CB7F9A" w:rsidRDefault="009B37CC" w:rsidP="009B37C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CB7F9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- Considerações Finais</w:t>
      </w:r>
    </w:p>
    <w:p w:rsidR="007F1870" w:rsidRPr="00CB7F9A" w:rsidRDefault="00A11FAF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ab/>
      </w:r>
      <w:r w:rsidR="00534512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As atividades realizadas pelo e no contexto</w:t>
      </w:r>
      <w:r w:rsidR="009A17DC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do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Centro e do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s</w:t>
      </w:r>
      <w:r w:rsidR="00534512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Núcleo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s</w:t>
      </w:r>
      <w:r w:rsidR="00534512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não apresentam fins lucrativos</w:t>
      </w:r>
      <w:r w:rsidR="0003057B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.</w:t>
      </w:r>
      <w:r w:rsidR="00534512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Os participantes de suas ações – orientadores e orientados -</w:t>
      </w:r>
      <w:r w:rsidR="009A17DC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atuam</w:t>
      </w:r>
      <w:r w:rsidR="00534512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na qualidade de pesquisadores voluntários. </w:t>
      </w:r>
    </w:p>
    <w:p w:rsidR="0003057B" w:rsidRPr="00CB7F9A" w:rsidRDefault="007F1870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ab/>
      </w:r>
      <w:r w:rsidR="00534512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Em contrapartida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a isso</w:t>
      </w:r>
      <w:r w:rsidR="00534512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, 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o</w:t>
      </w:r>
      <w:r w:rsidR="00EC61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</w:t>
      </w:r>
      <w:r w:rsidR="00A652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CENTRO UNIVERSITÁRIO DO RIO DE JANEIRO - UNIRJ</w:t>
      </w:r>
      <w:r w:rsidR="00EC61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</w:t>
      </w:r>
      <w:r w:rsidR="00534512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oferecerá para a pesquisa em andamento a infraestrutura que possui</w:t>
      </w:r>
      <w:r w:rsidR="00E35E6B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, seus canais de divulgação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(canais em redes sociais, revistas científicas, site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s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de visibilidade </w:t>
      </w:r>
      <w:r w:rsidR="00CA4407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nacional etc.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)</w:t>
      </w:r>
      <w:r w:rsidR="00E35E6B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, bem como a devida</w:t>
      </w:r>
      <w:r w:rsidR="009A17DC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certificação ao término do projeto.</w:t>
      </w:r>
    </w:p>
    <w:p w:rsidR="004D21D6" w:rsidRPr="00CB7F9A" w:rsidRDefault="00537478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lastRenderedPageBreak/>
        <w:tab/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Para além da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s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atividades clássica</w:t>
      </w:r>
      <w:r w:rsidR="00E50F28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s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de pesquisa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e estudo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, o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s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Núcleo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s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, igualmente, oferece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m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:</w:t>
      </w:r>
    </w:p>
    <w:p w:rsidR="004D21D6" w:rsidRPr="00CB7F9A" w:rsidRDefault="004D21D6" w:rsidP="00537478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Conferências, palestras e seminários</w:t>
      </w:r>
    </w:p>
    <w:p w:rsidR="004D21D6" w:rsidRPr="00CB7F9A" w:rsidRDefault="004D21D6" w:rsidP="00537478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Workshops e oficinas</w:t>
      </w:r>
    </w:p>
    <w:p w:rsidR="004D21D6" w:rsidRPr="00CB7F9A" w:rsidRDefault="004D21D6" w:rsidP="00537478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Articulação com Projetos de extensão universitária, </w:t>
      </w:r>
    </w:p>
    <w:p w:rsidR="004D21D6" w:rsidRPr="00CB7F9A" w:rsidRDefault="004D21D6" w:rsidP="00537478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Mesas-redondas, </w:t>
      </w:r>
    </w:p>
    <w:p w:rsidR="004D21D6" w:rsidRPr="00CB7F9A" w:rsidRDefault="004D21D6" w:rsidP="00537478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Exposições artístico-culturais </w:t>
      </w:r>
    </w:p>
    <w:p w:rsidR="004D21D6" w:rsidRPr="00CB7F9A" w:rsidRDefault="004D21D6" w:rsidP="00537478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Curso de férias. </w:t>
      </w:r>
    </w:p>
    <w:p w:rsidR="004D21D6" w:rsidRPr="00CB7F9A" w:rsidRDefault="00537478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Os 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Núcleo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</w:t>
      </w:r>
      <w:r w:rsidR="001F38C9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esquisa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são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composto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D21D6" w:rsidRPr="00CB7F9A" w:rsidRDefault="004D21D6" w:rsidP="00537478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ocentes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colaboradores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 </w:t>
      </w:r>
      <w:r w:rsidR="00EC6196">
        <w:rPr>
          <w:rFonts w:ascii="Times New Roman" w:hAnsi="Times New Roman" w:cs="Times New Roman"/>
          <w:color w:val="000000" w:themeColor="text1"/>
          <w:sz w:val="28"/>
          <w:szCs w:val="28"/>
        </w:rPr>
        <w:t>CENTRO UNIVERSITÁRIO DO RIO DE JANEIRO - UNIRJ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21D6" w:rsidRPr="00CB7F9A" w:rsidRDefault="004D21D6" w:rsidP="00537478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ocent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es de outras instituições</w:t>
      </w:r>
      <w:r w:rsidR="00E50F2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brasileiras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que demonstrarem interesse ou que forem convidados</w:t>
      </w:r>
      <w:r w:rsidR="00E50F2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50F28" w:rsidRPr="00CB7F9A" w:rsidRDefault="00E50F28" w:rsidP="00537478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Docentes e pesquisadores do exterior;</w:t>
      </w:r>
    </w:p>
    <w:p w:rsidR="004D21D6" w:rsidRPr="00CB7F9A" w:rsidRDefault="00E50F28" w:rsidP="00537478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Alunos regulares e egressos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 </w:t>
      </w:r>
      <w:r w:rsidR="00EC6196">
        <w:rPr>
          <w:rFonts w:ascii="Times New Roman" w:hAnsi="Times New Roman" w:cs="Times New Roman"/>
          <w:color w:val="000000" w:themeColor="text1"/>
          <w:sz w:val="28"/>
          <w:szCs w:val="28"/>
        </w:rPr>
        <w:t>CENTRO UNIVERSITÁRIO DO RIO DE JANEIRO - UNIRJ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50F28" w:rsidRPr="00CB7F9A" w:rsidRDefault="00E50F28" w:rsidP="00537478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Alunos de 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9F7957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utras Instituições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Brasil e do exterior</w:t>
      </w:r>
    </w:p>
    <w:p w:rsidR="004D21D6" w:rsidRPr="00CB7F9A" w:rsidRDefault="00E50F28" w:rsidP="00537478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embros da comunidade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científica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interessados no assunto. </w:t>
      </w:r>
    </w:p>
    <w:p w:rsidR="0015345B" w:rsidRPr="00CB7F9A" w:rsidRDefault="00537478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Os componentes do</w:t>
      </w:r>
      <w:r w:rsidR="005D362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CEPE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 dos</w:t>
      </w:r>
      <w:r w:rsidR="001F7695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Núcleo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pertencerão às seguintes categorias:</w:t>
      </w:r>
    </w:p>
    <w:p w:rsidR="00A46119" w:rsidRPr="00CB7F9A" w:rsidRDefault="001F7695" w:rsidP="00A46119">
      <w:pPr>
        <w:pStyle w:val="PargrafodaLista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Direção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pertencerão a esta categoria todos os componentes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que</w:t>
      </w:r>
      <w:r w:rsidR="0013113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tenham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vínculo acadêmico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empregatício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com 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EC6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5283">
        <w:rPr>
          <w:rFonts w:ascii="Times New Roman" w:hAnsi="Times New Roman" w:cs="Times New Roman"/>
          <w:color w:val="000000" w:themeColor="text1"/>
          <w:sz w:val="28"/>
          <w:szCs w:val="28"/>
        </w:rPr>
        <w:t>CENTRO UNIVERSITÁRIO DO RIO DE JANEIRO - UNIRJ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 que são responsáveis pela gestão admi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nistrativa e acadêmica do Centro de Pesquisa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6119" w:rsidRPr="00CB7F9A" w:rsidRDefault="00A46119" w:rsidP="00537478">
      <w:pPr>
        <w:pStyle w:val="PargrafodaLista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</w:t>
      </w:r>
      <w:r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Coordenador</w:t>
      </w:r>
      <w:r w:rsidR="00842F0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Núcleo: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 responsável por sua direção,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sendo o interlocutor natural do Diretor do Centro de Pesquisa</w:t>
      </w:r>
      <w:r w:rsidR="005E42A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6119" w:rsidRPr="00CB7F9A" w:rsidRDefault="001F7695" w:rsidP="00537478">
      <w:pPr>
        <w:pStyle w:val="PargrafodaLista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Pesquisadores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– pertencerão a esta categoria todos os componentes que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tendo vínculo acadêmico com 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 </w:t>
      </w:r>
      <w:r w:rsidR="00EC6196">
        <w:rPr>
          <w:rFonts w:ascii="Times New Roman" w:hAnsi="Times New Roman" w:cs="Times New Roman"/>
          <w:color w:val="000000" w:themeColor="text1"/>
          <w:sz w:val="28"/>
          <w:szCs w:val="28"/>
        </w:rPr>
        <w:t>CENTRO UNIVERSITÁRIO DO RIO DE JANEIRO - UNIRJ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,desenvolvem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atividades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de pesquisa 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regulares no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Núcleo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42F0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Nessa categoria, </w:t>
      </w:r>
      <w:r w:rsidR="00FE035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incluem</w:t>
      </w:r>
      <w:r w:rsidR="00842F0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-se</w:t>
      </w:r>
      <w:r w:rsidR="00FE035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tanto orientadores quanto orientandos.</w:t>
      </w:r>
    </w:p>
    <w:p w:rsidR="00A46119" w:rsidRPr="00CB7F9A" w:rsidRDefault="001F7695" w:rsidP="00537478">
      <w:pPr>
        <w:pStyle w:val="PargrafodaLista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Associados</w:t>
      </w:r>
      <w:r w:rsidR="00FE035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: Pessoas q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ue, não realizando pesquisa nos</w:t>
      </w:r>
      <w:r w:rsidR="004E743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</w:t>
      </w:r>
      <w:r w:rsidR="00FE035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úcleo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FE035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participam</w:t>
      </w:r>
      <w:r w:rsidR="004E743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sistematicamente</w:t>
      </w:r>
      <w:r w:rsidR="00FE035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suas atividades acadêmica e culturais</w:t>
      </w:r>
      <w:r w:rsidR="00A46119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2816" w:rsidRPr="00CB7F9A" w:rsidRDefault="00FE0353" w:rsidP="00537478">
      <w:pPr>
        <w:pStyle w:val="PargrafodaLista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orrespondentes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: Membros do Brasil e do exterior que não participam regularmente de atividades do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Núcleo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mas que, em virtude de seu saber notório na matéria, são convidados a proferir conferência remota.</w:t>
      </w:r>
    </w:p>
    <w:p w:rsidR="00472816" w:rsidRPr="00CB7F9A" w:rsidRDefault="00A86181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53747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952EDE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 interessados em participar do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952EDE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Núcleo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472816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deverão se manifest</w:t>
      </w:r>
      <w:r w:rsidR="0053747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 por e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scrito aos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Coordenador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preenche</w:t>
      </w:r>
      <w:r w:rsidR="0053747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ndo</w:t>
      </w:r>
      <w:r w:rsidR="00472816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um formulário próprio, indicando a categoria de sua opção.</w:t>
      </w:r>
    </w:p>
    <w:p w:rsidR="00A86181" w:rsidRPr="00CB7F9A" w:rsidRDefault="00A86181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72816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Poderá apresentar proposta de pesquisa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86181" w:rsidRPr="00CB7F9A" w:rsidRDefault="00A86181" w:rsidP="00A86181">
      <w:pPr>
        <w:pStyle w:val="PargrafodaLista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5E42A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rofessor d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EC6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5283">
        <w:rPr>
          <w:rFonts w:ascii="Times New Roman" w:hAnsi="Times New Roman" w:cs="Times New Roman"/>
          <w:color w:val="000000" w:themeColor="text1"/>
          <w:sz w:val="28"/>
          <w:szCs w:val="28"/>
        </w:rPr>
        <w:t>CENTRO UNIVERSITÁRIO DO RIO DE JANEIRO - UNIRJ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42A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ou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professor de outra Instituição</w:t>
      </w:r>
      <w:r w:rsidR="00952EDE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eventualmente convidado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que possua</w:t>
      </w:r>
      <w:r w:rsidR="00952EDE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 título mínimo de mestrereconhecido no território nacional. </w:t>
      </w:r>
    </w:p>
    <w:p w:rsidR="00A86181" w:rsidRPr="00CB7F9A" w:rsidRDefault="00A86181" w:rsidP="00A86181">
      <w:pPr>
        <w:pStyle w:val="PargrafodaLista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Professor d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EC6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5283">
        <w:rPr>
          <w:rFonts w:ascii="Times New Roman" w:hAnsi="Times New Roman" w:cs="Times New Roman"/>
          <w:color w:val="000000" w:themeColor="text1"/>
          <w:sz w:val="28"/>
          <w:szCs w:val="28"/>
        </w:rPr>
        <w:t>CENTRO UNIVERSITÁRIO DO RIO DE JANEIRO - UNIRJ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que, n</w:t>
      </w:r>
      <w:r w:rsidR="00D66FC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ão tendo o título de mestre, seja detentor de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reconhecida competência na pesquisa acadêmica.</w:t>
      </w:r>
    </w:p>
    <w:p w:rsidR="00A86181" w:rsidRPr="00CB7F9A" w:rsidRDefault="00A86181" w:rsidP="00A86181">
      <w:pPr>
        <w:pStyle w:val="PargrafodaLista"/>
        <w:spacing w:line="480" w:lineRule="auto"/>
        <w:ind w:left="79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43D" w:rsidRPr="00CB7F9A" w:rsidRDefault="00A86181" w:rsidP="00A86181">
      <w:pPr>
        <w:pStyle w:val="PargrafodaLista"/>
        <w:spacing w:line="48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52EDE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Ao apresentar a p</w:t>
      </w:r>
      <w:r w:rsidR="0053747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roposta</w:t>
      </w:r>
      <w:r w:rsidR="005829A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trabalho</w:t>
      </w:r>
      <w:r w:rsidR="0053747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o professor poderá contar como</w:t>
      </w:r>
      <w:r w:rsidR="00952EDE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seus orientand</w:t>
      </w:r>
      <w:r w:rsidR="0053747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os</w:t>
      </w:r>
      <w:r w:rsidR="005829A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tanto graduandos e graduados</w:t>
      </w:r>
      <w:r w:rsidR="004E743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como professores</w:t>
      </w:r>
      <w:r w:rsidR="005829A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da casa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não excedendo</w:t>
      </w:r>
      <w:r w:rsidR="00D66FC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nesse processo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orientação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 número máximo de 7 (sete) orientandos.</w:t>
      </w:r>
    </w:p>
    <w:p w:rsidR="00952EDE" w:rsidRPr="00CB7F9A" w:rsidRDefault="004E743D" w:rsidP="00A86181">
      <w:pPr>
        <w:pStyle w:val="PargrafodaLista"/>
        <w:spacing w:line="48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829A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 Coordenação do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5829A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Núcleo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5829A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poderá, eventualmente, indicar alunos pesquisadores para que sejam orientados por determinado orientador em virtude de sua expertise em particular</w:t>
      </w:r>
      <w:r w:rsidR="00D66FC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área de conhecimento ou em virtude de outros orientadores já estarem com número máximo de alunos em orientação.</w:t>
      </w:r>
    </w:p>
    <w:p w:rsidR="00F50213" w:rsidRPr="00CB7F9A" w:rsidRDefault="00A86181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53747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As propostas de pesquisa deverão ser apresentadas num formulário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próprio</w:t>
      </w:r>
      <w:r w:rsidR="005E42A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 </w:t>
      </w:r>
      <w:r w:rsidR="00A65283">
        <w:rPr>
          <w:rFonts w:ascii="Times New Roman" w:hAnsi="Times New Roman" w:cs="Times New Roman"/>
          <w:color w:val="000000" w:themeColor="text1"/>
          <w:sz w:val="28"/>
          <w:szCs w:val="28"/>
        </w:rPr>
        <w:t>CENTRO UNIVERSITÁRIO DO RIO DE JANEIRO - UNIRJ</w:t>
      </w:r>
      <w:r w:rsidR="00D66FC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oportunamente di</w:t>
      </w:r>
      <w:r w:rsidR="00D66FC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vulgado e no qual</w:t>
      </w:r>
      <w:r w:rsidR="00A46119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fiquem claros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metodologia científica</w:t>
      </w:r>
      <w:r w:rsidR="00D66FC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o rigor acadêmico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da pesquisa. </w:t>
      </w:r>
    </w:p>
    <w:p w:rsidR="00537478" w:rsidRPr="00CB7F9A" w:rsidRDefault="00F50213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O prazo</w:t>
      </w:r>
      <w:r w:rsidR="00D66FC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total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realização da pesquisa é de 1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(um)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ano, podendo ser</w:t>
      </w:r>
      <w:r w:rsidR="00D66FC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extraordinariamente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estendido por mais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(seis)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meses, desde que sejam aceitas as </w:t>
      </w:r>
      <w:r w:rsidR="004E743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justificativa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D66FC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apresentadas pelo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orientador.</w:t>
      </w:r>
    </w:p>
    <w:p w:rsidR="00A46119" w:rsidRPr="00CB7F9A" w:rsidRDefault="00A46119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Coordenador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es do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Núcleo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poderão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qualquer momento solicitar ao orientador de pesquisa que lhe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transmitam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informações detalhadas sobre o andamento da pesquisa por ele desenvolvida.</w:t>
      </w:r>
    </w:p>
    <w:p w:rsidR="00537478" w:rsidRPr="00CB7F9A" w:rsidRDefault="00537478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Ao término das pesquisas e com sua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posterior e obrigatória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validação por pareceristas </w:t>
      </w:r>
      <w:r w:rsidRPr="00CB7F9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AD HOC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os resultados deverão ser divulgados o mais amplamente possível, sempre infor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mando o papel d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</w:t>
      </w:r>
      <w:r w:rsidR="00EC6196">
        <w:rPr>
          <w:rFonts w:ascii="Times New Roman" w:hAnsi="Times New Roman" w:cs="Times New Roman"/>
          <w:color w:val="000000" w:themeColor="text1"/>
          <w:sz w:val="28"/>
          <w:szCs w:val="28"/>
        </w:rPr>
        <w:t>CENTRO UNIVERSITÁRIO DO RIO DE JANEIRO - UNIRJ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 como fomentadora das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atividades realizadas.</w:t>
      </w:r>
    </w:p>
    <w:p w:rsidR="004E743D" w:rsidRPr="00CB7F9A" w:rsidRDefault="00537478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Núcleo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não apresenta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 w:rsidR="0013113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fins lucrativos, bem como seus integrantes não serão remunerad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os. </w:t>
      </w:r>
    </w:p>
    <w:p w:rsidR="00537478" w:rsidRPr="00CB7F9A" w:rsidRDefault="004E743D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Eventualmente poderá haver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recursos oriundos de convênios, parcerias, doações, consultorias e serviços prestados, e do financiamento de projetos e de recursos das instituições e agências de fomento às atividades 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de ensino, pesquisa, extensão e cultura, no país ou no exterior, alguns de cujos exemplos já foram listados.</w:t>
      </w:r>
    </w:p>
    <w:p w:rsidR="0015345B" w:rsidRPr="00CB7F9A" w:rsidRDefault="00537478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Os bens patrimoniais que 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Nú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cleo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vier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possuir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 que foram decorrentes de pesquisa ou atividade semelhante 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serão incorporados ao patrimôn</w:t>
      </w:r>
      <w:r w:rsidR="0013113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io d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 </w:t>
      </w:r>
      <w:r w:rsidR="00A65283">
        <w:rPr>
          <w:rFonts w:ascii="Times New Roman" w:hAnsi="Times New Roman" w:cs="Times New Roman"/>
          <w:color w:val="000000" w:themeColor="text1"/>
          <w:sz w:val="28"/>
          <w:szCs w:val="28"/>
        </w:rPr>
        <w:t>CENTRO UNIVERSITÁRIO DO RIO DE JANEIRO - UNIRJ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3515" w:rsidRPr="00CB7F9A" w:rsidRDefault="00F50213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Um </w:t>
      </w:r>
      <w:r w:rsidRPr="00CB7F9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Manual do Pesquisador d</w:t>
      </w:r>
      <w:r w:rsidR="00EC61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o CENTRO UNIVERSITÁRIO DO RIO DE JANEIRTO - UNIRJ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– orientador e orientand</w:t>
      </w:r>
      <w:r w:rsidR="00B63515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 – será divulgado em data oportuna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com vistas a esclarecer questões relativas à burocracia e à metodologia da</w:t>
      </w:r>
      <w:r w:rsidR="00842F0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pesquisa.</w:t>
      </w:r>
    </w:p>
    <w:p w:rsidR="00082230" w:rsidRPr="00CB7F9A" w:rsidRDefault="00082230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515" w:rsidRPr="00CB7F9A" w:rsidRDefault="00BF293A" w:rsidP="00B63515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Prof. Pós-Doutor João Adalberto Campato Jr.</w:t>
      </w:r>
    </w:p>
    <w:p w:rsidR="00842F0C" w:rsidRPr="00CB7F9A" w:rsidRDefault="00BF293A" w:rsidP="00B635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Profa. Ms Rosa Maria Mijas Beloto</w:t>
      </w:r>
    </w:p>
    <w:sectPr w:rsidR="00842F0C" w:rsidRPr="00CB7F9A" w:rsidSect="00BB3FB8">
      <w:headerReference w:type="defaul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AAA" w:rsidRDefault="00332AAA" w:rsidP="00B63515">
      <w:pPr>
        <w:spacing w:after="0" w:line="240" w:lineRule="auto"/>
      </w:pPr>
      <w:r>
        <w:separator/>
      </w:r>
    </w:p>
  </w:endnote>
  <w:endnote w:type="continuationSeparator" w:id="1">
    <w:p w:rsidR="00332AAA" w:rsidRDefault="00332AAA" w:rsidP="00B6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AAA" w:rsidRDefault="00332AAA" w:rsidP="00B63515">
      <w:pPr>
        <w:spacing w:after="0" w:line="240" w:lineRule="auto"/>
      </w:pPr>
      <w:r>
        <w:separator/>
      </w:r>
    </w:p>
  </w:footnote>
  <w:footnote w:type="continuationSeparator" w:id="1">
    <w:p w:rsidR="00332AAA" w:rsidRDefault="00332AAA" w:rsidP="00B6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9100734"/>
      <w:docPartObj>
        <w:docPartGallery w:val="Page Numbers (Top of Page)"/>
        <w:docPartUnique/>
      </w:docPartObj>
    </w:sdtPr>
    <w:sdtContent>
      <w:p w:rsidR="00B63515" w:rsidRDefault="0036685A">
        <w:pPr>
          <w:pStyle w:val="Cabealho"/>
          <w:jc w:val="right"/>
        </w:pPr>
        <w:r>
          <w:fldChar w:fldCharType="begin"/>
        </w:r>
        <w:r w:rsidR="00B63515">
          <w:instrText>PAGE   \* MERGEFORMAT</w:instrText>
        </w:r>
        <w:r>
          <w:fldChar w:fldCharType="separate"/>
        </w:r>
        <w:r w:rsidR="00EC6196">
          <w:rPr>
            <w:noProof/>
          </w:rPr>
          <w:t>19</w:t>
        </w:r>
        <w:r>
          <w:fldChar w:fldCharType="end"/>
        </w:r>
      </w:p>
    </w:sdtContent>
  </w:sdt>
  <w:p w:rsidR="00B63515" w:rsidRDefault="00B6351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78A2"/>
    <w:multiLevelType w:val="hybridMultilevel"/>
    <w:tmpl w:val="F3DE2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403BA"/>
    <w:multiLevelType w:val="hybridMultilevel"/>
    <w:tmpl w:val="3E78EB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A0A74"/>
    <w:multiLevelType w:val="hybridMultilevel"/>
    <w:tmpl w:val="7A84B324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FE1498"/>
    <w:multiLevelType w:val="hybridMultilevel"/>
    <w:tmpl w:val="642EB1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02C16"/>
    <w:multiLevelType w:val="hybridMultilevel"/>
    <w:tmpl w:val="219A51B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7645BFB"/>
    <w:multiLevelType w:val="hybridMultilevel"/>
    <w:tmpl w:val="E9CA9456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65E7CE1"/>
    <w:multiLevelType w:val="hybridMultilevel"/>
    <w:tmpl w:val="099E57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04762"/>
    <w:multiLevelType w:val="hybridMultilevel"/>
    <w:tmpl w:val="0D6E7D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1521E"/>
    <w:multiLevelType w:val="hybridMultilevel"/>
    <w:tmpl w:val="3B8030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345B"/>
    <w:rsid w:val="0003057B"/>
    <w:rsid w:val="00082230"/>
    <w:rsid w:val="000A0C9D"/>
    <w:rsid w:val="000B056D"/>
    <w:rsid w:val="000D0A52"/>
    <w:rsid w:val="000D3177"/>
    <w:rsid w:val="000F2374"/>
    <w:rsid w:val="0012440D"/>
    <w:rsid w:val="0013113F"/>
    <w:rsid w:val="0014723F"/>
    <w:rsid w:val="0015345B"/>
    <w:rsid w:val="00156AA2"/>
    <w:rsid w:val="001679EF"/>
    <w:rsid w:val="001B7DA5"/>
    <w:rsid w:val="001F38C9"/>
    <w:rsid w:val="001F483C"/>
    <w:rsid w:val="001F7695"/>
    <w:rsid w:val="00207E5E"/>
    <w:rsid w:val="00243F0D"/>
    <w:rsid w:val="002A5C4E"/>
    <w:rsid w:val="002C261C"/>
    <w:rsid w:val="002E4C0B"/>
    <w:rsid w:val="002F2E24"/>
    <w:rsid w:val="003219E9"/>
    <w:rsid w:val="00332AAA"/>
    <w:rsid w:val="00357321"/>
    <w:rsid w:val="003640FC"/>
    <w:rsid w:val="0036685A"/>
    <w:rsid w:val="003A6374"/>
    <w:rsid w:val="003A7629"/>
    <w:rsid w:val="003B48BB"/>
    <w:rsid w:val="003D22C8"/>
    <w:rsid w:val="003F4918"/>
    <w:rsid w:val="004005D7"/>
    <w:rsid w:val="00407CF1"/>
    <w:rsid w:val="004214A0"/>
    <w:rsid w:val="00442A20"/>
    <w:rsid w:val="00462472"/>
    <w:rsid w:val="00472816"/>
    <w:rsid w:val="004805D1"/>
    <w:rsid w:val="004A40A4"/>
    <w:rsid w:val="004C69D8"/>
    <w:rsid w:val="004D21D6"/>
    <w:rsid w:val="004D34E4"/>
    <w:rsid w:val="004E743D"/>
    <w:rsid w:val="004F4AF1"/>
    <w:rsid w:val="00534512"/>
    <w:rsid w:val="00537478"/>
    <w:rsid w:val="00577BBD"/>
    <w:rsid w:val="0058050A"/>
    <w:rsid w:val="00580E78"/>
    <w:rsid w:val="00581198"/>
    <w:rsid w:val="005829AC"/>
    <w:rsid w:val="005B3F9A"/>
    <w:rsid w:val="005D2A39"/>
    <w:rsid w:val="005D362F"/>
    <w:rsid w:val="005E42AB"/>
    <w:rsid w:val="00661081"/>
    <w:rsid w:val="00663E37"/>
    <w:rsid w:val="0067477B"/>
    <w:rsid w:val="006768F3"/>
    <w:rsid w:val="00692420"/>
    <w:rsid w:val="006D7A35"/>
    <w:rsid w:val="006F067A"/>
    <w:rsid w:val="00761CF1"/>
    <w:rsid w:val="007979D9"/>
    <w:rsid w:val="007F1870"/>
    <w:rsid w:val="008045AB"/>
    <w:rsid w:val="00842F0C"/>
    <w:rsid w:val="008615FF"/>
    <w:rsid w:val="008972C9"/>
    <w:rsid w:val="008B1A7F"/>
    <w:rsid w:val="008E6679"/>
    <w:rsid w:val="008E6C45"/>
    <w:rsid w:val="008F33C7"/>
    <w:rsid w:val="00901369"/>
    <w:rsid w:val="00922B81"/>
    <w:rsid w:val="00936CDE"/>
    <w:rsid w:val="00936EB0"/>
    <w:rsid w:val="00937F55"/>
    <w:rsid w:val="00952EDE"/>
    <w:rsid w:val="009A17DC"/>
    <w:rsid w:val="009B095F"/>
    <w:rsid w:val="009B37CC"/>
    <w:rsid w:val="009B6743"/>
    <w:rsid w:val="009D1750"/>
    <w:rsid w:val="009F7957"/>
    <w:rsid w:val="00A05509"/>
    <w:rsid w:val="00A11FAF"/>
    <w:rsid w:val="00A13613"/>
    <w:rsid w:val="00A30B10"/>
    <w:rsid w:val="00A46119"/>
    <w:rsid w:val="00A65283"/>
    <w:rsid w:val="00A7219D"/>
    <w:rsid w:val="00A86181"/>
    <w:rsid w:val="00A95A89"/>
    <w:rsid w:val="00AA65D3"/>
    <w:rsid w:val="00AB3388"/>
    <w:rsid w:val="00B20433"/>
    <w:rsid w:val="00B316F1"/>
    <w:rsid w:val="00B40E1D"/>
    <w:rsid w:val="00B63515"/>
    <w:rsid w:val="00BB3A86"/>
    <w:rsid w:val="00BB3FB8"/>
    <w:rsid w:val="00BF293A"/>
    <w:rsid w:val="00C6009E"/>
    <w:rsid w:val="00CA4407"/>
    <w:rsid w:val="00CB37C4"/>
    <w:rsid w:val="00CB7F9A"/>
    <w:rsid w:val="00CD5F81"/>
    <w:rsid w:val="00CE6E4B"/>
    <w:rsid w:val="00CF46BA"/>
    <w:rsid w:val="00D66FC3"/>
    <w:rsid w:val="00DB5A83"/>
    <w:rsid w:val="00DC41B4"/>
    <w:rsid w:val="00E306B4"/>
    <w:rsid w:val="00E35E6B"/>
    <w:rsid w:val="00E50F28"/>
    <w:rsid w:val="00E81312"/>
    <w:rsid w:val="00EC6196"/>
    <w:rsid w:val="00F2644B"/>
    <w:rsid w:val="00F43C9D"/>
    <w:rsid w:val="00F4441B"/>
    <w:rsid w:val="00F50213"/>
    <w:rsid w:val="00FD391B"/>
    <w:rsid w:val="00FE035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E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21D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E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E6E4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679E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63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3515"/>
  </w:style>
  <w:style w:type="paragraph" w:styleId="Rodap">
    <w:name w:val="footer"/>
    <w:basedOn w:val="Normal"/>
    <w:link w:val="RodapChar"/>
    <w:uiPriority w:val="99"/>
    <w:unhideWhenUsed/>
    <w:rsid w:val="00B63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3515"/>
  </w:style>
  <w:style w:type="paragraph" w:styleId="Textodebalo">
    <w:name w:val="Balloon Text"/>
    <w:basedOn w:val="Normal"/>
    <w:link w:val="TextodebaloChar"/>
    <w:uiPriority w:val="99"/>
    <w:semiHidden/>
    <w:unhideWhenUsed/>
    <w:rsid w:val="00BF2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fascinated-thunder-fly.blogs.rockstage.io/relacao-professor-e-aluno-na-faculdade-voce-sabe-o-que-muda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F49E3-5D93-425F-9A75-46D543AB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19</Pages>
  <Words>3389</Words>
  <Characters>18306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ROSA-2022</cp:lastModifiedBy>
  <cp:revision>18</cp:revision>
  <dcterms:created xsi:type="dcterms:W3CDTF">2021-11-15T19:03:00Z</dcterms:created>
  <dcterms:modified xsi:type="dcterms:W3CDTF">2023-12-05T19:21:00Z</dcterms:modified>
</cp:coreProperties>
</file>