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1B081" w14:textId="77777777" w:rsidR="00585C41" w:rsidRDefault="00585C41">
      <w:pPr>
        <w:pBdr>
          <w:top w:val="nil"/>
          <w:left w:val="nil"/>
          <w:bottom w:val="nil"/>
          <w:right w:val="nil"/>
          <w:between w:val="nil"/>
        </w:pBdr>
        <w:ind w:left="7227"/>
        <w:jc w:val="both"/>
        <w:rPr>
          <w:rFonts w:ascii="Times New Roman" w:eastAsia="Times New Roman" w:hAnsi="Times New Roman" w:cs="Times New Roman"/>
          <w:color w:val="000000"/>
          <w:sz w:val="20"/>
          <w:szCs w:val="20"/>
        </w:rPr>
      </w:pPr>
    </w:p>
    <w:p w14:paraId="7EA1B082" w14:textId="77777777" w:rsidR="00585C41" w:rsidRDefault="00585C41">
      <w:pPr>
        <w:pBdr>
          <w:top w:val="nil"/>
          <w:left w:val="nil"/>
          <w:bottom w:val="nil"/>
          <w:right w:val="nil"/>
          <w:between w:val="nil"/>
        </w:pBdr>
        <w:jc w:val="both"/>
        <w:rPr>
          <w:rFonts w:ascii="Times New Roman" w:eastAsia="Times New Roman" w:hAnsi="Times New Roman" w:cs="Times New Roman"/>
          <w:color w:val="000000"/>
          <w:sz w:val="20"/>
          <w:szCs w:val="20"/>
        </w:rPr>
      </w:pPr>
    </w:p>
    <w:p w14:paraId="7EA1B083" w14:textId="77777777" w:rsidR="00585C41" w:rsidRDefault="00585C41">
      <w:pPr>
        <w:pBdr>
          <w:top w:val="nil"/>
          <w:left w:val="nil"/>
          <w:bottom w:val="nil"/>
          <w:right w:val="nil"/>
          <w:between w:val="nil"/>
        </w:pBdr>
        <w:jc w:val="both"/>
        <w:rPr>
          <w:rFonts w:ascii="Times New Roman" w:eastAsia="Times New Roman" w:hAnsi="Times New Roman" w:cs="Times New Roman"/>
          <w:color w:val="000000"/>
          <w:sz w:val="20"/>
          <w:szCs w:val="20"/>
        </w:rPr>
      </w:pPr>
    </w:p>
    <w:p w14:paraId="7EA1B084"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085" w14:textId="77777777" w:rsidR="00585C41" w:rsidRDefault="00585C41">
      <w:pPr>
        <w:pBdr>
          <w:top w:val="nil"/>
          <w:left w:val="nil"/>
          <w:bottom w:val="nil"/>
          <w:right w:val="nil"/>
          <w:between w:val="nil"/>
        </w:pBdr>
        <w:spacing w:before="11"/>
        <w:jc w:val="both"/>
        <w:rPr>
          <w:rFonts w:ascii="Arial" w:eastAsia="Arial" w:hAnsi="Arial" w:cs="Arial"/>
          <w:b/>
          <w:color w:val="000000"/>
          <w:sz w:val="24"/>
          <w:szCs w:val="24"/>
        </w:rPr>
      </w:pPr>
    </w:p>
    <w:p w14:paraId="7EA1B086" w14:textId="7351C3D7" w:rsidR="00585C41" w:rsidRDefault="00383AEB">
      <w:pPr>
        <w:pBdr>
          <w:top w:val="nil"/>
          <w:left w:val="nil"/>
          <w:bottom w:val="nil"/>
          <w:right w:val="nil"/>
          <w:between w:val="nil"/>
        </w:pBdr>
        <w:spacing w:before="1"/>
        <w:ind w:left="341" w:right="938" w:firstLine="341"/>
        <w:jc w:val="center"/>
        <w:rPr>
          <w:rFonts w:ascii="Arial" w:eastAsia="Arial" w:hAnsi="Arial" w:cs="Arial"/>
          <w:b/>
          <w:color w:val="000000"/>
          <w:sz w:val="32"/>
          <w:szCs w:val="32"/>
        </w:rPr>
      </w:pPr>
      <w:r>
        <w:rPr>
          <w:rFonts w:ascii="Arial" w:eastAsia="Arial" w:hAnsi="Arial" w:cs="Arial"/>
          <w:b/>
          <w:color w:val="000000"/>
          <w:sz w:val="32"/>
          <w:szCs w:val="32"/>
        </w:rPr>
        <w:t>CENTRO UNIVERSITÁRIO DE PRESIDENTE PRUDENTE</w:t>
      </w:r>
    </w:p>
    <w:p w14:paraId="7EA1B087" w14:textId="77777777" w:rsidR="00585C41" w:rsidRDefault="00585C41">
      <w:pPr>
        <w:pBdr>
          <w:top w:val="nil"/>
          <w:left w:val="nil"/>
          <w:bottom w:val="nil"/>
          <w:right w:val="nil"/>
          <w:between w:val="nil"/>
        </w:pBdr>
        <w:jc w:val="both"/>
        <w:rPr>
          <w:rFonts w:ascii="Arial" w:eastAsia="Arial" w:hAnsi="Arial" w:cs="Arial"/>
          <w:b/>
          <w:color w:val="000000"/>
          <w:sz w:val="32"/>
          <w:szCs w:val="32"/>
        </w:rPr>
      </w:pPr>
    </w:p>
    <w:p w14:paraId="7EA1B088" w14:textId="77777777" w:rsidR="00585C41" w:rsidRDefault="00585C41">
      <w:pPr>
        <w:pBdr>
          <w:top w:val="nil"/>
          <w:left w:val="nil"/>
          <w:bottom w:val="nil"/>
          <w:right w:val="nil"/>
          <w:between w:val="nil"/>
        </w:pBdr>
        <w:jc w:val="both"/>
        <w:rPr>
          <w:rFonts w:ascii="Arial" w:eastAsia="Arial" w:hAnsi="Arial" w:cs="Arial"/>
          <w:b/>
          <w:color w:val="000000"/>
          <w:sz w:val="32"/>
          <w:szCs w:val="32"/>
        </w:rPr>
      </w:pPr>
    </w:p>
    <w:p w14:paraId="7EA1B089" w14:textId="77777777" w:rsidR="00585C41" w:rsidRDefault="00585C41">
      <w:pPr>
        <w:pBdr>
          <w:top w:val="nil"/>
          <w:left w:val="nil"/>
          <w:bottom w:val="nil"/>
          <w:right w:val="nil"/>
          <w:between w:val="nil"/>
        </w:pBdr>
        <w:spacing w:before="11"/>
        <w:jc w:val="both"/>
        <w:rPr>
          <w:rFonts w:ascii="Arial" w:eastAsia="Arial" w:hAnsi="Arial" w:cs="Arial"/>
          <w:b/>
          <w:color w:val="000000"/>
          <w:sz w:val="32"/>
          <w:szCs w:val="32"/>
        </w:rPr>
      </w:pPr>
    </w:p>
    <w:p w14:paraId="7EA1B08A" w14:textId="77777777" w:rsidR="00585C41" w:rsidRDefault="00E078F5">
      <w:pPr>
        <w:pBdr>
          <w:top w:val="nil"/>
          <w:left w:val="nil"/>
          <w:bottom w:val="nil"/>
          <w:right w:val="nil"/>
          <w:between w:val="nil"/>
        </w:pBdr>
        <w:ind w:left="341" w:right="932"/>
        <w:jc w:val="center"/>
        <w:rPr>
          <w:rFonts w:ascii="Arial" w:eastAsia="Arial" w:hAnsi="Arial" w:cs="Arial"/>
          <w:b/>
          <w:color w:val="000000"/>
          <w:sz w:val="32"/>
          <w:szCs w:val="32"/>
        </w:rPr>
      </w:pPr>
      <w:r>
        <w:rPr>
          <w:rFonts w:ascii="Arial" w:eastAsia="Arial" w:hAnsi="Arial" w:cs="Arial"/>
          <w:b/>
          <w:color w:val="000000"/>
          <w:sz w:val="32"/>
          <w:szCs w:val="32"/>
        </w:rPr>
        <w:t>REGULAMENTO DO</w:t>
      </w:r>
    </w:p>
    <w:p w14:paraId="7EA1B08B" w14:textId="77777777" w:rsidR="00585C41" w:rsidRDefault="00585C41">
      <w:pPr>
        <w:pBdr>
          <w:top w:val="nil"/>
          <w:left w:val="nil"/>
          <w:bottom w:val="nil"/>
          <w:right w:val="nil"/>
          <w:between w:val="nil"/>
        </w:pBdr>
        <w:spacing w:before="4"/>
        <w:jc w:val="center"/>
        <w:rPr>
          <w:rFonts w:ascii="Arial" w:eastAsia="Arial" w:hAnsi="Arial" w:cs="Arial"/>
          <w:b/>
          <w:color w:val="000000"/>
          <w:sz w:val="32"/>
          <w:szCs w:val="32"/>
        </w:rPr>
      </w:pPr>
    </w:p>
    <w:p w14:paraId="7EA1B08C" w14:textId="77777777" w:rsidR="00585C41" w:rsidRDefault="00E078F5">
      <w:pPr>
        <w:pBdr>
          <w:top w:val="nil"/>
          <w:left w:val="nil"/>
          <w:bottom w:val="nil"/>
          <w:right w:val="nil"/>
          <w:between w:val="nil"/>
        </w:pBdr>
        <w:spacing w:line="448" w:lineRule="auto"/>
        <w:ind w:left="1663" w:right="2257" w:firstLine="338"/>
        <w:jc w:val="center"/>
        <w:rPr>
          <w:rFonts w:ascii="Arial" w:eastAsia="Arial" w:hAnsi="Arial" w:cs="Arial"/>
          <w:b/>
          <w:color w:val="000000"/>
          <w:sz w:val="32"/>
          <w:szCs w:val="32"/>
        </w:rPr>
      </w:pPr>
      <w:r>
        <w:rPr>
          <w:rFonts w:ascii="Arial" w:eastAsia="Arial" w:hAnsi="Arial" w:cs="Arial"/>
          <w:b/>
          <w:color w:val="000000"/>
          <w:sz w:val="32"/>
          <w:szCs w:val="32"/>
        </w:rPr>
        <w:t xml:space="preserve">NÚCLEO DE CURADORIA EDUCACIONAL DOS  CURSOS NA ÁREA DA SAÚDE BACHAREL EM </w:t>
      </w:r>
      <w:r>
        <w:rPr>
          <w:rFonts w:ascii="Arial" w:eastAsia="Arial" w:hAnsi="Arial" w:cs="Arial"/>
          <w:b/>
          <w:sz w:val="32"/>
          <w:szCs w:val="32"/>
        </w:rPr>
        <w:t>PSICOLOGIA</w:t>
      </w:r>
    </w:p>
    <w:p w14:paraId="7EA1B08D" w14:textId="77777777" w:rsidR="00585C41" w:rsidRDefault="00585C41">
      <w:pPr>
        <w:pBdr>
          <w:top w:val="nil"/>
          <w:left w:val="nil"/>
          <w:bottom w:val="nil"/>
          <w:right w:val="nil"/>
          <w:between w:val="nil"/>
        </w:pBdr>
        <w:spacing w:line="448" w:lineRule="auto"/>
        <w:ind w:left="1663" w:right="2257" w:firstLine="338"/>
        <w:jc w:val="both"/>
        <w:rPr>
          <w:rFonts w:ascii="Arial" w:eastAsia="Arial" w:hAnsi="Arial" w:cs="Arial"/>
          <w:b/>
          <w:color w:val="000000"/>
          <w:sz w:val="32"/>
          <w:szCs w:val="32"/>
        </w:rPr>
      </w:pPr>
    </w:p>
    <w:p w14:paraId="7EA1B08E" w14:textId="77777777" w:rsidR="00585C41" w:rsidRDefault="00585C41">
      <w:pPr>
        <w:pBdr>
          <w:top w:val="nil"/>
          <w:left w:val="nil"/>
          <w:bottom w:val="nil"/>
          <w:right w:val="nil"/>
          <w:between w:val="nil"/>
        </w:pBdr>
        <w:spacing w:line="448" w:lineRule="auto"/>
        <w:ind w:left="1663" w:right="2257" w:firstLine="338"/>
        <w:jc w:val="both"/>
        <w:rPr>
          <w:rFonts w:ascii="Arial" w:eastAsia="Arial" w:hAnsi="Arial" w:cs="Arial"/>
          <w:b/>
          <w:color w:val="000000"/>
          <w:sz w:val="32"/>
          <w:szCs w:val="32"/>
        </w:rPr>
      </w:pPr>
    </w:p>
    <w:p w14:paraId="7EA1B08F" w14:textId="77777777" w:rsidR="00585C41" w:rsidRDefault="00585C41">
      <w:pPr>
        <w:pBdr>
          <w:top w:val="nil"/>
          <w:left w:val="nil"/>
          <w:bottom w:val="nil"/>
          <w:right w:val="nil"/>
          <w:between w:val="nil"/>
        </w:pBdr>
        <w:jc w:val="both"/>
        <w:rPr>
          <w:rFonts w:ascii="Arial" w:eastAsia="Arial" w:hAnsi="Arial" w:cs="Arial"/>
          <w:b/>
          <w:color w:val="000000"/>
          <w:sz w:val="32"/>
          <w:szCs w:val="32"/>
        </w:rPr>
      </w:pPr>
    </w:p>
    <w:p w14:paraId="7EA1B090" w14:textId="77777777" w:rsidR="00585C41" w:rsidRDefault="00585C41">
      <w:pPr>
        <w:pBdr>
          <w:top w:val="nil"/>
          <w:left w:val="nil"/>
          <w:bottom w:val="nil"/>
          <w:right w:val="nil"/>
          <w:between w:val="nil"/>
        </w:pBdr>
        <w:jc w:val="both"/>
        <w:rPr>
          <w:rFonts w:ascii="Arial" w:eastAsia="Arial" w:hAnsi="Arial" w:cs="Arial"/>
          <w:b/>
          <w:color w:val="000000"/>
          <w:sz w:val="30"/>
          <w:szCs w:val="30"/>
        </w:rPr>
      </w:pPr>
    </w:p>
    <w:p w14:paraId="7EA1B092" w14:textId="77777777" w:rsidR="00585C41" w:rsidRDefault="00E078F5" w:rsidP="00905224">
      <w:pPr>
        <w:pBdr>
          <w:top w:val="nil"/>
          <w:left w:val="nil"/>
          <w:bottom w:val="nil"/>
          <w:right w:val="nil"/>
          <w:between w:val="nil"/>
        </w:pBdr>
        <w:spacing w:line="360" w:lineRule="auto"/>
        <w:ind w:right="936"/>
        <w:jc w:val="both"/>
        <w:rPr>
          <w:color w:val="000000"/>
          <w:sz w:val="24"/>
          <w:szCs w:val="24"/>
        </w:rPr>
      </w:pPr>
      <w:r>
        <w:rPr>
          <w:color w:val="000000"/>
          <w:sz w:val="24"/>
          <w:szCs w:val="24"/>
        </w:rPr>
        <w:t>Aprovado pelo Resolução 01     do Conselho Superior, em  01   de agosto     de 2023</w:t>
      </w:r>
    </w:p>
    <w:p w14:paraId="7EA1B093" w14:textId="77777777" w:rsidR="00585C41" w:rsidRDefault="00585C41">
      <w:pPr>
        <w:pBdr>
          <w:top w:val="nil"/>
          <w:left w:val="nil"/>
          <w:bottom w:val="nil"/>
          <w:right w:val="nil"/>
          <w:between w:val="nil"/>
        </w:pBdr>
        <w:jc w:val="both"/>
        <w:rPr>
          <w:color w:val="000000"/>
          <w:sz w:val="26"/>
          <w:szCs w:val="26"/>
        </w:rPr>
      </w:pPr>
    </w:p>
    <w:p w14:paraId="7EA1B094" w14:textId="77777777" w:rsidR="00585C41" w:rsidRDefault="00585C41">
      <w:pPr>
        <w:pBdr>
          <w:top w:val="nil"/>
          <w:left w:val="nil"/>
          <w:bottom w:val="nil"/>
          <w:right w:val="nil"/>
          <w:between w:val="nil"/>
        </w:pBdr>
        <w:jc w:val="both"/>
        <w:rPr>
          <w:color w:val="000000"/>
          <w:sz w:val="26"/>
          <w:szCs w:val="26"/>
        </w:rPr>
      </w:pPr>
    </w:p>
    <w:p w14:paraId="7EA1B095" w14:textId="77777777" w:rsidR="00585C41" w:rsidRDefault="00585C41">
      <w:pPr>
        <w:pBdr>
          <w:top w:val="nil"/>
          <w:left w:val="nil"/>
          <w:bottom w:val="nil"/>
          <w:right w:val="nil"/>
          <w:between w:val="nil"/>
        </w:pBdr>
        <w:jc w:val="both"/>
        <w:rPr>
          <w:color w:val="000000"/>
          <w:sz w:val="26"/>
          <w:szCs w:val="26"/>
        </w:rPr>
      </w:pPr>
    </w:p>
    <w:p w14:paraId="7EA1B096" w14:textId="77777777" w:rsidR="00585C41" w:rsidRDefault="00585C41">
      <w:pPr>
        <w:pBdr>
          <w:top w:val="nil"/>
          <w:left w:val="nil"/>
          <w:bottom w:val="nil"/>
          <w:right w:val="nil"/>
          <w:between w:val="nil"/>
        </w:pBdr>
        <w:jc w:val="both"/>
        <w:rPr>
          <w:color w:val="000000"/>
          <w:sz w:val="26"/>
          <w:szCs w:val="26"/>
        </w:rPr>
      </w:pPr>
    </w:p>
    <w:p w14:paraId="7EA1B097" w14:textId="77777777" w:rsidR="00585C41" w:rsidRDefault="00585C41">
      <w:pPr>
        <w:pBdr>
          <w:top w:val="nil"/>
          <w:left w:val="nil"/>
          <w:bottom w:val="nil"/>
          <w:right w:val="nil"/>
          <w:between w:val="nil"/>
        </w:pBdr>
        <w:jc w:val="both"/>
        <w:rPr>
          <w:color w:val="000000"/>
          <w:sz w:val="26"/>
          <w:szCs w:val="26"/>
        </w:rPr>
      </w:pPr>
    </w:p>
    <w:p w14:paraId="7EA1B098" w14:textId="77777777" w:rsidR="00585C41" w:rsidRDefault="00585C41">
      <w:pPr>
        <w:pBdr>
          <w:top w:val="nil"/>
          <w:left w:val="nil"/>
          <w:bottom w:val="nil"/>
          <w:right w:val="nil"/>
          <w:between w:val="nil"/>
        </w:pBdr>
        <w:jc w:val="both"/>
        <w:rPr>
          <w:color w:val="000000"/>
          <w:sz w:val="26"/>
          <w:szCs w:val="26"/>
        </w:rPr>
      </w:pPr>
    </w:p>
    <w:p w14:paraId="7EA1B099" w14:textId="77777777" w:rsidR="00585C41" w:rsidRDefault="00585C41">
      <w:pPr>
        <w:pBdr>
          <w:top w:val="nil"/>
          <w:left w:val="nil"/>
          <w:bottom w:val="nil"/>
          <w:right w:val="nil"/>
          <w:between w:val="nil"/>
        </w:pBdr>
        <w:jc w:val="both"/>
        <w:rPr>
          <w:color w:val="000000"/>
          <w:sz w:val="26"/>
          <w:szCs w:val="26"/>
        </w:rPr>
      </w:pPr>
    </w:p>
    <w:p w14:paraId="7EA1B09D" w14:textId="77777777" w:rsidR="00585C41" w:rsidRDefault="00E078F5" w:rsidP="00FB4EA5">
      <w:pPr>
        <w:pBdr>
          <w:top w:val="nil"/>
          <w:left w:val="nil"/>
          <w:bottom w:val="nil"/>
          <w:right w:val="nil"/>
          <w:between w:val="nil"/>
        </w:pBdr>
        <w:spacing w:line="465" w:lineRule="auto"/>
        <w:ind w:left="3713" w:right="3873" w:hanging="1161"/>
        <w:jc w:val="center"/>
        <w:rPr>
          <w:rFonts w:ascii="Arial" w:eastAsia="Arial" w:hAnsi="Arial" w:cs="Arial"/>
          <w:b/>
          <w:color w:val="000000"/>
          <w:sz w:val="24"/>
          <w:szCs w:val="24"/>
        </w:rPr>
      </w:pPr>
      <w:r>
        <w:rPr>
          <w:rFonts w:ascii="Arial" w:eastAsia="Arial" w:hAnsi="Arial" w:cs="Arial"/>
          <w:b/>
          <w:color w:val="000000"/>
          <w:sz w:val="24"/>
          <w:szCs w:val="24"/>
        </w:rPr>
        <w:t>PRESIDENTE PRUDENTE / SP</w:t>
      </w:r>
    </w:p>
    <w:p w14:paraId="7EA1B09E" w14:textId="77777777" w:rsidR="00585C41" w:rsidRDefault="00E078F5">
      <w:pPr>
        <w:pBdr>
          <w:top w:val="nil"/>
          <w:left w:val="nil"/>
          <w:bottom w:val="nil"/>
          <w:right w:val="nil"/>
          <w:between w:val="nil"/>
        </w:pBdr>
        <w:spacing w:line="465" w:lineRule="auto"/>
        <w:ind w:left="3713" w:right="4309"/>
        <w:jc w:val="center"/>
        <w:rPr>
          <w:rFonts w:ascii="Arial" w:eastAsia="Arial" w:hAnsi="Arial" w:cs="Arial"/>
          <w:b/>
          <w:color w:val="000000"/>
          <w:sz w:val="24"/>
          <w:szCs w:val="24"/>
        </w:rPr>
      </w:pPr>
      <w:r>
        <w:rPr>
          <w:rFonts w:ascii="Arial" w:eastAsia="Arial" w:hAnsi="Arial" w:cs="Arial"/>
          <w:b/>
          <w:color w:val="000000"/>
          <w:sz w:val="24"/>
          <w:szCs w:val="24"/>
        </w:rPr>
        <w:t>2023</w:t>
      </w:r>
    </w:p>
    <w:p w14:paraId="7EA1B09F" w14:textId="77777777" w:rsidR="00585C41" w:rsidRDefault="00585C41">
      <w:pPr>
        <w:spacing w:before="80" w:line="360" w:lineRule="auto"/>
        <w:ind w:left="341" w:right="938"/>
        <w:jc w:val="both"/>
        <w:rPr>
          <w:rFonts w:ascii="Arial" w:eastAsia="Arial" w:hAnsi="Arial" w:cs="Arial"/>
          <w:b/>
          <w:sz w:val="24"/>
          <w:szCs w:val="24"/>
        </w:rPr>
      </w:pPr>
    </w:p>
    <w:p w14:paraId="7EA1B0A0" w14:textId="3008A584" w:rsidR="00585C41" w:rsidRDefault="00E078F5">
      <w:pPr>
        <w:spacing w:before="80" w:line="360" w:lineRule="auto"/>
        <w:ind w:left="341" w:right="938"/>
        <w:jc w:val="center"/>
        <w:rPr>
          <w:rFonts w:ascii="Arial" w:eastAsia="Arial" w:hAnsi="Arial" w:cs="Arial"/>
          <w:b/>
          <w:sz w:val="24"/>
          <w:szCs w:val="24"/>
        </w:rPr>
      </w:pPr>
      <w:r>
        <w:rPr>
          <w:rFonts w:ascii="Arial" w:eastAsia="Arial" w:hAnsi="Arial" w:cs="Arial"/>
          <w:b/>
          <w:sz w:val="24"/>
          <w:szCs w:val="24"/>
        </w:rPr>
        <w:lastRenderedPageBreak/>
        <w:t>REGULAMENTO DO NÚCLEO DE CURADORIA EDUCACIONAL DO CURSO DE BACHAREL EM PSICOLOGIA (NCE</w:t>
      </w:r>
      <w:r w:rsidR="00FB4EA5">
        <w:rPr>
          <w:rFonts w:ascii="Arial" w:eastAsia="Arial" w:hAnsi="Arial" w:cs="Arial"/>
          <w:b/>
          <w:sz w:val="24"/>
          <w:szCs w:val="24"/>
        </w:rPr>
        <w:t>P</w:t>
      </w:r>
      <w:r>
        <w:rPr>
          <w:rFonts w:ascii="Arial" w:eastAsia="Arial" w:hAnsi="Arial" w:cs="Arial"/>
          <w:b/>
          <w:sz w:val="24"/>
          <w:szCs w:val="24"/>
        </w:rPr>
        <w:t>)</w:t>
      </w:r>
    </w:p>
    <w:p w14:paraId="7EA1B0A1"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0A2" w14:textId="77777777" w:rsidR="00585C41" w:rsidRDefault="00585C41">
      <w:pPr>
        <w:pBdr>
          <w:top w:val="nil"/>
          <w:left w:val="nil"/>
          <w:bottom w:val="nil"/>
          <w:right w:val="nil"/>
          <w:between w:val="nil"/>
        </w:pBdr>
        <w:spacing w:before="9"/>
        <w:jc w:val="both"/>
        <w:rPr>
          <w:rFonts w:ascii="Arial" w:eastAsia="Arial" w:hAnsi="Arial" w:cs="Arial"/>
          <w:b/>
          <w:color w:val="000000"/>
          <w:sz w:val="30"/>
          <w:szCs w:val="30"/>
        </w:rPr>
      </w:pPr>
    </w:p>
    <w:p w14:paraId="7EA1B0A3" w14:textId="77777777" w:rsidR="00585C41" w:rsidRDefault="00E078F5">
      <w:pPr>
        <w:pBdr>
          <w:top w:val="nil"/>
          <w:left w:val="nil"/>
          <w:bottom w:val="nil"/>
          <w:right w:val="nil"/>
          <w:between w:val="nil"/>
        </w:pBdr>
        <w:spacing w:before="1"/>
        <w:ind w:left="1490" w:right="2084"/>
        <w:jc w:val="center"/>
        <w:rPr>
          <w:rFonts w:ascii="Arial" w:eastAsia="Arial" w:hAnsi="Arial" w:cs="Arial"/>
          <w:b/>
          <w:color w:val="000000"/>
          <w:sz w:val="24"/>
          <w:szCs w:val="24"/>
        </w:rPr>
      </w:pPr>
      <w:r>
        <w:rPr>
          <w:rFonts w:ascii="Arial" w:eastAsia="Arial" w:hAnsi="Arial" w:cs="Arial"/>
          <w:b/>
          <w:color w:val="000000"/>
          <w:sz w:val="24"/>
          <w:szCs w:val="24"/>
        </w:rPr>
        <w:t>CAPÍTULO I</w:t>
      </w:r>
    </w:p>
    <w:p w14:paraId="7EA1B0A4" w14:textId="77777777" w:rsidR="00585C41" w:rsidRDefault="00585C41">
      <w:pPr>
        <w:pBdr>
          <w:top w:val="nil"/>
          <w:left w:val="nil"/>
          <w:bottom w:val="nil"/>
          <w:right w:val="nil"/>
          <w:between w:val="nil"/>
        </w:pBdr>
        <w:spacing w:before="6"/>
        <w:jc w:val="center"/>
        <w:rPr>
          <w:rFonts w:ascii="Arial" w:eastAsia="Arial" w:hAnsi="Arial" w:cs="Arial"/>
          <w:b/>
          <w:color w:val="000000"/>
        </w:rPr>
      </w:pPr>
    </w:p>
    <w:p w14:paraId="7EA1B0A5" w14:textId="77777777" w:rsidR="00585C41" w:rsidRDefault="00E078F5">
      <w:pPr>
        <w:ind w:left="341" w:right="937"/>
        <w:jc w:val="center"/>
        <w:rPr>
          <w:rFonts w:ascii="Arial" w:eastAsia="Arial" w:hAnsi="Arial" w:cs="Arial"/>
          <w:b/>
          <w:sz w:val="24"/>
          <w:szCs w:val="24"/>
        </w:rPr>
      </w:pPr>
      <w:r>
        <w:rPr>
          <w:rFonts w:ascii="Arial" w:eastAsia="Arial" w:hAnsi="Arial" w:cs="Arial"/>
          <w:b/>
          <w:sz w:val="24"/>
          <w:szCs w:val="24"/>
        </w:rPr>
        <w:t>DAS DISPOSIÇÕES GERAIS</w:t>
      </w:r>
    </w:p>
    <w:p w14:paraId="7EA1B0A6"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0A7"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0A8" w14:textId="10952FF5" w:rsidR="00585C41" w:rsidRDefault="00E078F5" w:rsidP="00FB4EA5">
      <w:pPr>
        <w:pBdr>
          <w:top w:val="nil"/>
          <w:left w:val="nil"/>
          <w:bottom w:val="nil"/>
          <w:right w:val="nil"/>
          <w:between w:val="nil"/>
        </w:pBdr>
        <w:spacing w:before="194" w:line="360" w:lineRule="auto"/>
        <w:ind w:right="814"/>
        <w:jc w:val="both"/>
        <w:rPr>
          <w:color w:val="000000"/>
          <w:sz w:val="24"/>
          <w:szCs w:val="24"/>
        </w:rPr>
      </w:pPr>
      <w:r>
        <w:rPr>
          <w:rFonts w:ascii="Arial" w:eastAsia="Arial" w:hAnsi="Arial" w:cs="Arial"/>
          <w:b/>
          <w:color w:val="000000"/>
          <w:sz w:val="24"/>
          <w:szCs w:val="24"/>
        </w:rPr>
        <w:t xml:space="preserve">Art. 1º. </w:t>
      </w:r>
      <w:r>
        <w:rPr>
          <w:color w:val="000000"/>
          <w:sz w:val="24"/>
          <w:szCs w:val="24"/>
        </w:rPr>
        <w:t xml:space="preserve">Este regulamento dispõe sobre os objetivos, o funcionamento e a normatização das atividades do Núcleo de Curadoria Educacional curso de Bacharel em </w:t>
      </w:r>
      <w:r>
        <w:rPr>
          <w:sz w:val="24"/>
          <w:szCs w:val="24"/>
        </w:rPr>
        <w:t xml:space="preserve">Psicologia </w:t>
      </w:r>
      <w:r>
        <w:rPr>
          <w:color w:val="000000"/>
          <w:sz w:val="24"/>
          <w:szCs w:val="24"/>
        </w:rPr>
        <w:t>(NCE</w:t>
      </w:r>
      <w:r>
        <w:rPr>
          <w:sz w:val="24"/>
          <w:szCs w:val="24"/>
        </w:rPr>
        <w:t>P</w:t>
      </w:r>
      <w:r>
        <w:rPr>
          <w:color w:val="000000"/>
          <w:sz w:val="24"/>
          <w:szCs w:val="24"/>
        </w:rPr>
        <w:t>) d</w:t>
      </w:r>
      <w:r w:rsidR="00383AEB">
        <w:rPr>
          <w:color w:val="000000"/>
          <w:sz w:val="24"/>
          <w:szCs w:val="24"/>
        </w:rPr>
        <w:t>o</w:t>
      </w:r>
      <w:r>
        <w:rPr>
          <w:color w:val="000000"/>
          <w:sz w:val="24"/>
          <w:szCs w:val="24"/>
        </w:rPr>
        <w:t xml:space="preserve"> </w:t>
      </w:r>
      <w:r w:rsidR="00383AEB">
        <w:rPr>
          <w:color w:val="000000"/>
          <w:sz w:val="24"/>
          <w:szCs w:val="24"/>
        </w:rPr>
        <w:t>CENTRO UNIVERSITÁRIO DE PRESIDENTE PRUDENTE</w:t>
      </w:r>
      <w:r>
        <w:rPr>
          <w:color w:val="000000"/>
          <w:sz w:val="24"/>
          <w:szCs w:val="24"/>
        </w:rPr>
        <w:t>.</w:t>
      </w:r>
    </w:p>
    <w:p w14:paraId="7EA1B0A9" w14:textId="77777777" w:rsidR="00585C41" w:rsidRDefault="00585C41">
      <w:pPr>
        <w:pBdr>
          <w:top w:val="nil"/>
          <w:left w:val="nil"/>
          <w:bottom w:val="nil"/>
          <w:right w:val="nil"/>
          <w:between w:val="nil"/>
        </w:pBdr>
        <w:jc w:val="both"/>
        <w:rPr>
          <w:color w:val="000000"/>
          <w:sz w:val="26"/>
          <w:szCs w:val="26"/>
        </w:rPr>
      </w:pPr>
    </w:p>
    <w:p w14:paraId="7EA1B0AA" w14:textId="77777777" w:rsidR="00585C41" w:rsidRDefault="00585C41">
      <w:pPr>
        <w:pBdr>
          <w:top w:val="nil"/>
          <w:left w:val="nil"/>
          <w:bottom w:val="nil"/>
          <w:right w:val="nil"/>
          <w:between w:val="nil"/>
        </w:pBdr>
        <w:spacing w:before="10"/>
        <w:jc w:val="both"/>
        <w:rPr>
          <w:color w:val="000000"/>
          <w:sz w:val="30"/>
          <w:szCs w:val="30"/>
        </w:rPr>
      </w:pPr>
    </w:p>
    <w:p w14:paraId="7EA1B0AB" w14:textId="77777777" w:rsidR="00585C41" w:rsidRDefault="00E078F5" w:rsidP="005F0135">
      <w:pPr>
        <w:pBdr>
          <w:top w:val="nil"/>
          <w:left w:val="nil"/>
          <w:bottom w:val="nil"/>
          <w:right w:val="nil"/>
          <w:between w:val="nil"/>
        </w:pBdr>
        <w:spacing w:before="1" w:line="360" w:lineRule="auto"/>
        <w:ind w:right="812"/>
        <w:jc w:val="both"/>
        <w:rPr>
          <w:color w:val="000000"/>
          <w:sz w:val="24"/>
          <w:szCs w:val="24"/>
        </w:rPr>
      </w:pPr>
      <w:r>
        <w:rPr>
          <w:rFonts w:ascii="Arial" w:eastAsia="Arial" w:hAnsi="Arial" w:cs="Arial"/>
          <w:b/>
          <w:color w:val="000000"/>
          <w:sz w:val="24"/>
          <w:szCs w:val="24"/>
        </w:rPr>
        <w:t>Art. 2º</w:t>
      </w:r>
      <w:r>
        <w:rPr>
          <w:color w:val="000000"/>
          <w:sz w:val="24"/>
          <w:szCs w:val="24"/>
        </w:rPr>
        <w:t>. O NCE</w:t>
      </w:r>
      <w:r>
        <w:rPr>
          <w:sz w:val="24"/>
          <w:szCs w:val="24"/>
        </w:rPr>
        <w:t>E</w:t>
      </w:r>
      <w:r>
        <w:rPr>
          <w:color w:val="000000"/>
          <w:sz w:val="24"/>
          <w:szCs w:val="24"/>
        </w:rPr>
        <w:t xml:space="preserve"> é entendido pela UNIESP como um Centro que aproxima o ensino da pesquisa científica, num processo educativo que viabiliza a formação de profissionais qualificados e comprometidos com a vocação de satisfazer as necessidades da comunidade local e regional.</w:t>
      </w:r>
    </w:p>
    <w:p w14:paraId="7EA1B0AC" w14:textId="77777777" w:rsidR="00585C41" w:rsidRDefault="00585C41">
      <w:pPr>
        <w:pBdr>
          <w:top w:val="nil"/>
          <w:left w:val="nil"/>
          <w:bottom w:val="nil"/>
          <w:right w:val="nil"/>
          <w:between w:val="nil"/>
        </w:pBdr>
        <w:jc w:val="both"/>
        <w:rPr>
          <w:color w:val="000000"/>
          <w:sz w:val="26"/>
          <w:szCs w:val="26"/>
        </w:rPr>
      </w:pPr>
    </w:p>
    <w:p w14:paraId="7EA1B0AD" w14:textId="77777777" w:rsidR="00585C41" w:rsidRDefault="00585C41">
      <w:pPr>
        <w:pBdr>
          <w:top w:val="nil"/>
          <w:left w:val="nil"/>
          <w:bottom w:val="nil"/>
          <w:right w:val="nil"/>
          <w:between w:val="nil"/>
        </w:pBdr>
        <w:spacing w:before="9"/>
        <w:jc w:val="both"/>
        <w:rPr>
          <w:color w:val="000000"/>
          <w:sz w:val="30"/>
          <w:szCs w:val="30"/>
        </w:rPr>
      </w:pPr>
    </w:p>
    <w:p w14:paraId="7EA1B0AE" w14:textId="77777777" w:rsidR="00585C41" w:rsidRDefault="00E078F5">
      <w:pPr>
        <w:pBdr>
          <w:top w:val="nil"/>
          <w:left w:val="nil"/>
          <w:bottom w:val="nil"/>
          <w:right w:val="nil"/>
          <w:between w:val="nil"/>
        </w:pBdr>
        <w:ind w:left="341" w:right="938" w:firstLine="341"/>
        <w:jc w:val="center"/>
        <w:rPr>
          <w:rFonts w:ascii="Arial" w:eastAsia="Arial" w:hAnsi="Arial" w:cs="Arial"/>
          <w:b/>
          <w:color w:val="000000"/>
          <w:sz w:val="24"/>
          <w:szCs w:val="24"/>
        </w:rPr>
      </w:pPr>
      <w:r>
        <w:rPr>
          <w:rFonts w:ascii="Arial" w:eastAsia="Arial" w:hAnsi="Arial" w:cs="Arial"/>
          <w:b/>
          <w:color w:val="000000"/>
          <w:sz w:val="24"/>
          <w:szCs w:val="24"/>
        </w:rPr>
        <w:t>CAPÍTULO II</w:t>
      </w:r>
    </w:p>
    <w:p w14:paraId="7EA1B0AF" w14:textId="77777777" w:rsidR="00585C41" w:rsidRDefault="00585C41">
      <w:pPr>
        <w:pBdr>
          <w:top w:val="nil"/>
          <w:left w:val="nil"/>
          <w:bottom w:val="nil"/>
          <w:right w:val="nil"/>
          <w:between w:val="nil"/>
        </w:pBdr>
        <w:spacing w:before="6"/>
        <w:jc w:val="center"/>
        <w:rPr>
          <w:rFonts w:ascii="Arial" w:eastAsia="Arial" w:hAnsi="Arial" w:cs="Arial"/>
          <w:b/>
          <w:color w:val="000000"/>
        </w:rPr>
      </w:pPr>
    </w:p>
    <w:p w14:paraId="7EA1B0B0" w14:textId="77777777" w:rsidR="00585C41" w:rsidRDefault="00E078F5">
      <w:pPr>
        <w:ind w:left="341" w:right="937"/>
        <w:jc w:val="center"/>
        <w:rPr>
          <w:rFonts w:ascii="Arial" w:eastAsia="Arial" w:hAnsi="Arial" w:cs="Arial"/>
          <w:b/>
          <w:sz w:val="24"/>
          <w:szCs w:val="24"/>
        </w:rPr>
      </w:pPr>
      <w:r>
        <w:rPr>
          <w:rFonts w:ascii="Arial" w:eastAsia="Arial" w:hAnsi="Arial" w:cs="Arial"/>
          <w:b/>
          <w:sz w:val="24"/>
          <w:szCs w:val="24"/>
        </w:rPr>
        <w:t>DAS PARTES DA COOPERAÇÃO TÉCNICA</w:t>
      </w:r>
    </w:p>
    <w:p w14:paraId="7EA1B0B1" w14:textId="77777777" w:rsidR="00585C41" w:rsidRDefault="00585C41">
      <w:pPr>
        <w:pBdr>
          <w:top w:val="nil"/>
          <w:left w:val="nil"/>
          <w:bottom w:val="nil"/>
          <w:right w:val="nil"/>
          <w:between w:val="nil"/>
        </w:pBdr>
        <w:jc w:val="center"/>
        <w:rPr>
          <w:rFonts w:ascii="Arial" w:eastAsia="Arial" w:hAnsi="Arial" w:cs="Arial"/>
          <w:b/>
          <w:color w:val="000000"/>
          <w:sz w:val="26"/>
          <w:szCs w:val="26"/>
        </w:rPr>
      </w:pPr>
    </w:p>
    <w:p w14:paraId="7EA1B0B2"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0B3" w14:textId="77777777" w:rsidR="00585C41" w:rsidRDefault="00E078F5" w:rsidP="005F0135">
      <w:pPr>
        <w:spacing w:before="194" w:line="360" w:lineRule="auto"/>
        <w:ind w:right="814"/>
        <w:jc w:val="both"/>
        <w:rPr>
          <w:sz w:val="24"/>
          <w:szCs w:val="24"/>
        </w:rPr>
      </w:pPr>
      <w:r>
        <w:rPr>
          <w:rFonts w:ascii="Arial" w:eastAsia="Arial" w:hAnsi="Arial" w:cs="Arial"/>
          <w:b/>
          <w:sz w:val="24"/>
          <w:szCs w:val="24"/>
        </w:rPr>
        <w:t xml:space="preserve">Art. 3º. A UNIESP (União das Instituições Educacionais do Estado de São Paulo) </w:t>
      </w:r>
      <w:r>
        <w:rPr>
          <w:sz w:val="24"/>
          <w:szCs w:val="24"/>
        </w:rPr>
        <w:t>é uma rede de instituições de ensino superior privadas com sede em São Paulo, Brasil. Ela foi fundada em 1996 e hoje conta com mais de 20 unidades em diversas cidades do Estado de São Paulo.</w:t>
      </w:r>
    </w:p>
    <w:p w14:paraId="7EA1B0B4" w14:textId="77777777" w:rsidR="00585C41" w:rsidRDefault="00E078F5" w:rsidP="005F0135">
      <w:pPr>
        <w:pBdr>
          <w:top w:val="nil"/>
          <w:left w:val="nil"/>
          <w:bottom w:val="nil"/>
          <w:right w:val="nil"/>
          <w:between w:val="nil"/>
        </w:pBdr>
        <w:spacing w:before="120" w:line="360" w:lineRule="auto"/>
        <w:ind w:right="813"/>
        <w:jc w:val="both"/>
        <w:rPr>
          <w:color w:val="000000"/>
          <w:sz w:val="24"/>
          <w:szCs w:val="24"/>
        </w:rPr>
      </w:pPr>
      <w:r>
        <w:rPr>
          <w:color w:val="000000"/>
          <w:sz w:val="24"/>
          <w:szCs w:val="24"/>
        </w:rPr>
        <w:t>A IES oferece cursos de graduação em diversas áreas do conhecimento, como direito, administração, engenharias, tecnologia da informação, saúde, entre outras. Além disso, a rede de instituições também oferece cursos técnicos, de extensão e pós-graduação.</w:t>
      </w:r>
    </w:p>
    <w:p w14:paraId="7EA1B0B5" w14:textId="021F51B0" w:rsidR="00585C41" w:rsidRDefault="008326C5" w:rsidP="008326C5">
      <w:pPr>
        <w:pBdr>
          <w:top w:val="nil"/>
          <w:left w:val="nil"/>
          <w:bottom w:val="nil"/>
          <w:right w:val="nil"/>
          <w:between w:val="nil"/>
        </w:pBdr>
        <w:spacing w:before="119" w:line="360" w:lineRule="auto"/>
        <w:ind w:right="813"/>
        <w:jc w:val="both"/>
        <w:rPr>
          <w:color w:val="000000"/>
          <w:sz w:val="24"/>
          <w:szCs w:val="24"/>
        </w:rPr>
      </w:pPr>
      <w:r>
        <w:rPr>
          <w:color w:val="000000"/>
          <w:sz w:val="24"/>
          <w:szCs w:val="24"/>
        </w:rPr>
        <w:t>O</w:t>
      </w:r>
      <w:r w:rsidR="00E078F5">
        <w:rPr>
          <w:color w:val="000000"/>
          <w:sz w:val="24"/>
          <w:szCs w:val="24"/>
        </w:rPr>
        <w:t xml:space="preserve">s cursos oferecidos são reconhecidos pelo Ministério da Educação (MEC) e a rede de </w:t>
      </w:r>
      <w:r w:rsidR="00E078F5">
        <w:rPr>
          <w:color w:val="000000"/>
          <w:sz w:val="24"/>
          <w:szCs w:val="24"/>
        </w:rPr>
        <w:lastRenderedPageBreak/>
        <w:t>instituições é comprometida com a qualidade do ensino, investindo em tecnologia e infraestrutura para proporcionar uma experiência de aprendizagem completa aos seus alunos.</w:t>
      </w:r>
    </w:p>
    <w:p w14:paraId="7EA1B0B6" w14:textId="77777777" w:rsidR="00585C41" w:rsidRDefault="00E078F5" w:rsidP="005F0135">
      <w:pPr>
        <w:pBdr>
          <w:top w:val="nil"/>
          <w:left w:val="nil"/>
          <w:bottom w:val="nil"/>
          <w:right w:val="nil"/>
          <w:between w:val="nil"/>
        </w:pBdr>
        <w:spacing w:before="80" w:line="360" w:lineRule="auto"/>
        <w:ind w:right="814"/>
        <w:jc w:val="both"/>
        <w:rPr>
          <w:color w:val="000000"/>
          <w:sz w:val="24"/>
          <w:szCs w:val="24"/>
        </w:rPr>
      </w:pPr>
      <w:r>
        <w:rPr>
          <w:color w:val="000000"/>
          <w:sz w:val="24"/>
          <w:szCs w:val="24"/>
        </w:rPr>
        <w:t>A UNIESP também oferece programas de bolsas de estudo e convênios com empresas para oferecer descontos especiais aos seus alunos. O objetivo da rede de instituições é formar profissionais capacitados e preparados para o mercado de trabalho, contribuindo para o desenvolvimento do país através da educação.</w:t>
      </w:r>
    </w:p>
    <w:p w14:paraId="7EA1B0B7" w14:textId="0A78B6CF" w:rsidR="00585C41" w:rsidRDefault="00383AEB" w:rsidP="005F0135">
      <w:pPr>
        <w:pBdr>
          <w:top w:val="nil"/>
          <w:left w:val="nil"/>
          <w:bottom w:val="nil"/>
          <w:right w:val="nil"/>
          <w:between w:val="nil"/>
        </w:pBdr>
        <w:spacing w:before="80" w:line="360" w:lineRule="auto"/>
        <w:ind w:right="814"/>
        <w:jc w:val="both"/>
        <w:rPr>
          <w:sz w:val="24"/>
          <w:szCs w:val="24"/>
        </w:rPr>
      </w:pPr>
      <w:r>
        <w:rPr>
          <w:sz w:val="24"/>
          <w:szCs w:val="24"/>
        </w:rPr>
        <w:t>O</w:t>
      </w:r>
      <w:r w:rsidR="00E078F5">
        <w:rPr>
          <w:sz w:val="24"/>
          <w:szCs w:val="24"/>
        </w:rPr>
        <w:t xml:space="preserve"> </w:t>
      </w:r>
      <w:r>
        <w:rPr>
          <w:sz w:val="24"/>
          <w:szCs w:val="24"/>
        </w:rPr>
        <w:t>CENTRO UNIVERSITÁRIO DE PRESIDENTE PRUDENTE</w:t>
      </w:r>
      <w:r w:rsidR="00E078F5">
        <w:rPr>
          <w:sz w:val="24"/>
          <w:szCs w:val="24"/>
        </w:rPr>
        <w:t xml:space="preserve"> considera a Psicologia como uma ciência e uma profissão multifacetada, que se insere entre as profissões da saúde, mas também tem presença expressiva em outras áreas de atuação, particularmente na Assistência Social, na Educação e no Trabalho. Como uma das profissões da saúde, participa das ações conjuntas dos demais cursos da saúde, na defesa dos princípios democráticos, da proteção dos direitos humanos e da importância da inserção no SUS. Os conhecimentos, habilidades e atitudes estabelecidos como comuns aos cursos da saúde devem estar presentes na formação do psicólogo, e ampliados para contemplar a expressão das singularidades da Psicologia, a multiplicidade de seus campos de atuação e a importância de sua inserção em outras políticas públicas promotoras de direitos e cidadania</w:t>
      </w:r>
    </w:p>
    <w:p w14:paraId="7EA1B0B8" w14:textId="77777777" w:rsidR="00585C41" w:rsidRDefault="00E078F5" w:rsidP="008326C5">
      <w:pPr>
        <w:pBdr>
          <w:top w:val="nil"/>
          <w:left w:val="nil"/>
          <w:bottom w:val="nil"/>
          <w:right w:val="nil"/>
          <w:between w:val="nil"/>
        </w:pBdr>
        <w:spacing w:before="80" w:line="360" w:lineRule="auto"/>
        <w:ind w:right="814"/>
        <w:jc w:val="both"/>
        <w:rPr>
          <w:color w:val="000000"/>
          <w:sz w:val="24"/>
          <w:szCs w:val="24"/>
        </w:rPr>
      </w:pPr>
      <w:r>
        <w:rPr>
          <w:color w:val="000000"/>
          <w:sz w:val="24"/>
          <w:szCs w:val="24"/>
        </w:rPr>
        <w:t xml:space="preserve">Nesse contexto a IES propõe um trabalho voltado para as necessidades da </w:t>
      </w:r>
      <w:r>
        <w:rPr>
          <w:sz w:val="24"/>
          <w:szCs w:val="24"/>
        </w:rPr>
        <w:t>comunidade</w:t>
      </w:r>
      <w:r>
        <w:rPr>
          <w:color w:val="000000"/>
          <w:sz w:val="24"/>
          <w:szCs w:val="24"/>
        </w:rPr>
        <w:t xml:space="preserve"> local e regional não só proporcionando um curso de qualidade, bem como, atendimento preferencial que permita o acesso da comunidade aos seus direitos em  parceria com a </w:t>
      </w:r>
      <w:r>
        <w:rPr>
          <w:sz w:val="24"/>
          <w:szCs w:val="24"/>
        </w:rPr>
        <w:t>Secretaria Municipal da Saúde.</w:t>
      </w:r>
    </w:p>
    <w:p w14:paraId="7EA1B0B9" w14:textId="77777777" w:rsidR="00585C41" w:rsidRDefault="00585C41" w:rsidP="008326C5">
      <w:pPr>
        <w:pBdr>
          <w:top w:val="nil"/>
          <w:left w:val="nil"/>
          <w:bottom w:val="nil"/>
          <w:right w:val="nil"/>
          <w:between w:val="nil"/>
        </w:pBdr>
        <w:spacing w:before="80" w:line="360" w:lineRule="auto"/>
        <w:ind w:right="814"/>
        <w:jc w:val="both"/>
        <w:rPr>
          <w:sz w:val="24"/>
          <w:szCs w:val="24"/>
        </w:rPr>
      </w:pPr>
    </w:p>
    <w:p w14:paraId="7EA1B0BA" w14:textId="77777777" w:rsidR="00585C41" w:rsidRDefault="00585C41">
      <w:pPr>
        <w:spacing w:before="121" w:line="360" w:lineRule="auto"/>
        <w:ind w:left="218" w:right="814"/>
        <w:jc w:val="both"/>
        <w:rPr>
          <w:rFonts w:ascii="Arial" w:eastAsia="Arial" w:hAnsi="Arial" w:cs="Arial"/>
          <w:b/>
          <w:sz w:val="24"/>
          <w:szCs w:val="24"/>
        </w:rPr>
      </w:pPr>
    </w:p>
    <w:p w14:paraId="7EA1B0BD" w14:textId="62507CBE" w:rsidR="00585C41" w:rsidRPr="008326C5" w:rsidRDefault="00E078F5" w:rsidP="008326C5">
      <w:pPr>
        <w:spacing w:before="121" w:line="360" w:lineRule="auto"/>
        <w:ind w:right="814"/>
        <w:jc w:val="both"/>
        <w:rPr>
          <w:color w:val="000000" w:themeColor="text1"/>
          <w:sz w:val="24"/>
          <w:szCs w:val="24"/>
        </w:rPr>
      </w:pPr>
      <w:r w:rsidRPr="008326C5">
        <w:rPr>
          <w:rFonts w:ascii="Arial" w:eastAsia="Arial" w:hAnsi="Arial" w:cs="Arial"/>
          <w:b/>
          <w:color w:val="000000" w:themeColor="text1"/>
          <w:sz w:val="24"/>
          <w:szCs w:val="24"/>
        </w:rPr>
        <w:t>Art. 4º</w:t>
      </w:r>
      <w:r w:rsidRPr="008326C5">
        <w:rPr>
          <w:color w:val="000000" w:themeColor="text1"/>
          <w:sz w:val="24"/>
          <w:szCs w:val="24"/>
        </w:rPr>
        <w:t xml:space="preserve">. A função da Secretaria de Saúde de Presidente Prudente é de administrar a saúde da população segundo normas e diretrizes do Sistema Único de Saúde (SUS), garantindo a saúde como direito, promovendo a assistência universal com eqüidade, resolutividade e com humanização do atendimento, é o órgão responsável pelo </w:t>
      </w:r>
      <w:r w:rsidRPr="008326C5">
        <w:rPr>
          <w:color w:val="000000" w:themeColor="text1"/>
          <w:sz w:val="24"/>
          <w:szCs w:val="24"/>
        </w:rPr>
        <w:lastRenderedPageBreak/>
        <w:t>gerenciamento e execução da política municipal de saúde, em particular as ações relativas às Unidades Básicas de Saúde onde são praticados atendimentos médico-cirúrgicos, de pediatria, ginecologia e obstetrícia, clínica geral,procedimentos de enfermagem, odontologia básica, vacinação e outros, e às medidas ligadas à profilaxia de doenças, investigando e analisando dados epidemiológicos e promovendo campanhas de vacinação, garantindo à população o direito e o acesso aos serviços de saúde.</w:t>
      </w:r>
      <w:bookmarkStart w:id="0" w:name="_heading=h.gjdgxs" w:colFirst="0" w:colLast="0"/>
      <w:bookmarkEnd w:id="0"/>
    </w:p>
    <w:p w14:paraId="7EA1B0BE" w14:textId="77777777" w:rsidR="00585C41" w:rsidRPr="008326C5" w:rsidRDefault="00E078F5" w:rsidP="008326C5">
      <w:pPr>
        <w:shd w:val="clear" w:color="auto" w:fill="FFFFFF"/>
        <w:spacing w:after="240" w:line="360" w:lineRule="auto"/>
        <w:jc w:val="both"/>
        <w:rPr>
          <w:color w:val="000000" w:themeColor="text1"/>
          <w:sz w:val="24"/>
          <w:szCs w:val="24"/>
        </w:rPr>
      </w:pPr>
      <w:r w:rsidRPr="008326C5">
        <w:rPr>
          <w:color w:val="000000" w:themeColor="text1"/>
          <w:sz w:val="24"/>
          <w:szCs w:val="24"/>
        </w:rPr>
        <w:t>A secretaria é responsável por:</w:t>
      </w:r>
    </w:p>
    <w:p w14:paraId="7EA1B0BF" w14:textId="77777777" w:rsidR="00585C41" w:rsidRPr="008326C5" w:rsidRDefault="00E078F5">
      <w:pPr>
        <w:shd w:val="clear" w:color="auto" w:fill="FFFFFF"/>
        <w:spacing w:after="240" w:line="360" w:lineRule="auto"/>
        <w:ind w:firstLine="720"/>
        <w:jc w:val="both"/>
        <w:rPr>
          <w:color w:val="000000" w:themeColor="text1"/>
          <w:sz w:val="24"/>
          <w:szCs w:val="24"/>
        </w:rPr>
      </w:pPr>
      <w:r w:rsidRPr="008326C5">
        <w:rPr>
          <w:color w:val="000000" w:themeColor="text1"/>
          <w:sz w:val="24"/>
          <w:szCs w:val="24"/>
        </w:rPr>
        <w:t>- Promoção dos serviços médicos cirúrgicos e de Pronto Socorro à população do município e pela assistência médica e dentária aos escolares do município e à população em geral. Compete a ela, supervisionar e executar os serviços de fiscalização sanitária e epidemiológica, promover e executar campanhas de saúde pública.</w:t>
      </w:r>
    </w:p>
    <w:p w14:paraId="7EA1B0C0" w14:textId="77777777" w:rsidR="00585C41" w:rsidRPr="008326C5" w:rsidRDefault="00E078F5">
      <w:pPr>
        <w:shd w:val="clear" w:color="auto" w:fill="FFFFFF"/>
        <w:spacing w:after="240" w:line="360" w:lineRule="auto"/>
        <w:ind w:firstLine="720"/>
        <w:jc w:val="both"/>
        <w:rPr>
          <w:color w:val="000000" w:themeColor="text1"/>
          <w:sz w:val="24"/>
          <w:szCs w:val="24"/>
        </w:rPr>
      </w:pPr>
      <w:r w:rsidRPr="008326C5">
        <w:rPr>
          <w:color w:val="000000" w:themeColor="text1"/>
          <w:sz w:val="24"/>
          <w:szCs w:val="24"/>
        </w:rPr>
        <w:t>- Criar canais de comunicação com a sociedade civil organizada que promovam a participação democrática na definição e controle da política municipal de saúde;</w:t>
      </w:r>
    </w:p>
    <w:p w14:paraId="7EA1B0C1" w14:textId="77777777" w:rsidR="00585C41" w:rsidRPr="008326C5" w:rsidRDefault="00E078F5">
      <w:pPr>
        <w:shd w:val="clear" w:color="auto" w:fill="FFFFFF"/>
        <w:spacing w:after="240" w:line="360" w:lineRule="auto"/>
        <w:ind w:firstLine="720"/>
        <w:jc w:val="both"/>
        <w:rPr>
          <w:color w:val="000000" w:themeColor="text1"/>
          <w:sz w:val="24"/>
          <w:szCs w:val="24"/>
        </w:rPr>
      </w:pPr>
      <w:r w:rsidRPr="008326C5">
        <w:rPr>
          <w:color w:val="000000" w:themeColor="text1"/>
          <w:sz w:val="24"/>
          <w:szCs w:val="24"/>
        </w:rPr>
        <w:t>- Colaborar com instituições educativas na formação de profissionais da área de saúde, após a formalização necessária de contratos de parceria.</w:t>
      </w:r>
    </w:p>
    <w:p w14:paraId="7EA1B0C2" w14:textId="77777777" w:rsidR="00585C41" w:rsidRPr="008326C5" w:rsidRDefault="00E078F5" w:rsidP="008326C5">
      <w:pPr>
        <w:shd w:val="clear" w:color="auto" w:fill="FFFFFF"/>
        <w:spacing w:after="240" w:line="360" w:lineRule="auto"/>
        <w:jc w:val="both"/>
        <w:rPr>
          <w:color w:val="000000" w:themeColor="text1"/>
          <w:sz w:val="24"/>
          <w:szCs w:val="24"/>
        </w:rPr>
      </w:pPr>
      <w:r w:rsidRPr="008326C5">
        <w:rPr>
          <w:color w:val="000000" w:themeColor="text1"/>
          <w:sz w:val="24"/>
          <w:szCs w:val="24"/>
        </w:rPr>
        <w:t>A Secretaria de Saúde de Presidente Prudente supervisiona e realiza os serviços do Programa de Saúde da Família, bem como, ações preventivas à saúde e administra convênios com órgãos públicos ou particulares para executar serviços de saúde pública. Ela é responsável pela supervisão e realização dos serviços de zoonose.</w:t>
      </w:r>
    </w:p>
    <w:p w14:paraId="7EA1B0C3" w14:textId="77777777" w:rsidR="00585C41" w:rsidRDefault="00585C41">
      <w:pPr>
        <w:spacing w:before="121" w:line="360" w:lineRule="auto"/>
        <w:ind w:left="218" w:right="814"/>
        <w:jc w:val="both"/>
        <w:rPr>
          <w:sz w:val="24"/>
          <w:szCs w:val="24"/>
        </w:rPr>
      </w:pPr>
    </w:p>
    <w:p w14:paraId="7EA1B0C4" w14:textId="77777777" w:rsidR="00585C41" w:rsidRDefault="00E078F5">
      <w:pPr>
        <w:pBdr>
          <w:top w:val="nil"/>
          <w:left w:val="nil"/>
          <w:bottom w:val="nil"/>
          <w:right w:val="nil"/>
          <w:between w:val="nil"/>
        </w:pBdr>
        <w:ind w:left="341" w:right="937" w:firstLine="341"/>
        <w:jc w:val="center"/>
        <w:rPr>
          <w:rFonts w:ascii="Arial" w:eastAsia="Arial" w:hAnsi="Arial" w:cs="Arial"/>
          <w:b/>
          <w:color w:val="000000"/>
          <w:sz w:val="24"/>
          <w:szCs w:val="24"/>
        </w:rPr>
      </w:pPr>
      <w:r>
        <w:rPr>
          <w:rFonts w:ascii="Arial" w:eastAsia="Arial" w:hAnsi="Arial" w:cs="Arial"/>
          <w:b/>
          <w:color w:val="000000"/>
          <w:sz w:val="24"/>
          <w:szCs w:val="24"/>
        </w:rPr>
        <w:t>CAPÍTULO III</w:t>
      </w:r>
    </w:p>
    <w:p w14:paraId="7EA1B0C5" w14:textId="77777777" w:rsidR="00585C41" w:rsidRDefault="00585C41">
      <w:pPr>
        <w:pBdr>
          <w:top w:val="nil"/>
          <w:left w:val="nil"/>
          <w:bottom w:val="nil"/>
          <w:right w:val="nil"/>
          <w:between w:val="nil"/>
        </w:pBdr>
        <w:spacing w:before="4"/>
        <w:jc w:val="center"/>
        <w:rPr>
          <w:rFonts w:ascii="Arial" w:eastAsia="Arial" w:hAnsi="Arial" w:cs="Arial"/>
          <w:b/>
          <w:color w:val="000000"/>
        </w:rPr>
      </w:pPr>
    </w:p>
    <w:p w14:paraId="7EA1B0C6" w14:textId="77777777" w:rsidR="00585C41" w:rsidRDefault="00E078F5">
      <w:pPr>
        <w:ind w:left="340" w:right="938"/>
        <w:jc w:val="center"/>
        <w:rPr>
          <w:rFonts w:ascii="Arial" w:eastAsia="Arial" w:hAnsi="Arial" w:cs="Arial"/>
          <w:b/>
          <w:sz w:val="24"/>
          <w:szCs w:val="24"/>
        </w:rPr>
      </w:pPr>
      <w:r>
        <w:rPr>
          <w:rFonts w:ascii="Arial" w:eastAsia="Arial" w:hAnsi="Arial" w:cs="Arial"/>
          <w:b/>
          <w:sz w:val="24"/>
          <w:szCs w:val="24"/>
        </w:rPr>
        <w:t>DA COOPERAÇÃO TÉCNICA</w:t>
      </w:r>
    </w:p>
    <w:p w14:paraId="7EA1B0C7"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0C8"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0CA" w14:textId="0EF566B9" w:rsidR="00585C41" w:rsidRPr="002535FA" w:rsidRDefault="00E078F5" w:rsidP="002535FA">
      <w:pPr>
        <w:pBdr>
          <w:top w:val="nil"/>
          <w:left w:val="nil"/>
          <w:bottom w:val="nil"/>
          <w:right w:val="nil"/>
          <w:between w:val="nil"/>
        </w:pBdr>
        <w:spacing w:before="195" w:line="360" w:lineRule="auto"/>
        <w:ind w:right="821"/>
        <w:jc w:val="both"/>
        <w:rPr>
          <w:rFonts w:eastAsia="Arial" w:cs="Arial"/>
          <w:bCs/>
          <w:color w:val="000000" w:themeColor="text1"/>
          <w:sz w:val="24"/>
          <w:szCs w:val="24"/>
        </w:rPr>
      </w:pPr>
      <w:r>
        <w:rPr>
          <w:rFonts w:ascii="Arial" w:eastAsia="Arial" w:hAnsi="Arial" w:cs="Arial"/>
          <w:b/>
          <w:color w:val="000000"/>
          <w:sz w:val="24"/>
          <w:szCs w:val="24"/>
        </w:rPr>
        <w:t xml:space="preserve">Art. 5º. </w:t>
      </w:r>
      <w:r w:rsidR="008326C5" w:rsidRPr="002535FA">
        <w:rPr>
          <w:rFonts w:eastAsia="Arial" w:cs="Arial"/>
          <w:bCs/>
          <w:color w:val="000000" w:themeColor="text1"/>
          <w:sz w:val="24"/>
          <w:szCs w:val="24"/>
        </w:rPr>
        <w:t xml:space="preserve">Secretaria Municipal da Saúde </w:t>
      </w:r>
      <w:r w:rsidR="002535FA" w:rsidRPr="002535FA">
        <w:rPr>
          <w:rFonts w:eastAsia="Arial" w:cs="Arial"/>
          <w:bCs/>
          <w:color w:val="000000" w:themeColor="text1"/>
          <w:sz w:val="24"/>
          <w:szCs w:val="24"/>
        </w:rPr>
        <w:t xml:space="preserve">- </w:t>
      </w:r>
      <w:r w:rsidRPr="002535FA">
        <w:rPr>
          <w:rFonts w:eastAsia="Arial" w:cs="Arial"/>
          <w:bCs/>
          <w:color w:val="000000" w:themeColor="text1"/>
          <w:sz w:val="24"/>
          <w:szCs w:val="24"/>
        </w:rPr>
        <w:t>Secretário Municipal de Saúde - Dr. Breno Erbella Casari</w:t>
      </w:r>
      <w:r w:rsidR="002535FA">
        <w:rPr>
          <w:rFonts w:eastAsia="Arial" w:cs="Arial"/>
          <w:bCs/>
          <w:color w:val="000000" w:themeColor="text1"/>
          <w:sz w:val="24"/>
          <w:szCs w:val="24"/>
        </w:rPr>
        <w:t xml:space="preserve"> </w:t>
      </w:r>
      <w:r w:rsidRPr="002535FA">
        <w:rPr>
          <w:rFonts w:eastAsia="Arial" w:cs="Arial"/>
          <w:bCs/>
          <w:color w:val="000000" w:themeColor="text1"/>
          <w:sz w:val="24"/>
          <w:szCs w:val="24"/>
        </w:rPr>
        <w:t xml:space="preserve">Servidor efetivo do município desde fevereiro de 2006 como médico da </w:t>
      </w:r>
      <w:r w:rsidRPr="002535FA">
        <w:rPr>
          <w:rFonts w:eastAsia="Arial" w:cs="Arial"/>
          <w:bCs/>
          <w:color w:val="000000" w:themeColor="text1"/>
          <w:sz w:val="24"/>
          <w:szCs w:val="24"/>
        </w:rPr>
        <w:lastRenderedPageBreak/>
        <w:t>Secretaria Municipal de Esportes, presta serviços ao município desde 2003.</w:t>
      </w:r>
    </w:p>
    <w:p w14:paraId="7EA1B0CB" w14:textId="77777777" w:rsidR="00585C41" w:rsidRPr="002535FA" w:rsidRDefault="00E078F5" w:rsidP="002535FA">
      <w:pPr>
        <w:shd w:val="clear" w:color="auto" w:fill="FFFFFF"/>
        <w:spacing w:after="240" w:line="360" w:lineRule="auto"/>
        <w:jc w:val="both"/>
        <w:rPr>
          <w:rFonts w:eastAsia="Arial" w:cs="Arial"/>
          <w:bCs/>
          <w:color w:val="000000" w:themeColor="text1"/>
          <w:sz w:val="24"/>
          <w:szCs w:val="24"/>
        </w:rPr>
      </w:pPr>
      <w:r w:rsidRPr="002535FA">
        <w:rPr>
          <w:rFonts w:eastAsia="Arial" w:cs="Arial"/>
          <w:bCs/>
          <w:color w:val="000000" w:themeColor="text1"/>
          <w:sz w:val="24"/>
          <w:szCs w:val="24"/>
        </w:rPr>
        <w:t>Médico formado pela 10ª turma de Medicina da Unoeste, em 2002. É Especialista em Medicina do Esporte, com título da Sociedade Brasileira do Esporte e Exercício.</w:t>
      </w:r>
    </w:p>
    <w:p w14:paraId="7EA1B0CC" w14:textId="77777777" w:rsidR="00585C41" w:rsidRPr="002535FA" w:rsidRDefault="00E078F5" w:rsidP="0041743A">
      <w:pPr>
        <w:shd w:val="clear" w:color="auto" w:fill="FFFFFF"/>
        <w:spacing w:after="240" w:line="360" w:lineRule="auto"/>
        <w:jc w:val="both"/>
        <w:rPr>
          <w:rFonts w:eastAsia="Arial" w:cs="Arial"/>
          <w:bCs/>
          <w:color w:val="000000" w:themeColor="text1"/>
          <w:sz w:val="24"/>
          <w:szCs w:val="24"/>
        </w:rPr>
      </w:pPr>
      <w:r w:rsidRPr="002535FA">
        <w:rPr>
          <w:rFonts w:eastAsia="Arial" w:cs="Arial"/>
          <w:bCs/>
          <w:color w:val="000000" w:themeColor="text1"/>
          <w:sz w:val="24"/>
          <w:szCs w:val="24"/>
        </w:rPr>
        <w:t>Médico proprietário da CUORE – Cardiologia e Medicina Preventiva. É chefe do Departamento de Saúde do Grêmio Prudente, médico da Seleção Brasileira de Futebol PC e membro da Delegação de Saúde do Comitê Paralímpico Brasileiro.</w:t>
      </w:r>
    </w:p>
    <w:p w14:paraId="7EA1B0CD" w14:textId="77777777" w:rsidR="00585C41" w:rsidRPr="002535FA" w:rsidRDefault="00E078F5" w:rsidP="0041743A">
      <w:pPr>
        <w:shd w:val="clear" w:color="auto" w:fill="FFFFFF"/>
        <w:spacing w:after="240" w:line="360" w:lineRule="auto"/>
        <w:jc w:val="both"/>
        <w:rPr>
          <w:rFonts w:eastAsia="Arial" w:cs="Arial"/>
          <w:bCs/>
          <w:color w:val="000000" w:themeColor="text1"/>
          <w:sz w:val="24"/>
          <w:szCs w:val="24"/>
        </w:rPr>
      </w:pPr>
      <w:r w:rsidRPr="002535FA">
        <w:rPr>
          <w:rFonts w:eastAsia="Arial" w:cs="Arial"/>
          <w:bCs/>
          <w:color w:val="000000" w:themeColor="text1"/>
          <w:sz w:val="24"/>
          <w:szCs w:val="24"/>
        </w:rPr>
        <w:t>Breno é neto de Inocêncio Erbella, deputado estadual entre 1987 e 1991 e secretário de Estado de Esportes e Turismo de 1990 a 1991.</w:t>
      </w:r>
    </w:p>
    <w:p w14:paraId="7EA1B0CF" w14:textId="77777777" w:rsidR="00585C41" w:rsidRPr="002535FA" w:rsidRDefault="00E078F5" w:rsidP="0041743A">
      <w:pPr>
        <w:shd w:val="clear" w:color="auto" w:fill="FFFFFF"/>
        <w:spacing w:after="240" w:line="360" w:lineRule="auto"/>
        <w:jc w:val="both"/>
        <w:rPr>
          <w:rFonts w:eastAsia="Arial" w:cs="Arial"/>
          <w:bCs/>
          <w:color w:val="000000" w:themeColor="text1"/>
          <w:sz w:val="24"/>
          <w:szCs w:val="24"/>
        </w:rPr>
      </w:pPr>
      <w:bookmarkStart w:id="1" w:name="_heading=h.30j0zll" w:colFirst="0" w:colLast="0"/>
      <w:bookmarkEnd w:id="1"/>
      <w:r w:rsidRPr="002535FA">
        <w:rPr>
          <w:rFonts w:eastAsia="Arial" w:cs="Arial"/>
          <w:bCs/>
          <w:color w:val="000000" w:themeColor="text1"/>
          <w:sz w:val="24"/>
          <w:szCs w:val="24"/>
        </w:rPr>
        <w:t>A Secretaria de Saúde encontra-se na Avenida Cel. José Soares Marcondes, 680.</w:t>
      </w:r>
    </w:p>
    <w:p w14:paraId="7EA1B0D1" w14:textId="296EA58A" w:rsidR="00585C41" w:rsidRPr="002535FA" w:rsidRDefault="00E078F5" w:rsidP="000C139F">
      <w:pPr>
        <w:pStyle w:val="Ttulo2"/>
        <w:keepNext w:val="0"/>
        <w:keepLines w:val="0"/>
        <w:shd w:val="clear" w:color="auto" w:fill="FFFFFF"/>
        <w:spacing w:before="0" w:line="288" w:lineRule="auto"/>
        <w:ind w:right="821"/>
        <w:jc w:val="both"/>
        <w:rPr>
          <w:rFonts w:eastAsia="Arial" w:cs="Arial"/>
          <w:b w:val="0"/>
          <w:bCs/>
          <w:color w:val="000000" w:themeColor="text1"/>
          <w:sz w:val="24"/>
          <w:szCs w:val="24"/>
        </w:rPr>
      </w:pPr>
      <w:bookmarkStart w:id="2" w:name="_heading=h.1fob9te" w:colFirst="0" w:colLast="0"/>
      <w:bookmarkEnd w:id="2"/>
      <w:r w:rsidRPr="002535FA">
        <w:rPr>
          <w:rFonts w:eastAsia="Arial" w:cs="Arial"/>
          <w:b w:val="0"/>
          <w:bCs/>
          <w:color w:val="000000" w:themeColor="text1"/>
          <w:sz w:val="24"/>
          <w:szCs w:val="24"/>
        </w:rPr>
        <w:t>Horário de Funcionamento</w:t>
      </w:r>
      <w:r w:rsidR="0041743A">
        <w:rPr>
          <w:rFonts w:eastAsia="Arial" w:cs="Arial"/>
          <w:b w:val="0"/>
          <w:bCs/>
          <w:color w:val="000000" w:themeColor="text1"/>
          <w:sz w:val="24"/>
          <w:szCs w:val="24"/>
        </w:rPr>
        <w:t xml:space="preserve"> </w:t>
      </w:r>
      <w:r w:rsidRPr="002535FA">
        <w:rPr>
          <w:rFonts w:eastAsia="Arial" w:cs="Arial"/>
          <w:b w:val="0"/>
          <w:bCs/>
          <w:color w:val="000000" w:themeColor="text1"/>
          <w:sz w:val="24"/>
          <w:szCs w:val="24"/>
        </w:rPr>
        <w:t>De segunda-feira à sexta-feira das 8h às 17h.</w:t>
      </w:r>
    </w:p>
    <w:p w14:paraId="7EA1B0D3" w14:textId="4A19E13D" w:rsidR="00585C41" w:rsidRPr="002535FA" w:rsidRDefault="00E078F5" w:rsidP="000C139F">
      <w:pPr>
        <w:pStyle w:val="Ttulo2"/>
        <w:keepNext w:val="0"/>
        <w:keepLines w:val="0"/>
        <w:shd w:val="clear" w:color="auto" w:fill="FFFFFF"/>
        <w:spacing w:before="0" w:line="288" w:lineRule="auto"/>
        <w:ind w:right="821"/>
        <w:jc w:val="both"/>
        <w:rPr>
          <w:rFonts w:eastAsia="Arial" w:cs="Arial"/>
          <w:b w:val="0"/>
          <w:bCs/>
          <w:color w:val="000000" w:themeColor="text1"/>
          <w:sz w:val="24"/>
          <w:szCs w:val="24"/>
          <w:highlight w:val="white"/>
        </w:rPr>
      </w:pPr>
      <w:bookmarkStart w:id="3" w:name="_heading=h.3znysh7" w:colFirst="0" w:colLast="0"/>
      <w:bookmarkEnd w:id="3"/>
      <w:r w:rsidRPr="002535FA">
        <w:rPr>
          <w:rFonts w:eastAsia="Arial" w:cs="Arial"/>
          <w:b w:val="0"/>
          <w:bCs/>
          <w:color w:val="000000" w:themeColor="text1"/>
          <w:sz w:val="24"/>
          <w:szCs w:val="24"/>
        </w:rPr>
        <w:t>E-mail</w:t>
      </w:r>
      <w:r w:rsidR="0041743A">
        <w:rPr>
          <w:rFonts w:eastAsia="Arial" w:cs="Arial"/>
          <w:b w:val="0"/>
          <w:bCs/>
          <w:color w:val="000000" w:themeColor="text1"/>
          <w:sz w:val="24"/>
          <w:szCs w:val="24"/>
        </w:rPr>
        <w:t xml:space="preserve"> </w:t>
      </w:r>
      <w:r w:rsidRPr="002535FA">
        <w:rPr>
          <w:rFonts w:eastAsia="Arial" w:cs="Arial"/>
          <w:b w:val="0"/>
          <w:bCs/>
          <w:color w:val="000000" w:themeColor="text1"/>
          <w:sz w:val="24"/>
          <w:szCs w:val="24"/>
          <w:highlight w:val="white"/>
        </w:rPr>
        <w:t>sms@presidenteprudente.sp.gov.br</w:t>
      </w:r>
    </w:p>
    <w:p w14:paraId="7EA1B0D5" w14:textId="6985EAAC" w:rsidR="00585C41" w:rsidRPr="002535FA" w:rsidRDefault="00E078F5" w:rsidP="000C139F">
      <w:pPr>
        <w:pStyle w:val="Ttulo2"/>
        <w:keepNext w:val="0"/>
        <w:keepLines w:val="0"/>
        <w:shd w:val="clear" w:color="auto" w:fill="FFFFFF"/>
        <w:spacing w:before="0" w:line="288" w:lineRule="auto"/>
        <w:ind w:right="821"/>
        <w:jc w:val="both"/>
        <w:rPr>
          <w:rFonts w:eastAsia="Arial" w:cs="Arial"/>
          <w:b w:val="0"/>
          <w:bCs/>
          <w:color w:val="000000" w:themeColor="text1"/>
          <w:sz w:val="24"/>
          <w:szCs w:val="24"/>
        </w:rPr>
      </w:pPr>
      <w:bookmarkStart w:id="4" w:name="_heading=h.2et92p0" w:colFirst="0" w:colLast="0"/>
      <w:bookmarkEnd w:id="4"/>
      <w:r w:rsidRPr="002535FA">
        <w:rPr>
          <w:rFonts w:eastAsia="Arial" w:cs="Arial"/>
          <w:b w:val="0"/>
          <w:bCs/>
          <w:color w:val="000000" w:themeColor="text1"/>
          <w:sz w:val="24"/>
          <w:szCs w:val="24"/>
        </w:rPr>
        <w:t>Telefone</w:t>
      </w:r>
      <w:r w:rsidR="0041743A">
        <w:rPr>
          <w:rFonts w:eastAsia="Arial" w:cs="Arial"/>
          <w:b w:val="0"/>
          <w:bCs/>
          <w:color w:val="000000" w:themeColor="text1"/>
          <w:sz w:val="24"/>
          <w:szCs w:val="24"/>
        </w:rPr>
        <w:t xml:space="preserve"> </w:t>
      </w:r>
      <w:r w:rsidRPr="002535FA">
        <w:rPr>
          <w:rFonts w:eastAsia="Arial" w:cs="Arial"/>
          <w:b w:val="0"/>
          <w:bCs/>
          <w:color w:val="000000" w:themeColor="text1"/>
          <w:sz w:val="24"/>
          <w:szCs w:val="24"/>
        </w:rPr>
        <w:t>Telefone: (18)3226-0920</w:t>
      </w:r>
    </w:p>
    <w:p w14:paraId="7EA1B0D7" w14:textId="77777777" w:rsidR="00585C41" w:rsidRPr="002535FA" w:rsidRDefault="00585C41">
      <w:pPr>
        <w:pBdr>
          <w:top w:val="nil"/>
          <w:left w:val="nil"/>
          <w:bottom w:val="nil"/>
          <w:right w:val="nil"/>
          <w:between w:val="nil"/>
        </w:pBdr>
        <w:jc w:val="both"/>
        <w:rPr>
          <w:color w:val="000000" w:themeColor="text1"/>
          <w:sz w:val="26"/>
          <w:szCs w:val="26"/>
        </w:rPr>
      </w:pPr>
    </w:p>
    <w:p w14:paraId="7EA1B0D8" w14:textId="77777777" w:rsidR="00585C41" w:rsidRPr="002535FA" w:rsidRDefault="00585C41">
      <w:pPr>
        <w:pBdr>
          <w:top w:val="nil"/>
          <w:left w:val="nil"/>
          <w:bottom w:val="nil"/>
          <w:right w:val="nil"/>
          <w:between w:val="nil"/>
        </w:pBdr>
        <w:spacing w:before="10"/>
        <w:jc w:val="both"/>
        <w:rPr>
          <w:color w:val="000000" w:themeColor="text1"/>
          <w:sz w:val="30"/>
          <w:szCs w:val="30"/>
        </w:rPr>
      </w:pPr>
    </w:p>
    <w:p w14:paraId="35121243" w14:textId="77777777" w:rsidR="002535FA" w:rsidRDefault="002535FA">
      <w:pPr>
        <w:pBdr>
          <w:top w:val="nil"/>
          <w:left w:val="nil"/>
          <w:bottom w:val="nil"/>
          <w:right w:val="nil"/>
          <w:between w:val="nil"/>
        </w:pBdr>
        <w:ind w:left="341" w:right="936" w:firstLine="341"/>
        <w:jc w:val="center"/>
        <w:rPr>
          <w:rFonts w:ascii="Arial" w:eastAsia="Arial" w:hAnsi="Arial" w:cs="Arial"/>
          <w:b/>
          <w:color w:val="000000"/>
          <w:sz w:val="24"/>
          <w:szCs w:val="24"/>
        </w:rPr>
      </w:pPr>
    </w:p>
    <w:p w14:paraId="7EA1B0D9" w14:textId="2B09E139" w:rsidR="00585C41" w:rsidRDefault="00E078F5">
      <w:pPr>
        <w:pBdr>
          <w:top w:val="nil"/>
          <w:left w:val="nil"/>
          <w:bottom w:val="nil"/>
          <w:right w:val="nil"/>
          <w:between w:val="nil"/>
        </w:pBdr>
        <w:ind w:left="341" w:right="936" w:firstLine="341"/>
        <w:jc w:val="center"/>
        <w:rPr>
          <w:rFonts w:ascii="Arial" w:eastAsia="Arial" w:hAnsi="Arial" w:cs="Arial"/>
          <w:b/>
          <w:color w:val="000000"/>
          <w:sz w:val="24"/>
          <w:szCs w:val="24"/>
        </w:rPr>
      </w:pPr>
      <w:r>
        <w:rPr>
          <w:rFonts w:ascii="Arial" w:eastAsia="Arial" w:hAnsi="Arial" w:cs="Arial"/>
          <w:b/>
          <w:color w:val="000000"/>
          <w:sz w:val="24"/>
          <w:szCs w:val="24"/>
        </w:rPr>
        <w:t>CAPÍTULO IV</w:t>
      </w:r>
    </w:p>
    <w:p w14:paraId="7EA1B0DA" w14:textId="77777777" w:rsidR="00585C41" w:rsidRDefault="00585C41">
      <w:pPr>
        <w:pBdr>
          <w:top w:val="nil"/>
          <w:left w:val="nil"/>
          <w:bottom w:val="nil"/>
          <w:right w:val="nil"/>
          <w:between w:val="nil"/>
        </w:pBdr>
        <w:spacing w:before="4"/>
        <w:jc w:val="center"/>
        <w:rPr>
          <w:rFonts w:ascii="Arial" w:eastAsia="Arial" w:hAnsi="Arial" w:cs="Arial"/>
          <w:b/>
          <w:color w:val="000000"/>
        </w:rPr>
      </w:pPr>
    </w:p>
    <w:p w14:paraId="7EA1B0DB" w14:textId="77777777" w:rsidR="00585C41" w:rsidRDefault="00E078F5">
      <w:pPr>
        <w:ind w:left="1490" w:right="2084"/>
        <w:jc w:val="center"/>
        <w:rPr>
          <w:rFonts w:ascii="Arial" w:eastAsia="Arial" w:hAnsi="Arial" w:cs="Arial"/>
          <w:b/>
          <w:sz w:val="24"/>
          <w:szCs w:val="24"/>
        </w:rPr>
      </w:pPr>
      <w:r>
        <w:rPr>
          <w:rFonts w:ascii="Arial" w:eastAsia="Arial" w:hAnsi="Arial" w:cs="Arial"/>
          <w:b/>
          <w:sz w:val="24"/>
          <w:szCs w:val="24"/>
        </w:rPr>
        <w:t>DA NATUREZA, DA FINALIDADE E DAS COMPETÊNCIAS</w:t>
      </w:r>
    </w:p>
    <w:p w14:paraId="7EA1B0DC"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0DD"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0DE" w14:textId="77777777" w:rsidR="00585C41" w:rsidRDefault="00E078F5" w:rsidP="000C139F">
      <w:pPr>
        <w:pBdr>
          <w:top w:val="nil"/>
          <w:left w:val="nil"/>
          <w:bottom w:val="nil"/>
          <w:right w:val="nil"/>
          <w:between w:val="nil"/>
        </w:pBdr>
        <w:spacing w:before="194" w:line="360" w:lineRule="auto"/>
        <w:ind w:right="811"/>
        <w:jc w:val="both"/>
        <w:rPr>
          <w:color w:val="000000"/>
          <w:sz w:val="24"/>
          <w:szCs w:val="24"/>
        </w:rPr>
      </w:pPr>
      <w:r>
        <w:rPr>
          <w:rFonts w:ascii="Arial" w:eastAsia="Arial" w:hAnsi="Arial" w:cs="Arial"/>
          <w:b/>
          <w:color w:val="000000"/>
          <w:sz w:val="24"/>
          <w:szCs w:val="24"/>
        </w:rPr>
        <w:t xml:space="preserve">Art. 6.º </w:t>
      </w:r>
      <w:r>
        <w:rPr>
          <w:color w:val="000000"/>
          <w:sz w:val="24"/>
          <w:szCs w:val="24"/>
        </w:rPr>
        <w:t>O Núcleo de Curadoria Educacional do curso de Bahcarelado em Psicologia  (NCE</w:t>
      </w:r>
      <w:r>
        <w:rPr>
          <w:sz w:val="24"/>
          <w:szCs w:val="24"/>
        </w:rPr>
        <w:t>P</w:t>
      </w:r>
      <w:r>
        <w:rPr>
          <w:color w:val="000000"/>
          <w:sz w:val="24"/>
          <w:szCs w:val="24"/>
        </w:rPr>
        <w:t>) é a unidade de cooperação específica responsável pela implementação, desenvolvimento e coordenação das etapas que envolvem a pesquisa com o objetivo de obter informações de alta qualidade, baseada em resumos de evidências confiáveis e precisas que norteiem a tomada de decisões nas áreas da saúde.</w:t>
      </w:r>
    </w:p>
    <w:p w14:paraId="7EA1B0DF" w14:textId="77777777" w:rsidR="00585C41" w:rsidRDefault="00585C41">
      <w:pPr>
        <w:pBdr>
          <w:top w:val="nil"/>
          <w:left w:val="nil"/>
          <w:bottom w:val="nil"/>
          <w:right w:val="nil"/>
          <w:between w:val="nil"/>
        </w:pBdr>
        <w:spacing w:before="121" w:line="360" w:lineRule="auto"/>
        <w:ind w:left="218" w:right="819"/>
        <w:jc w:val="both"/>
        <w:rPr>
          <w:rFonts w:ascii="Arial" w:eastAsia="Arial" w:hAnsi="Arial" w:cs="Arial"/>
          <w:b/>
          <w:color w:val="000000"/>
          <w:sz w:val="24"/>
          <w:szCs w:val="24"/>
        </w:rPr>
      </w:pPr>
    </w:p>
    <w:p w14:paraId="58B5C6BE" w14:textId="71B250B8" w:rsidR="000C139F" w:rsidRDefault="00E078F5" w:rsidP="000C139F">
      <w:pPr>
        <w:pBdr>
          <w:top w:val="nil"/>
          <w:left w:val="nil"/>
          <w:bottom w:val="nil"/>
          <w:right w:val="nil"/>
          <w:between w:val="nil"/>
        </w:pBdr>
        <w:spacing w:before="121" w:line="360" w:lineRule="auto"/>
        <w:ind w:right="819"/>
        <w:jc w:val="both"/>
        <w:rPr>
          <w:sz w:val="24"/>
          <w:szCs w:val="24"/>
        </w:rPr>
      </w:pPr>
      <w:r>
        <w:rPr>
          <w:rFonts w:ascii="Arial" w:eastAsia="Arial" w:hAnsi="Arial" w:cs="Arial"/>
          <w:b/>
          <w:color w:val="000000"/>
          <w:sz w:val="24"/>
          <w:szCs w:val="24"/>
        </w:rPr>
        <w:t xml:space="preserve">Art. 7º. </w:t>
      </w:r>
      <w:r>
        <w:rPr>
          <w:sz w:val="24"/>
          <w:szCs w:val="24"/>
        </w:rPr>
        <w:t xml:space="preserve"> São objetivos do Núcleo de Curadoria Educacional</w:t>
      </w:r>
      <w:r w:rsidR="00FD2303">
        <w:rPr>
          <w:sz w:val="24"/>
          <w:szCs w:val="24"/>
        </w:rPr>
        <w:t xml:space="preserve"> do curso de Bacharelado em Psicologia </w:t>
      </w:r>
      <w:r>
        <w:rPr>
          <w:sz w:val="24"/>
          <w:szCs w:val="24"/>
        </w:rPr>
        <w:t>(NCE</w:t>
      </w:r>
      <w:r w:rsidR="000C139F">
        <w:rPr>
          <w:sz w:val="24"/>
          <w:szCs w:val="24"/>
        </w:rPr>
        <w:t>P</w:t>
      </w:r>
      <w:r>
        <w:rPr>
          <w:sz w:val="24"/>
          <w:szCs w:val="24"/>
        </w:rPr>
        <w:t xml:space="preserve">):  </w:t>
      </w:r>
    </w:p>
    <w:p w14:paraId="30430473" w14:textId="77777777" w:rsidR="000C139F" w:rsidRDefault="00E078F5" w:rsidP="000C139F">
      <w:pPr>
        <w:pBdr>
          <w:top w:val="nil"/>
          <w:left w:val="nil"/>
          <w:bottom w:val="nil"/>
          <w:right w:val="nil"/>
          <w:between w:val="nil"/>
        </w:pBdr>
        <w:spacing w:before="121" w:line="360" w:lineRule="auto"/>
        <w:ind w:right="819"/>
        <w:jc w:val="both"/>
        <w:rPr>
          <w:sz w:val="24"/>
          <w:szCs w:val="24"/>
        </w:rPr>
      </w:pPr>
      <w:r>
        <w:rPr>
          <w:sz w:val="24"/>
          <w:szCs w:val="24"/>
        </w:rPr>
        <w:lastRenderedPageBreak/>
        <w:t xml:space="preserve">• Orientar os alunos na identificação de determinantes de saúde relevantes na comunidade local; </w:t>
      </w:r>
    </w:p>
    <w:p w14:paraId="437809F6" w14:textId="77777777" w:rsidR="000C139F" w:rsidRDefault="00E078F5" w:rsidP="000C139F">
      <w:pPr>
        <w:pBdr>
          <w:top w:val="nil"/>
          <w:left w:val="nil"/>
          <w:bottom w:val="nil"/>
          <w:right w:val="nil"/>
          <w:between w:val="nil"/>
        </w:pBdr>
        <w:spacing w:before="121" w:line="360" w:lineRule="auto"/>
        <w:ind w:right="819"/>
        <w:jc w:val="both"/>
        <w:rPr>
          <w:sz w:val="24"/>
          <w:szCs w:val="24"/>
        </w:rPr>
      </w:pPr>
      <w:r>
        <w:rPr>
          <w:sz w:val="24"/>
          <w:szCs w:val="24"/>
        </w:rPr>
        <w:t xml:space="preserve">• Estimular a criatividade e a inovação dos alunos na proposição de soluções para os problemas identificados e elaboração dos projetos; </w:t>
      </w:r>
    </w:p>
    <w:p w14:paraId="2EDB9047" w14:textId="77777777" w:rsidR="000C139F" w:rsidRDefault="00E078F5" w:rsidP="000C139F">
      <w:pPr>
        <w:pBdr>
          <w:top w:val="nil"/>
          <w:left w:val="nil"/>
          <w:bottom w:val="nil"/>
          <w:right w:val="nil"/>
          <w:between w:val="nil"/>
        </w:pBdr>
        <w:spacing w:before="121" w:line="360" w:lineRule="auto"/>
        <w:ind w:right="819"/>
        <w:jc w:val="both"/>
        <w:rPr>
          <w:sz w:val="24"/>
          <w:szCs w:val="24"/>
        </w:rPr>
      </w:pPr>
      <w:r>
        <w:rPr>
          <w:sz w:val="24"/>
          <w:szCs w:val="24"/>
        </w:rPr>
        <w:t xml:space="preserve">• Desenvolver habilidades de trabalho em equipe nos alunos, encorajando a colaboração e a troca de conhecimentos entre os membros do grupo; </w:t>
      </w:r>
    </w:p>
    <w:p w14:paraId="403DB090" w14:textId="77777777" w:rsidR="000C139F" w:rsidRDefault="00E078F5" w:rsidP="000C139F">
      <w:pPr>
        <w:pBdr>
          <w:top w:val="nil"/>
          <w:left w:val="nil"/>
          <w:bottom w:val="nil"/>
          <w:right w:val="nil"/>
          <w:between w:val="nil"/>
        </w:pBdr>
        <w:spacing w:before="121" w:line="360" w:lineRule="auto"/>
        <w:ind w:right="819"/>
        <w:jc w:val="both"/>
        <w:rPr>
          <w:sz w:val="24"/>
          <w:szCs w:val="24"/>
        </w:rPr>
      </w:pPr>
      <w:r>
        <w:rPr>
          <w:sz w:val="24"/>
          <w:szCs w:val="24"/>
        </w:rPr>
        <w:t xml:space="preserve">• Proporcionar aos alunos a oportunidade de aplicar conhecimentos teóricos em situações reais, contribuindo para o aprimoramento de suas habilidades clínicas e diagnósticas; </w:t>
      </w:r>
    </w:p>
    <w:p w14:paraId="5CF49F19" w14:textId="77777777" w:rsidR="000C139F" w:rsidRDefault="00E078F5" w:rsidP="000C139F">
      <w:pPr>
        <w:pBdr>
          <w:top w:val="nil"/>
          <w:left w:val="nil"/>
          <w:bottom w:val="nil"/>
          <w:right w:val="nil"/>
          <w:between w:val="nil"/>
        </w:pBdr>
        <w:spacing w:before="121" w:line="360" w:lineRule="auto"/>
        <w:ind w:right="819"/>
        <w:jc w:val="both"/>
        <w:rPr>
          <w:sz w:val="24"/>
          <w:szCs w:val="24"/>
        </w:rPr>
      </w:pPr>
      <w:r>
        <w:rPr>
          <w:sz w:val="24"/>
          <w:szCs w:val="24"/>
        </w:rPr>
        <w:t xml:space="preserve">• Incentivar os alunos a se envolverem com a comunidade local, estabelecendo parcerias com organizações e grupos que possam fornecer informações e recursos para o projeto; </w:t>
      </w:r>
    </w:p>
    <w:p w14:paraId="0085EC27" w14:textId="77777777" w:rsidR="000C139F" w:rsidRDefault="00E078F5" w:rsidP="000C139F">
      <w:pPr>
        <w:pBdr>
          <w:top w:val="nil"/>
          <w:left w:val="nil"/>
          <w:bottom w:val="nil"/>
          <w:right w:val="nil"/>
          <w:between w:val="nil"/>
        </w:pBdr>
        <w:spacing w:before="121" w:line="360" w:lineRule="auto"/>
        <w:ind w:right="819"/>
        <w:jc w:val="both"/>
        <w:rPr>
          <w:sz w:val="24"/>
          <w:szCs w:val="24"/>
        </w:rPr>
      </w:pPr>
      <w:r>
        <w:rPr>
          <w:sz w:val="24"/>
          <w:szCs w:val="24"/>
        </w:rPr>
        <w:t xml:space="preserve">• Promover a conscientização dos alunos sobre questões sociais e de saúde, encorajando-os a se tornarem agentes de mudança em suas comunidades; </w:t>
      </w:r>
    </w:p>
    <w:p w14:paraId="210C9270" w14:textId="7A5A97FE" w:rsidR="000C139F" w:rsidRDefault="00E078F5" w:rsidP="000C139F">
      <w:pPr>
        <w:pBdr>
          <w:top w:val="nil"/>
          <w:left w:val="nil"/>
          <w:bottom w:val="nil"/>
          <w:right w:val="nil"/>
          <w:between w:val="nil"/>
        </w:pBdr>
        <w:spacing w:before="121" w:line="360" w:lineRule="auto"/>
        <w:ind w:right="819"/>
        <w:jc w:val="both"/>
        <w:rPr>
          <w:sz w:val="24"/>
          <w:szCs w:val="24"/>
        </w:rPr>
      </w:pPr>
      <w:r>
        <w:rPr>
          <w:sz w:val="24"/>
          <w:szCs w:val="24"/>
        </w:rPr>
        <w:t xml:space="preserve">• Fornecer aos alunos feedbacks construtivos para ajudá-los a aprimorar seu desempenho e suas habilidades ao longo do projeto; </w:t>
      </w:r>
    </w:p>
    <w:p w14:paraId="10533AAF" w14:textId="77777777" w:rsidR="000C139F" w:rsidRDefault="00E078F5" w:rsidP="000C139F">
      <w:pPr>
        <w:pBdr>
          <w:top w:val="nil"/>
          <w:left w:val="nil"/>
          <w:bottom w:val="nil"/>
          <w:right w:val="nil"/>
          <w:between w:val="nil"/>
        </w:pBdr>
        <w:spacing w:before="121" w:line="360" w:lineRule="auto"/>
        <w:ind w:right="819"/>
        <w:jc w:val="both"/>
        <w:rPr>
          <w:sz w:val="24"/>
          <w:szCs w:val="24"/>
        </w:rPr>
      </w:pPr>
      <w:r>
        <w:rPr>
          <w:sz w:val="24"/>
          <w:szCs w:val="24"/>
        </w:rPr>
        <w:t xml:space="preserve">• Estabelecer metas claras e realistas para o projeto, ajudando os alunos a desenvolver um plano de trabalho estruturado e organizado; </w:t>
      </w:r>
    </w:p>
    <w:p w14:paraId="777BB261" w14:textId="77777777" w:rsidR="002768E3" w:rsidRDefault="00E078F5" w:rsidP="000C139F">
      <w:pPr>
        <w:pBdr>
          <w:top w:val="nil"/>
          <w:left w:val="nil"/>
          <w:bottom w:val="nil"/>
          <w:right w:val="nil"/>
          <w:between w:val="nil"/>
        </w:pBdr>
        <w:spacing w:before="121" w:line="360" w:lineRule="auto"/>
        <w:ind w:right="819"/>
        <w:jc w:val="both"/>
        <w:rPr>
          <w:sz w:val="24"/>
          <w:szCs w:val="24"/>
        </w:rPr>
      </w:pPr>
      <w:r>
        <w:rPr>
          <w:sz w:val="24"/>
          <w:szCs w:val="24"/>
        </w:rPr>
        <w:t xml:space="preserve">• Fornecer orientação e apoio aos alunos na elaboração de relatórios e apresentações sobre o projeto, ajudando-os a comunicar efetivamente suas ideias e resultados; </w:t>
      </w:r>
    </w:p>
    <w:p w14:paraId="7A8D2CC3" w14:textId="77777777" w:rsidR="002768E3" w:rsidRDefault="00E078F5" w:rsidP="000C139F">
      <w:pPr>
        <w:pBdr>
          <w:top w:val="nil"/>
          <w:left w:val="nil"/>
          <w:bottom w:val="nil"/>
          <w:right w:val="nil"/>
          <w:between w:val="nil"/>
        </w:pBdr>
        <w:spacing w:before="121" w:line="360" w:lineRule="auto"/>
        <w:ind w:right="819"/>
        <w:jc w:val="both"/>
        <w:rPr>
          <w:sz w:val="24"/>
          <w:szCs w:val="24"/>
        </w:rPr>
      </w:pPr>
      <w:r>
        <w:rPr>
          <w:sz w:val="24"/>
          <w:szCs w:val="24"/>
        </w:rPr>
        <w:t xml:space="preserve">• Incentivar a participação dos alunos em conferências e eventos científicos para compartilhar suas experiências e resultados do projeto com outros profissionais de saúde; </w:t>
      </w:r>
    </w:p>
    <w:p w14:paraId="05344D0E" w14:textId="77777777" w:rsidR="002768E3" w:rsidRDefault="00E078F5" w:rsidP="000C139F">
      <w:pPr>
        <w:pBdr>
          <w:top w:val="nil"/>
          <w:left w:val="nil"/>
          <w:bottom w:val="nil"/>
          <w:right w:val="nil"/>
          <w:between w:val="nil"/>
        </w:pBdr>
        <w:spacing w:before="121" w:line="360" w:lineRule="auto"/>
        <w:ind w:right="819"/>
        <w:jc w:val="both"/>
        <w:rPr>
          <w:sz w:val="24"/>
          <w:szCs w:val="24"/>
        </w:rPr>
      </w:pPr>
      <w:r>
        <w:rPr>
          <w:sz w:val="24"/>
          <w:szCs w:val="24"/>
        </w:rPr>
        <w:t xml:space="preserve">• Proporcionar aos alunos a oportunidade de adquirir habilidades de liderança e gerenciamento de projetos, preparando-os para futuras carreiras na área de saúde; </w:t>
      </w:r>
    </w:p>
    <w:p w14:paraId="646738A9" w14:textId="77777777" w:rsidR="002768E3" w:rsidRDefault="00E078F5" w:rsidP="000C139F">
      <w:pPr>
        <w:pBdr>
          <w:top w:val="nil"/>
          <w:left w:val="nil"/>
          <w:bottom w:val="nil"/>
          <w:right w:val="nil"/>
          <w:between w:val="nil"/>
        </w:pBdr>
        <w:spacing w:before="121" w:line="360" w:lineRule="auto"/>
        <w:ind w:right="819"/>
        <w:jc w:val="both"/>
        <w:rPr>
          <w:sz w:val="24"/>
          <w:szCs w:val="24"/>
        </w:rPr>
      </w:pPr>
      <w:r>
        <w:rPr>
          <w:sz w:val="24"/>
          <w:szCs w:val="24"/>
        </w:rPr>
        <w:t xml:space="preserve">• Desenvolver a capacidade dos alunos de trabalhar com diferentes públicos, incluindo </w:t>
      </w:r>
      <w:r>
        <w:rPr>
          <w:sz w:val="24"/>
          <w:szCs w:val="24"/>
        </w:rPr>
        <w:lastRenderedPageBreak/>
        <w:t xml:space="preserve">pacientes, familiares, profissionais de saúde e líderes comunitários; </w:t>
      </w:r>
    </w:p>
    <w:p w14:paraId="0525E4A0" w14:textId="7B542EA5" w:rsidR="002768E3" w:rsidRDefault="00E078F5" w:rsidP="000C139F">
      <w:pPr>
        <w:pBdr>
          <w:top w:val="nil"/>
          <w:left w:val="nil"/>
          <w:bottom w:val="nil"/>
          <w:right w:val="nil"/>
          <w:between w:val="nil"/>
        </w:pBdr>
        <w:spacing w:before="121" w:line="360" w:lineRule="auto"/>
        <w:ind w:right="819"/>
        <w:jc w:val="both"/>
        <w:rPr>
          <w:sz w:val="24"/>
          <w:szCs w:val="24"/>
        </w:rPr>
      </w:pPr>
      <w:r>
        <w:rPr>
          <w:sz w:val="24"/>
          <w:szCs w:val="24"/>
        </w:rPr>
        <w:t>• Promover a importância da ética</w:t>
      </w:r>
      <w:r w:rsidR="00552205">
        <w:rPr>
          <w:sz w:val="24"/>
          <w:szCs w:val="24"/>
        </w:rPr>
        <w:t xml:space="preserve"> na </w:t>
      </w:r>
      <w:r>
        <w:rPr>
          <w:sz w:val="24"/>
          <w:szCs w:val="24"/>
        </w:rPr>
        <w:t xml:space="preserve"> </w:t>
      </w:r>
      <w:r w:rsidR="00552205">
        <w:rPr>
          <w:sz w:val="24"/>
          <w:szCs w:val="24"/>
        </w:rPr>
        <w:t>área da saúde</w:t>
      </w:r>
      <w:r>
        <w:rPr>
          <w:sz w:val="24"/>
          <w:szCs w:val="24"/>
        </w:rPr>
        <w:t xml:space="preserve">, encorajando os alunos a agir com integridade e respeito durante o projeto; </w:t>
      </w:r>
    </w:p>
    <w:p w14:paraId="06DD1DC8" w14:textId="619C59A4" w:rsidR="002768E3" w:rsidRDefault="00E078F5" w:rsidP="000C139F">
      <w:pPr>
        <w:pBdr>
          <w:top w:val="nil"/>
          <w:left w:val="nil"/>
          <w:bottom w:val="nil"/>
          <w:right w:val="nil"/>
          <w:between w:val="nil"/>
        </w:pBdr>
        <w:spacing w:before="121" w:line="360" w:lineRule="auto"/>
        <w:ind w:right="819"/>
        <w:jc w:val="both"/>
        <w:rPr>
          <w:sz w:val="24"/>
          <w:szCs w:val="24"/>
        </w:rPr>
      </w:pPr>
      <w:r>
        <w:rPr>
          <w:sz w:val="24"/>
          <w:szCs w:val="24"/>
        </w:rPr>
        <w:t xml:space="preserve">• Encorajar a reflexão crítica dos alunos sobre seu papel na sociedade e na prática </w:t>
      </w:r>
      <w:r w:rsidR="002768E3">
        <w:rPr>
          <w:sz w:val="24"/>
          <w:szCs w:val="24"/>
        </w:rPr>
        <w:t>da psicologia</w:t>
      </w:r>
      <w:r>
        <w:rPr>
          <w:sz w:val="24"/>
          <w:szCs w:val="24"/>
        </w:rPr>
        <w:t xml:space="preserve">, incentivando-os a considerar questões de justiça social e equidade; </w:t>
      </w:r>
    </w:p>
    <w:p w14:paraId="7EA1B0E0" w14:textId="19C071DE" w:rsidR="00585C41" w:rsidRDefault="00E078F5" w:rsidP="000C139F">
      <w:pPr>
        <w:pBdr>
          <w:top w:val="nil"/>
          <w:left w:val="nil"/>
          <w:bottom w:val="nil"/>
          <w:right w:val="nil"/>
          <w:between w:val="nil"/>
        </w:pBdr>
        <w:spacing w:before="121" w:line="360" w:lineRule="auto"/>
        <w:ind w:right="819"/>
        <w:jc w:val="both"/>
        <w:rPr>
          <w:color w:val="000000"/>
          <w:sz w:val="24"/>
          <w:szCs w:val="24"/>
        </w:rPr>
      </w:pPr>
      <w:r>
        <w:rPr>
          <w:sz w:val="24"/>
          <w:szCs w:val="24"/>
        </w:rPr>
        <w:t>• Fornecer aos alunos uma experiência de aprendizado interdisciplinar, incentivando a colaboração com outros departamentos e áreas do conhecimento</w:t>
      </w:r>
    </w:p>
    <w:p w14:paraId="7EA1B0E1" w14:textId="77777777" w:rsidR="00585C41" w:rsidRDefault="00585C41">
      <w:pPr>
        <w:pBdr>
          <w:top w:val="nil"/>
          <w:left w:val="nil"/>
          <w:bottom w:val="nil"/>
          <w:right w:val="nil"/>
          <w:between w:val="nil"/>
        </w:pBdr>
        <w:jc w:val="both"/>
        <w:rPr>
          <w:color w:val="000000"/>
          <w:sz w:val="26"/>
          <w:szCs w:val="26"/>
        </w:rPr>
      </w:pPr>
    </w:p>
    <w:p w14:paraId="7EA1B0E2" w14:textId="77777777" w:rsidR="00585C41" w:rsidRDefault="00585C41">
      <w:pPr>
        <w:pBdr>
          <w:top w:val="nil"/>
          <w:left w:val="nil"/>
          <w:bottom w:val="nil"/>
          <w:right w:val="nil"/>
          <w:between w:val="nil"/>
        </w:pBdr>
        <w:spacing w:before="3"/>
        <w:jc w:val="both"/>
        <w:rPr>
          <w:color w:val="000000"/>
          <w:sz w:val="31"/>
          <w:szCs w:val="31"/>
        </w:rPr>
      </w:pPr>
    </w:p>
    <w:p w14:paraId="7EA1B0E3" w14:textId="77777777" w:rsidR="00585C41" w:rsidRDefault="00E078F5">
      <w:pPr>
        <w:pBdr>
          <w:top w:val="nil"/>
          <w:left w:val="nil"/>
          <w:bottom w:val="nil"/>
          <w:right w:val="nil"/>
          <w:between w:val="nil"/>
        </w:pBdr>
        <w:ind w:left="341" w:right="937" w:firstLine="341"/>
        <w:jc w:val="center"/>
        <w:rPr>
          <w:rFonts w:ascii="Arial" w:eastAsia="Arial" w:hAnsi="Arial" w:cs="Arial"/>
          <w:b/>
          <w:color w:val="000000"/>
          <w:sz w:val="24"/>
          <w:szCs w:val="24"/>
        </w:rPr>
      </w:pPr>
      <w:r>
        <w:rPr>
          <w:rFonts w:ascii="Arial" w:eastAsia="Arial" w:hAnsi="Arial" w:cs="Arial"/>
          <w:b/>
          <w:color w:val="000000"/>
          <w:sz w:val="24"/>
          <w:szCs w:val="24"/>
        </w:rPr>
        <w:t>CAPÍTULO V</w:t>
      </w:r>
    </w:p>
    <w:p w14:paraId="7EA1B0E4" w14:textId="77777777" w:rsidR="00585C41" w:rsidRDefault="00585C41">
      <w:pPr>
        <w:pBdr>
          <w:top w:val="nil"/>
          <w:left w:val="nil"/>
          <w:bottom w:val="nil"/>
          <w:right w:val="nil"/>
          <w:between w:val="nil"/>
        </w:pBdr>
        <w:spacing w:before="6"/>
        <w:jc w:val="center"/>
        <w:rPr>
          <w:rFonts w:ascii="Arial" w:eastAsia="Arial" w:hAnsi="Arial" w:cs="Arial"/>
          <w:b/>
          <w:color w:val="000000"/>
        </w:rPr>
      </w:pPr>
    </w:p>
    <w:p w14:paraId="7EA1B0E5" w14:textId="77777777" w:rsidR="00585C41" w:rsidRDefault="00E078F5">
      <w:pPr>
        <w:ind w:left="341" w:right="938"/>
        <w:jc w:val="center"/>
        <w:rPr>
          <w:rFonts w:ascii="Arial" w:eastAsia="Arial" w:hAnsi="Arial" w:cs="Arial"/>
          <w:b/>
          <w:sz w:val="24"/>
          <w:szCs w:val="24"/>
        </w:rPr>
      </w:pPr>
      <w:r>
        <w:rPr>
          <w:rFonts w:ascii="Arial" w:eastAsia="Arial" w:hAnsi="Arial" w:cs="Arial"/>
          <w:b/>
          <w:sz w:val="24"/>
          <w:szCs w:val="24"/>
        </w:rPr>
        <w:t>DA CONSTITUIÇÃO E DO FUNCIONAMENTO</w:t>
      </w:r>
    </w:p>
    <w:p w14:paraId="7EA1B0E6"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0E7"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0E8" w14:textId="77777777" w:rsidR="00585C41" w:rsidRDefault="00E078F5" w:rsidP="00FD2303">
      <w:pPr>
        <w:pBdr>
          <w:top w:val="nil"/>
          <w:left w:val="nil"/>
          <w:bottom w:val="nil"/>
          <w:right w:val="nil"/>
          <w:between w:val="nil"/>
        </w:pBdr>
        <w:spacing w:before="195" w:line="360" w:lineRule="auto"/>
        <w:ind w:right="724"/>
        <w:jc w:val="both"/>
        <w:rPr>
          <w:color w:val="000000"/>
          <w:sz w:val="24"/>
          <w:szCs w:val="24"/>
        </w:rPr>
      </w:pPr>
      <w:r>
        <w:rPr>
          <w:rFonts w:ascii="Arial" w:eastAsia="Arial" w:hAnsi="Arial" w:cs="Arial"/>
          <w:b/>
          <w:color w:val="000000"/>
          <w:sz w:val="24"/>
          <w:szCs w:val="24"/>
        </w:rPr>
        <w:t xml:space="preserve">Art. 8º </w:t>
      </w:r>
      <w:r>
        <w:rPr>
          <w:color w:val="000000"/>
          <w:sz w:val="24"/>
          <w:szCs w:val="24"/>
        </w:rPr>
        <w:t>O Núcleo de Curadoria Educacional do curso de Bacharelado em Psicologi</w:t>
      </w:r>
      <w:r>
        <w:rPr>
          <w:sz w:val="24"/>
          <w:szCs w:val="24"/>
        </w:rPr>
        <w:t xml:space="preserve">a </w:t>
      </w:r>
      <w:r>
        <w:rPr>
          <w:color w:val="000000"/>
          <w:sz w:val="24"/>
          <w:szCs w:val="24"/>
        </w:rPr>
        <w:t xml:space="preserve"> (NCE</w:t>
      </w:r>
      <w:r>
        <w:rPr>
          <w:sz w:val="24"/>
          <w:szCs w:val="24"/>
        </w:rPr>
        <w:t>P</w:t>
      </w:r>
      <w:r>
        <w:rPr>
          <w:color w:val="000000"/>
          <w:sz w:val="24"/>
          <w:szCs w:val="24"/>
        </w:rPr>
        <w:t>), para atingir suas finalidades, será composto por equipe multidisciplinar formada por:</w:t>
      </w:r>
    </w:p>
    <w:p w14:paraId="7EA1B0E9" w14:textId="77777777" w:rsidR="00585C41" w:rsidRDefault="00E078F5">
      <w:pPr>
        <w:numPr>
          <w:ilvl w:val="0"/>
          <w:numId w:val="3"/>
        </w:numPr>
        <w:pBdr>
          <w:top w:val="nil"/>
          <w:left w:val="nil"/>
          <w:bottom w:val="nil"/>
          <w:right w:val="nil"/>
          <w:between w:val="nil"/>
        </w:pBdr>
        <w:tabs>
          <w:tab w:val="left" w:pos="926"/>
          <w:tab w:val="left" w:pos="927"/>
        </w:tabs>
        <w:spacing w:before="120"/>
        <w:ind w:left="926" w:hanging="349"/>
        <w:jc w:val="both"/>
        <w:rPr>
          <w:color w:val="000000"/>
          <w:sz w:val="24"/>
          <w:szCs w:val="24"/>
        </w:rPr>
      </w:pPr>
      <w:r>
        <w:rPr>
          <w:color w:val="000000"/>
          <w:sz w:val="24"/>
          <w:szCs w:val="24"/>
        </w:rPr>
        <w:t>Coordenador do NCE;</w:t>
      </w:r>
    </w:p>
    <w:p w14:paraId="7EA1B0EA" w14:textId="77777777" w:rsidR="00585C41" w:rsidRDefault="00585C41">
      <w:pPr>
        <w:pBdr>
          <w:top w:val="nil"/>
          <w:left w:val="nil"/>
          <w:bottom w:val="nil"/>
          <w:right w:val="nil"/>
          <w:between w:val="nil"/>
        </w:pBdr>
        <w:spacing w:before="3"/>
        <w:jc w:val="both"/>
        <w:rPr>
          <w:color w:val="000000"/>
        </w:rPr>
      </w:pPr>
    </w:p>
    <w:p w14:paraId="7EA1B0EB" w14:textId="77777777" w:rsidR="00585C41" w:rsidRDefault="00E078F5">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Coordenadores de Cursos;</w:t>
      </w:r>
    </w:p>
    <w:p w14:paraId="7EA1B0EC" w14:textId="77777777" w:rsidR="00585C41" w:rsidRDefault="00585C41">
      <w:pPr>
        <w:pBdr>
          <w:top w:val="nil"/>
          <w:left w:val="nil"/>
          <w:bottom w:val="nil"/>
          <w:right w:val="nil"/>
          <w:between w:val="nil"/>
        </w:pBdr>
        <w:spacing w:before="3"/>
        <w:jc w:val="both"/>
        <w:rPr>
          <w:color w:val="000000"/>
        </w:rPr>
      </w:pPr>
    </w:p>
    <w:p w14:paraId="53DF53B1" w14:textId="77777777" w:rsidR="00FD2303" w:rsidRDefault="00E078F5" w:rsidP="00FD2303">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Professores curadores</w:t>
      </w:r>
    </w:p>
    <w:p w14:paraId="399A8558" w14:textId="77777777" w:rsidR="00FD2303" w:rsidRDefault="00FD2303" w:rsidP="00FD2303">
      <w:pPr>
        <w:pStyle w:val="PargrafodaLista"/>
        <w:rPr>
          <w:sz w:val="28"/>
          <w:szCs w:val="28"/>
        </w:rPr>
      </w:pPr>
    </w:p>
    <w:p w14:paraId="3B39DE82" w14:textId="196931EB" w:rsidR="00FD2303" w:rsidRDefault="00E078F5" w:rsidP="00FD2303">
      <w:pPr>
        <w:pBdr>
          <w:top w:val="nil"/>
          <w:left w:val="nil"/>
          <w:bottom w:val="nil"/>
          <w:right w:val="nil"/>
          <w:between w:val="nil"/>
        </w:pBdr>
        <w:tabs>
          <w:tab w:val="left" w:pos="926"/>
          <w:tab w:val="left" w:pos="927"/>
        </w:tabs>
        <w:spacing w:line="360" w:lineRule="auto"/>
        <w:jc w:val="both"/>
        <w:rPr>
          <w:sz w:val="24"/>
          <w:szCs w:val="24"/>
        </w:rPr>
      </w:pPr>
      <w:r w:rsidRPr="00FD2303">
        <w:rPr>
          <w:b/>
          <w:bCs/>
          <w:sz w:val="24"/>
          <w:szCs w:val="24"/>
        </w:rPr>
        <w:t>Art.9º.</w:t>
      </w:r>
      <w:r w:rsidRPr="00FD2303">
        <w:rPr>
          <w:sz w:val="24"/>
          <w:szCs w:val="24"/>
        </w:rPr>
        <w:t xml:space="preserve"> O NCE</w:t>
      </w:r>
      <w:r w:rsidR="00FD2303">
        <w:rPr>
          <w:sz w:val="24"/>
          <w:szCs w:val="24"/>
        </w:rPr>
        <w:t>P</w:t>
      </w:r>
      <w:r w:rsidRPr="00FD2303">
        <w:rPr>
          <w:sz w:val="24"/>
          <w:szCs w:val="24"/>
        </w:rPr>
        <w:t xml:space="preserve"> será coordenado por um professor d</w:t>
      </w:r>
      <w:r w:rsidR="00383AEB">
        <w:rPr>
          <w:sz w:val="24"/>
          <w:szCs w:val="24"/>
        </w:rPr>
        <w:t>o</w:t>
      </w:r>
      <w:r w:rsidRPr="00FD2303">
        <w:rPr>
          <w:sz w:val="24"/>
          <w:szCs w:val="24"/>
        </w:rPr>
        <w:t xml:space="preserve"> </w:t>
      </w:r>
      <w:r w:rsidR="00383AEB">
        <w:rPr>
          <w:sz w:val="24"/>
          <w:szCs w:val="24"/>
        </w:rPr>
        <w:t>CENTRO UNIVERSITÁRIO DE PRESIDENTE PRUDENTE</w:t>
      </w:r>
      <w:r w:rsidRPr="00FD2303">
        <w:rPr>
          <w:sz w:val="24"/>
          <w:szCs w:val="24"/>
        </w:rPr>
        <w:t xml:space="preserve"> , designado para a gestão do Departamento de Pesquisa Científica, competindo-lhe: </w:t>
      </w:r>
    </w:p>
    <w:p w14:paraId="7933E467" w14:textId="77777777" w:rsidR="00FD2303" w:rsidRDefault="00E078F5" w:rsidP="00FD2303">
      <w:pPr>
        <w:pBdr>
          <w:top w:val="nil"/>
          <w:left w:val="nil"/>
          <w:bottom w:val="nil"/>
          <w:right w:val="nil"/>
          <w:between w:val="nil"/>
        </w:pBdr>
        <w:tabs>
          <w:tab w:val="left" w:pos="926"/>
          <w:tab w:val="left" w:pos="927"/>
        </w:tabs>
        <w:spacing w:line="360" w:lineRule="auto"/>
        <w:jc w:val="both"/>
        <w:rPr>
          <w:sz w:val="24"/>
          <w:szCs w:val="24"/>
        </w:rPr>
      </w:pPr>
      <w:r w:rsidRPr="00FD2303">
        <w:rPr>
          <w:sz w:val="24"/>
          <w:szCs w:val="24"/>
        </w:rPr>
        <w:t>• Orientar, supervisionar e expedir normas relativas às atividades desenvolvidas pelo NCE</w:t>
      </w:r>
      <w:r w:rsidR="00FD2303">
        <w:rPr>
          <w:sz w:val="24"/>
          <w:szCs w:val="24"/>
        </w:rPr>
        <w:t>P</w:t>
      </w:r>
      <w:r w:rsidRPr="00FD2303">
        <w:rPr>
          <w:sz w:val="24"/>
          <w:szCs w:val="24"/>
        </w:rPr>
        <w:t xml:space="preserve">; </w:t>
      </w:r>
    </w:p>
    <w:p w14:paraId="42723798" w14:textId="77777777" w:rsidR="00FD2303" w:rsidRDefault="00E078F5" w:rsidP="00FD2303">
      <w:pPr>
        <w:pBdr>
          <w:top w:val="nil"/>
          <w:left w:val="nil"/>
          <w:bottom w:val="nil"/>
          <w:right w:val="nil"/>
          <w:between w:val="nil"/>
        </w:pBdr>
        <w:tabs>
          <w:tab w:val="left" w:pos="926"/>
          <w:tab w:val="left" w:pos="927"/>
        </w:tabs>
        <w:spacing w:line="360" w:lineRule="auto"/>
        <w:jc w:val="both"/>
        <w:rPr>
          <w:sz w:val="24"/>
          <w:szCs w:val="24"/>
        </w:rPr>
      </w:pPr>
      <w:r w:rsidRPr="00FD2303">
        <w:rPr>
          <w:sz w:val="24"/>
          <w:szCs w:val="24"/>
        </w:rPr>
        <w:t xml:space="preserve">• Dar suporte aos discentes e aos colaboradores de apoio para o exercício das atividades relacionadas à pesquisa científica baseada em evidências; </w:t>
      </w:r>
    </w:p>
    <w:p w14:paraId="4EDA1904" w14:textId="77777777" w:rsidR="00FD2303" w:rsidRDefault="00E078F5" w:rsidP="00FD2303">
      <w:pPr>
        <w:pBdr>
          <w:top w:val="nil"/>
          <w:left w:val="nil"/>
          <w:bottom w:val="nil"/>
          <w:right w:val="nil"/>
          <w:between w:val="nil"/>
        </w:pBdr>
        <w:tabs>
          <w:tab w:val="left" w:pos="926"/>
          <w:tab w:val="left" w:pos="927"/>
        </w:tabs>
        <w:spacing w:line="360" w:lineRule="auto"/>
        <w:jc w:val="both"/>
        <w:rPr>
          <w:sz w:val="24"/>
          <w:szCs w:val="24"/>
        </w:rPr>
      </w:pPr>
      <w:r w:rsidRPr="00FD2303">
        <w:rPr>
          <w:sz w:val="24"/>
          <w:szCs w:val="24"/>
        </w:rPr>
        <w:t xml:space="preserve">• Apoiar a produção científica baseada em evidências para o constante aperfeiçoamento das experiências acadêmicas no âmbito educacional; </w:t>
      </w:r>
    </w:p>
    <w:p w14:paraId="05A235AF" w14:textId="77777777" w:rsidR="00FD2303" w:rsidRDefault="00E078F5" w:rsidP="00FD2303">
      <w:pPr>
        <w:pBdr>
          <w:top w:val="nil"/>
          <w:left w:val="nil"/>
          <w:bottom w:val="nil"/>
          <w:right w:val="nil"/>
          <w:between w:val="nil"/>
        </w:pBdr>
        <w:tabs>
          <w:tab w:val="left" w:pos="926"/>
          <w:tab w:val="left" w:pos="927"/>
        </w:tabs>
        <w:spacing w:line="360" w:lineRule="auto"/>
        <w:jc w:val="both"/>
        <w:rPr>
          <w:sz w:val="24"/>
          <w:szCs w:val="24"/>
        </w:rPr>
      </w:pPr>
      <w:r w:rsidRPr="00FD2303">
        <w:rPr>
          <w:sz w:val="24"/>
          <w:szCs w:val="24"/>
        </w:rPr>
        <w:t>• Viabilizar o acesso do material produzido pelos envolvidos no mesmo campo da pesquisa;</w:t>
      </w:r>
    </w:p>
    <w:p w14:paraId="7A0E012C" w14:textId="77777777" w:rsidR="00FD2303" w:rsidRDefault="00E078F5" w:rsidP="00FD2303">
      <w:pPr>
        <w:pBdr>
          <w:top w:val="nil"/>
          <w:left w:val="nil"/>
          <w:bottom w:val="nil"/>
          <w:right w:val="nil"/>
          <w:between w:val="nil"/>
        </w:pBdr>
        <w:tabs>
          <w:tab w:val="left" w:pos="926"/>
          <w:tab w:val="left" w:pos="927"/>
        </w:tabs>
        <w:spacing w:line="360" w:lineRule="auto"/>
        <w:jc w:val="both"/>
        <w:rPr>
          <w:sz w:val="24"/>
          <w:szCs w:val="24"/>
        </w:rPr>
      </w:pPr>
      <w:r w:rsidRPr="00FD2303">
        <w:rPr>
          <w:sz w:val="24"/>
          <w:szCs w:val="24"/>
        </w:rPr>
        <w:lastRenderedPageBreak/>
        <w:t xml:space="preserve"> • Oferecer suporte operacional às atividades desenvolvidas; </w:t>
      </w:r>
    </w:p>
    <w:p w14:paraId="44BA6165" w14:textId="77777777" w:rsidR="00FD2303" w:rsidRDefault="00E078F5" w:rsidP="00FD2303">
      <w:pPr>
        <w:pBdr>
          <w:top w:val="nil"/>
          <w:left w:val="nil"/>
          <w:bottom w:val="nil"/>
          <w:right w:val="nil"/>
          <w:between w:val="nil"/>
        </w:pBdr>
        <w:tabs>
          <w:tab w:val="left" w:pos="926"/>
          <w:tab w:val="left" w:pos="927"/>
        </w:tabs>
        <w:spacing w:line="360" w:lineRule="auto"/>
        <w:jc w:val="both"/>
        <w:rPr>
          <w:sz w:val="24"/>
          <w:szCs w:val="24"/>
        </w:rPr>
      </w:pPr>
      <w:r w:rsidRPr="00FD2303">
        <w:rPr>
          <w:sz w:val="24"/>
          <w:szCs w:val="24"/>
        </w:rPr>
        <w:t xml:space="preserve">• Possibilitar a sistematização de informações através da divulgação dos resultados das pesquisas; </w:t>
      </w:r>
    </w:p>
    <w:p w14:paraId="091D19CD" w14:textId="77777777" w:rsidR="00FD2303" w:rsidRDefault="00E078F5" w:rsidP="00FD2303">
      <w:pPr>
        <w:pBdr>
          <w:top w:val="nil"/>
          <w:left w:val="nil"/>
          <w:bottom w:val="nil"/>
          <w:right w:val="nil"/>
          <w:between w:val="nil"/>
        </w:pBdr>
        <w:tabs>
          <w:tab w:val="left" w:pos="926"/>
          <w:tab w:val="left" w:pos="927"/>
        </w:tabs>
        <w:spacing w:line="360" w:lineRule="auto"/>
        <w:jc w:val="both"/>
        <w:rPr>
          <w:sz w:val="24"/>
          <w:szCs w:val="24"/>
        </w:rPr>
      </w:pPr>
      <w:r w:rsidRPr="00FD2303">
        <w:rPr>
          <w:sz w:val="24"/>
          <w:szCs w:val="24"/>
        </w:rPr>
        <w:t xml:space="preserve">• Contribuir para a disseminação das informações obtidas pelos estudos colacionados; </w:t>
      </w:r>
    </w:p>
    <w:p w14:paraId="791A4E56" w14:textId="77777777" w:rsidR="00FD2303" w:rsidRDefault="00E078F5" w:rsidP="00FD2303">
      <w:pPr>
        <w:pBdr>
          <w:top w:val="nil"/>
          <w:left w:val="nil"/>
          <w:bottom w:val="nil"/>
          <w:right w:val="nil"/>
          <w:between w:val="nil"/>
        </w:pBdr>
        <w:tabs>
          <w:tab w:val="left" w:pos="926"/>
          <w:tab w:val="left" w:pos="927"/>
        </w:tabs>
        <w:spacing w:line="360" w:lineRule="auto"/>
        <w:jc w:val="both"/>
        <w:rPr>
          <w:sz w:val="24"/>
          <w:szCs w:val="24"/>
        </w:rPr>
      </w:pPr>
      <w:r w:rsidRPr="00FD2303">
        <w:rPr>
          <w:sz w:val="24"/>
          <w:szCs w:val="24"/>
        </w:rPr>
        <w:t xml:space="preserve">• Disponibilizar conteúdos e ferramentas de informação, auxiliando na multiplicação do conhecimento em Saúde; </w:t>
      </w:r>
    </w:p>
    <w:p w14:paraId="7EA1B0EE" w14:textId="7CB43055" w:rsidR="00585C41" w:rsidRPr="00FD2303" w:rsidRDefault="00E078F5" w:rsidP="00FD2303">
      <w:pPr>
        <w:pBdr>
          <w:top w:val="nil"/>
          <w:left w:val="nil"/>
          <w:bottom w:val="nil"/>
          <w:right w:val="nil"/>
          <w:between w:val="nil"/>
        </w:pBdr>
        <w:tabs>
          <w:tab w:val="left" w:pos="926"/>
          <w:tab w:val="left" w:pos="927"/>
        </w:tabs>
        <w:spacing w:line="360" w:lineRule="auto"/>
        <w:jc w:val="both"/>
        <w:rPr>
          <w:color w:val="000000"/>
          <w:sz w:val="24"/>
          <w:szCs w:val="24"/>
        </w:rPr>
      </w:pPr>
      <w:r w:rsidRPr="00FD2303">
        <w:rPr>
          <w:sz w:val="24"/>
          <w:szCs w:val="24"/>
        </w:rPr>
        <w:t>• Praticar outras atividades inerentes às competências materiais do NCE</w:t>
      </w:r>
      <w:r w:rsidR="00FD2303">
        <w:rPr>
          <w:sz w:val="24"/>
          <w:szCs w:val="24"/>
        </w:rPr>
        <w:t>P</w:t>
      </w:r>
    </w:p>
    <w:p w14:paraId="7EA1B0EF" w14:textId="77777777" w:rsidR="00585C41" w:rsidRDefault="00585C41">
      <w:pPr>
        <w:pBdr>
          <w:top w:val="nil"/>
          <w:left w:val="nil"/>
          <w:bottom w:val="nil"/>
          <w:right w:val="nil"/>
          <w:between w:val="nil"/>
        </w:pBdr>
        <w:spacing w:before="8"/>
        <w:jc w:val="both"/>
        <w:rPr>
          <w:color w:val="000000"/>
          <w:sz w:val="40"/>
          <w:szCs w:val="40"/>
        </w:rPr>
      </w:pPr>
    </w:p>
    <w:p w14:paraId="7EA1B0F0" w14:textId="77777777" w:rsidR="00585C41" w:rsidRDefault="00585C41">
      <w:pPr>
        <w:pBdr>
          <w:top w:val="nil"/>
          <w:left w:val="nil"/>
          <w:bottom w:val="nil"/>
          <w:right w:val="nil"/>
          <w:between w:val="nil"/>
        </w:pBdr>
        <w:jc w:val="both"/>
        <w:rPr>
          <w:color w:val="000000"/>
          <w:sz w:val="28"/>
          <w:szCs w:val="28"/>
        </w:rPr>
      </w:pPr>
    </w:p>
    <w:p w14:paraId="7EA1B0F2" w14:textId="77777777" w:rsidR="00585C41" w:rsidRDefault="00E078F5" w:rsidP="00FD2303">
      <w:pPr>
        <w:jc w:val="both"/>
        <w:rPr>
          <w:sz w:val="24"/>
          <w:szCs w:val="24"/>
        </w:rPr>
      </w:pPr>
      <w:r>
        <w:rPr>
          <w:rFonts w:ascii="Arial" w:eastAsia="Arial" w:hAnsi="Arial" w:cs="Arial"/>
          <w:b/>
          <w:sz w:val="24"/>
          <w:szCs w:val="24"/>
        </w:rPr>
        <w:t xml:space="preserve">Art. 10º. </w:t>
      </w:r>
      <w:r>
        <w:rPr>
          <w:sz w:val="24"/>
          <w:szCs w:val="24"/>
        </w:rPr>
        <w:t>Compete aos Coordenadores de Cursos:</w:t>
      </w:r>
    </w:p>
    <w:p w14:paraId="7EA1B0F3" w14:textId="77777777" w:rsidR="00585C41" w:rsidRDefault="00585C41">
      <w:pPr>
        <w:pBdr>
          <w:top w:val="nil"/>
          <w:left w:val="nil"/>
          <w:bottom w:val="nil"/>
          <w:right w:val="nil"/>
          <w:between w:val="nil"/>
        </w:pBdr>
        <w:spacing w:before="4"/>
        <w:jc w:val="both"/>
        <w:rPr>
          <w:color w:val="000000"/>
        </w:rPr>
      </w:pPr>
    </w:p>
    <w:p w14:paraId="7EA1B0F4" w14:textId="77777777" w:rsidR="00585C41" w:rsidRDefault="00E078F5">
      <w:pPr>
        <w:numPr>
          <w:ilvl w:val="0"/>
          <w:numId w:val="3"/>
        </w:numPr>
        <w:pBdr>
          <w:top w:val="nil"/>
          <w:left w:val="nil"/>
          <w:bottom w:val="nil"/>
          <w:right w:val="nil"/>
          <w:between w:val="nil"/>
        </w:pBdr>
        <w:tabs>
          <w:tab w:val="left" w:pos="927"/>
        </w:tabs>
        <w:spacing w:before="1" w:line="352" w:lineRule="auto"/>
        <w:ind w:right="820" w:hanging="360"/>
        <w:jc w:val="both"/>
        <w:rPr>
          <w:color w:val="000000"/>
          <w:sz w:val="24"/>
          <w:szCs w:val="24"/>
        </w:rPr>
      </w:pPr>
      <w:r>
        <w:rPr>
          <w:color w:val="000000"/>
          <w:sz w:val="24"/>
          <w:szCs w:val="24"/>
        </w:rPr>
        <w:t>Ajustar as Atividades Complementares de cada aluno, conforme planos e ou propostas que lhe forem apresentados;</w:t>
      </w:r>
    </w:p>
    <w:p w14:paraId="7EA1B0F5" w14:textId="77777777" w:rsidR="00585C41" w:rsidRDefault="00E078F5">
      <w:pPr>
        <w:numPr>
          <w:ilvl w:val="0"/>
          <w:numId w:val="3"/>
        </w:numPr>
        <w:pBdr>
          <w:top w:val="nil"/>
          <w:left w:val="nil"/>
          <w:bottom w:val="nil"/>
          <w:right w:val="nil"/>
          <w:between w:val="nil"/>
        </w:pBdr>
        <w:tabs>
          <w:tab w:val="left" w:pos="927"/>
        </w:tabs>
        <w:spacing w:before="127"/>
        <w:ind w:left="926" w:hanging="349"/>
        <w:jc w:val="both"/>
        <w:rPr>
          <w:color w:val="000000"/>
          <w:sz w:val="24"/>
          <w:szCs w:val="24"/>
        </w:rPr>
      </w:pPr>
      <w:r>
        <w:rPr>
          <w:color w:val="000000"/>
          <w:sz w:val="24"/>
          <w:szCs w:val="24"/>
        </w:rPr>
        <w:t>Exigir e aprovar a documentação comprobatória pertinente;</w:t>
      </w:r>
    </w:p>
    <w:p w14:paraId="7EA1B0F6" w14:textId="77777777" w:rsidR="00585C41" w:rsidRDefault="00585C41">
      <w:pPr>
        <w:pBdr>
          <w:top w:val="nil"/>
          <w:left w:val="nil"/>
          <w:bottom w:val="nil"/>
          <w:right w:val="nil"/>
          <w:between w:val="nil"/>
        </w:pBdr>
        <w:spacing w:before="2"/>
        <w:jc w:val="both"/>
        <w:rPr>
          <w:color w:val="000000"/>
        </w:rPr>
      </w:pPr>
    </w:p>
    <w:p w14:paraId="7EA1B0F7" w14:textId="77777777" w:rsidR="00585C41" w:rsidRDefault="00E078F5">
      <w:pPr>
        <w:numPr>
          <w:ilvl w:val="0"/>
          <w:numId w:val="3"/>
        </w:numPr>
        <w:pBdr>
          <w:top w:val="nil"/>
          <w:left w:val="nil"/>
          <w:bottom w:val="nil"/>
          <w:right w:val="nil"/>
          <w:between w:val="nil"/>
        </w:pBdr>
        <w:tabs>
          <w:tab w:val="left" w:pos="927"/>
        </w:tabs>
        <w:spacing w:line="350" w:lineRule="auto"/>
        <w:ind w:right="816" w:hanging="360"/>
        <w:jc w:val="both"/>
        <w:rPr>
          <w:color w:val="000000"/>
          <w:sz w:val="24"/>
          <w:szCs w:val="24"/>
        </w:rPr>
      </w:pPr>
      <w:r>
        <w:rPr>
          <w:color w:val="000000"/>
          <w:sz w:val="24"/>
          <w:szCs w:val="24"/>
        </w:rPr>
        <w:t>Controlar e lançar, semestralmente, as atividades cumpridas na ficha individual de cada aluno;</w:t>
      </w:r>
    </w:p>
    <w:p w14:paraId="7EA1B0F8" w14:textId="77777777" w:rsidR="00585C41" w:rsidRDefault="00E078F5">
      <w:pPr>
        <w:numPr>
          <w:ilvl w:val="0"/>
          <w:numId w:val="3"/>
        </w:numPr>
        <w:pBdr>
          <w:top w:val="nil"/>
          <w:left w:val="nil"/>
          <w:bottom w:val="nil"/>
          <w:right w:val="nil"/>
          <w:between w:val="nil"/>
        </w:pBdr>
        <w:tabs>
          <w:tab w:val="left" w:pos="927"/>
        </w:tabs>
        <w:spacing w:before="133" w:line="355" w:lineRule="auto"/>
        <w:ind w:right="819" w:hanging="360"/>
        <w:jc w:val="both"/>
        <w:rPr>
          <w:color w:val="000000"/>
          <w:sz w:val="24"/>
          <w:szCs w:val="24"/>
        </w:rPr>
      </w:pPr>
      <w:r>
        <w:rPr>
          <w:color w:val="000000"/>
          <w:sz w:val="24"/>
          <w:szCs w:val="24"/>
        </w:rPr>
        <w:t>Remeter à Secretaria Acadêmica informações referentes ao tipo de Atividade Complementar e respectiva carga horária computada, para registro no histórico escolar de cada aluno, após o cumprimento da carga prevista;</w:t>
      </w:r>
    </w:p>
    <w:p w14:paraId="7EA1B0F9" w14:textId="7874A0AB" w:rsidR="00585C41" w:rsidRDefault="00E078F5">
      <w:pPr>
        <w:numPr>
          <w:ilvl w:val="0"/>
          <w:numId w:val="3"/>
        </w:numPr>
        <w:pBdr>
          <w:top w:val="nil"/>
          <w:left w:val="nil"/>
          <w:bottom w:val="nil"/>
          <w:right w:val="nil"/>
          <w:between w:val="nil"/>
        </w:pBdr>
        <w:tabs>
          <w:tab w:val="left" w:pos="927"/>
        </w:tabs>
        <w:spacing w:before="126" w:line="357" w:lineRule="auto"/>
        <w:ind w:right="813" w:hanging="360"/>
        <w:jc w:val="both"/>
        <w:rPr>
          <w:color w:val="000000"/>
          <w:sz w:val="24"/>
          <w:szCs w:val="24"/>
        </w:rPr>
      </w:pPr>
      <w:r>
        <w:rPr>
          <w:color w:val="000000"/>
          <w:sz w:val="24"/>
          <w:szCs w:val="24"/>
        </w:rPr>
        <w:t>Baixar normas complementares, de comum acordo com o Coordenador do NCE</w:t>
      </w:r>
      <w:r w:rsidR="00FD2303">
        <w:rPr>
          <w:color w:val="000000"/>
          <w:sz w:val="24"/>
          <w:szCs w:val="24"/>
        </w:rPr>
        <w:t>P</w:t>
      </w:r>
      <w:r>
        <w:rPr>
          <w:color w:val="000000"/>
          <w:sz w:val="24"/>
          <w:szCs w:val="24"/>
        </w:rPr>
        <w:t>, para cada tipo de atividade, especificando a exigência de certificados de frequência e ou de participação, notas obtidas, carga horária, relatórios de desempenho autenticados, relatórios individuais circunstanciados, além de outros instrumentos comprobatórios idôneos;</w:t>
      </w:r>
    </w:p>
    <w:p w14:paraId="7EA1B0FA" w14:textId="77777777" w:rsidR="00585C41" w:rsidRDefault="00E078F5">
      <w:pPr>
        <w:numPr>
          <w:ilvl w:val="0"/>
          <w:numId w:val="3"/>
        </w:numPr>
        <w:pBdr>
          <w:top w:val="nil"/>
          <w:left w:val="nil"/>
          <w:bottom w:val="nil"/>
          <w:right w:val="nil"/>
          <w:between w:val="nil"/>
        </w:pBdr>
        <w:tabs>
          <w:tab w:val="left" w:pos="927"/>
        </w:tabs>
        <w:spacing w:before="81" w:line="357" w:lineRule="auto"/>
        <w:ind w:right="816" w:hanging="360"/>
        <w:jc w:val="both"/>
        <w:rPr>
          <w:color w:val="000000"/>
          <w:sz w:val="24"/>
          <w:szCs w:val="24"/>
        </w:rPr>
      </w:pPr>
      <w:r>
        <w:rPr>
          <w:color w:val="000000"/>
          <w:sz w:val="24"/>
          <w:szCs w:val="24"/>
        </w:rPr>
        <w:t>Atribuir as horas das Atividades Complementares de cada aluno, conforme os tipos e limites previstos neste Regulamento, mediante análise das atividades respectivas e da importância da mesma dentro da matriz curricular de cada curso;</w:t>
      </w:r>
    </w:p>
    <w:p w14:paraId="7EA1B0FB" w14:textId="77777777" w:rsidR="00585C41" w:rsidRDefault="00E078F5">
      <w:pPr>
        <w:numPr>
          <w:ilvl w:val="0"/>
          <w:numId w:val="3"/>
        </w:numPr>
        <w:pBdr>
          <w:top w:val="nil"/>
          <w:left w:val="nil"/>
          <w:bottom w:val="nil"/>
          <w:right w:val="nil"/>
          <w:between w:val="nil"/>
        </w:pBdr>
        <w:tabs>
          <w:tab w:val="left" w:pos="927"/>
        </w:tabs>
        <w:spacing w:before="121"/>
        <w:ind w:left="926" w:hanging="349"/>
        <w:jc w:val="both"/>
        <w:rPr>
          <w:color w:val="000000"/>
          <w:sz w:val="24"/>
          <w:szCs w:val="24"/>
        </w:rPr>
      </w:pPr>
      <w:r>
        <w:rPr>
          <w:color w:val="000000"/>
          <w:sz w:val="24"/>
          <w:szCs w:val="24"/>
        </w:rPr>
        <w:t>Demais atribuições que forem pertinentes ao seu cargo.</w:t>
      </w:r>
    </w:p>
    <w:p w14:paraId="4637997B" w14:textId="77777777" w:rsidR="00FD2303" w:rsidRDefault="00FD2303" w:rsidP="00FD2303">
      <w:pPr>
        <w:pBdr>
          <w:top w:val="nil"/>
          <w:left w:val="nil"/>
          <w:bottom w:val="nil"/>
          <w:right w:val="nil"/>
          <w:between w:val="nil"/>
        </w:pBdr>
        <w:jc w:val="both"/>
        <w:rPr>
          <w:rFonts w:ascii="Arial" w:eastAsia="Arial" w:hAnsi="Arial" w:cs="Arial"/>
          <w:b/>
          <w:color w:val="000000"/>
          <w:sz w:val="24"/>
          <w:szCs w:val="24"/>
        </w:rPr>
      </w:pPr>
    </w:p>
    <w:p w14:paraId="6EEF8DAB" w14:textId="77777777" w:rsidR="00FD2303" w:rsidRDefault="00FD2303" w:rsidP="00FD2303">
      <w:pPr>
        <w:pBdr>
          <w:top w:val="nil"/>
          <w:left w:val="nil"/>
          <w:bottom w:val="nil"/>
          <w:right w:val="nil"/>
          <w:between w:val="nil"/>
        </w:pBdr>
        <w:jc w:val="both"/>
        <w:rPr>
          <w:rFonts w:ascii="Arial" w:eastAsia="Arial" w:hAnsi="Arial" w:cs="Arial"/>
          <w:b/>
          <w:color w:val="000000"/>
          <w:sz w:val="24"/>
          <w:szCs w:val="24"/>
        </w:rPr>
      </w:pPr>
    </w:p>
    <w:p w14:paraId="7EA1B0FC" w14:textId="5E07DE7F" w:rsidR="00585C41" w:rsidRDefault="00E078F5" w:rsidP="00FD2303">
      <w:pPr>
        <w:pBdr>
          <w:top w:val="nil"/>
          <w:left w:val="nil"/>
          <w:bottom w:val="nil"/>
          <w:right w:val="nil"/>
          <w:between w:val="nil"/>
        </w:pBdr>
        <w:jc w:val="both"/>
        <w:rPr>
          <w:color w:val="000000"/>
          <w:sz w:val="24"/>
          <w:szCs w:val="24"/>
        </w:rPr>
      </w:pPr>
      <w:r>
        <w:rPr>
          <w:rFonts w:ascii="Arial" w:eastAsia="Arial" w:hAnsi="Arial" w:cs="Arial"/>
          <w:b/>
          <w:color w:val="000000"/>
          <w:sz w:val="24"/>
          <w:szCs w:val="24"/>
        </w:rPr>
        <w:t>Art. 11º</w:t>
      </w:r>
      <w:r>
        <w:rPr>
          <w:color w:val="000000"/>
          <w:sz w:val="24"/>
          <w:szCs w:val="24"/>
        </w:rPr>
        <w:t>. Compete aos Professores Curadores:</w:t>
      </w:r>
    </w:p>
    <w:p w14:paraId="7EA1B0FD" w14:textId="77777777" w:rsidR="00585C41" w:rsidRDefault="00585C41">
      <w:pPr>
        <w:pBdr>
          <w:top w:val="nil"/>
          <w:left w:val="nil"/>
          <w:bottom w:val="nil"/>
          <w:right w:val="nil"/>
          <w:between w:val="nil"/>
        </w:pBdr>
        <w:spacing w:before="7"/>
        <w:jc w:val="both"/>
        <w:rPr>
          <w:color w:val="000000"/>
        </w:rPr>
      </w:pPr>
    </w:p>
    <w:p w14:paraId="7EA1B0FE" w14:textId="77777777" w:rsidR="00585C41" w:rsidRDefault="00E078F5">
      <w:pPr>
        <w:numPr>
          <w:ilvl w:val="0"/>
          <w:numId w:val="3"/>
        </w:numPr>
        <w:pBdr>
          <w:top w:val="nil"/>
          <w:left w:val="nil"/>
          <w:bottom w:val="nil"/>
          <w:right w:val="nil"/>
          <w:between w:val="nil"/>
        </w:pBdr>
        <w:tabs>
          <w:tab w:val="left" w:pos="926"/>
          <w:tab w:val="left" w:pos="927"/>
        </w:tabs>
        <w:spacing w:line="350" w:lineRule="auto"/>
        <w:ind w:right="821" w:hanging="360"/>
        <w:jc w:val="both"/>
        <w:rPr>
          <w:color w:val="000000"/>
          <w:sz w:val="24"/>
          <w:szCs w:val="24"/>
        </w:rPr>
      </w:pPr>
      <w:r>
        <w:rPr>
          <w:color w:val="000000"/>
          <w:sz w:val="24"/>
          <w:szCs w:val="24"/>
        </w:rPr>
        <w:t>Avaliar a relevância e condições de execução das pesquisas propostas pelos discentes;</w:t>
      </w:r>
    </w:p>
    <w:p w14:paraId="7EA1B0FF" w14:textId="77777777" w:rsidR="00585C41" w:rsidRDefault="00E078F5">
      <w:pPr>
        <w:numPr>
          <w:ilvl w:val="0"/>
          <w:numId w:val="3"/>
        </w:numPr>
        <w:pBdr>
          <w:top w:val="nil"/>
          <w:left w:val="nil"/>
          <w:bottom w:val="nil"/>
          <w:right w:val="nil"/>
          <w:between w:val="nil"/>
        </w:pBdr>
        <w:tabs>
          <w:tab w:val="left" w:pos="926"/>
          <w:tab w:val="left" w:pos="927"/>
        </w:tabs>
        <w:spacing w:before="131" w:line="352" w:lineRule="auto"/>
        <w:ind w:right="817" w:hanging="360"/>
        <w:jc w:val="both"/>
        <w:rPr>
          <w:color w:val="000000"/>
          <w:sz w:val="24"/>
          <w:szCs w:val="24"/>
        </w:rPr>
      </w:pPr>
      <w:r>
        <w:rPr>
          <w:color w:val="000000"/>
          <w:sz w:val="24"/>
          <w:szCs w:val="24"/>
        </w:rPr>
        <w:t>Acompanhar e avaliar o desempenho dos alunos, mediante registros, anotações e observações;</w:t>
      </w:r>
    </w:p>
    <w:p w14:paraId="7EA1B100" w14:textId="77777777" w:rsidR="00585C41" w:rsidRDefault="00E078F5">
      <w:pPr>
        <w:numPr>
          <w:ilvl w:val="0"/>
          <w:numId w:val="3"/>
        </w:numPr>
        <w:pBdr>
          <w:top w:val="nil"/>
          <w:left w:val="nil"/>
          <w:bottom w:val="nil"/>
          <w:right w:val="nil"/>
          <w:between w:val="nil"/>
        </w:pBdr>
        <w:tabs>
          <w:tab w:val="left" w:pos="926"/>
          <w:tab w:val="left" w:pos="927"/>
        </w:tabs>
        <w:spacing w:before="127" w:line="350" w:lineRule="auto"/>
        <w:ind w:right="821" w:hanging="360"/>
        <w:jc w:val="both"/>
        <w:rPr>
          <w:color w:val="000000"/>
          <w:sz w:val="24"/>
          <w:szCs w:val="24"/>
        </w:rPr>
      </w:pPr>
      <w:r>
        <w:rPr>
          <w:color w:val="000000"/>
          <w:sz w:val="24"/>
          <w:szCs w:val="24"/>
        </w:rPr>
        <w:t>Estimular pesquisadores produtivos e envolvidos com o desenvolvimento de trabalhos que apoiem a tomada de decisões na área;</w:t>
      </w:r>
    </w:p>
    <w:p w14:paraId="7EA1B101" w14:textId="77777777" w:rsidR="00585C41" w:rsidRDefault="00E078F5">
      <w:pPr>
        <w:numPr>
          <w:ilvl w:val="0"/>
          <w:numId w:val="3"/>
        </w:numPr>
        <w:pBdr>
          <w:top w:val="nil"/>
          <w:left w:val="nil"/>
          <w:bottom w:val="nil"/>
          <w:right w:val="nil"/>
          <w:between w:val="nil"/>
        </w:pBdr>
        <w:tabs>
          <w:tab w:val="left" w:pos="926"/>
          <w:tab w:val="left" w:pos="927"/>
        </w:tabs>
        <w:spacing w:before="132"/>
        <w:ind w:left="926" w:hanging="349"/>
        <w:jc w:val="both"/>
        <w:rPr>
          <w:color w:val="000000"/>
          <w:sz w:val="24"/>
          <w:szCs w:val="24"/>
        </w:rPr>
      </w:pPr>
      <w:r>
        <w:rPr>
          <w:color w:val="000000"/>
          <w:sz w:val="24"/>
          <w:szCs w:val="24"/>
        </w:rPr>
        <w:t>Orientar discentes nas indicações bibliográficas;</w:t>
      </w:r>
    </w:p>
    <w:p w14:paraId="7EA1B102" w14:textId="77777777" w:rsidR="00585C41" w:rsidRDefault="00585C41">
      <w:pPr>
        <w:pBdr>
          <w:top w:val="nil"/>
          <w:left w:val="nil"/>
          <w:bottom w:val="nil"/>
          <w:right w:val="nil"/>
          <w:between w:val="nil"/>
        </w:pBdr>
        <w:spacing w:before="3"/>
        <w:jc w:val="both"/>
        <w:rPr>
          <w:color w:val="000000"/>
        </w:rPr>
      </w:pPr>
    </w:p>
    <w:p w14:paraId="7EA1B103" w14:textId="77777777" w:rsidR="00585C41" w:rsidRDefault="00E078F5">
      <w:pPr>
        <w:numPr>
          <w:ilvl w:val="0"/>
          <w:numId w:val="3"/>
        </w:numPr>
        <w:pBdr>
          <w:top w:val="nil"/>
          <w:left w:val="nil"/>
          <w:bottom w:val="nil"/>
          <w:right w:val="nil"/>
          <w:between w:val="nil"/>
        </w:pBdr>
        <w:tabs>
          <w:tab w:val="left" w:pos="926"/>
          <w:tab w:val="left" w:pos="927"/>
        </w:tabs>
        <w:spacing w:line="350" w:lineRule="auto"/>
        <w:ind w:right="812" w:hanging="360"/>
        <w:jc w:val="both"/>
        <w:rPr>
          <w:color w:val="000000"/>
          <w:sz w:val="24"/>
          <w:szCs w:val="24"/>
        </w:rPr>
      </w:pPr>
      <w:r>
        <w:rPr>
          <w:color w:val="000000"/>
          <w:sz w:val="24"/>
          <w:szCs w:val="24"/>
        </w:rPr>
        <w:t>Atender individualmente os alunos para a orientação e avaliação dos trabalhos de pesquisa;</w:t>
      </w:r>
    </w:p>
    <w:p w14:paraId="7EA1B104" w14:textId="77777777" w:rsidR="00585C41" w:rsidRDefault="00E078F5">
      <w:pPr>
        <w:numPr>
          <w:ilvl w:val="0"/>
          <w:numId w:val="3"/>
        </w:numPr>
        <w:pBdr>
          <w:top w:val="nil"/>
          <w:left w:val="nil"/>
          <w:bottom w:val="nil"/>
          <w:right w:val="nil"/>
          <w:between w:val="nil"/>
        </w:pBdr>
        <w:tabs>
          <w:tab w:val="left" w:pos="926"/>
          <w:tab w:val="left" w:pos="927"/>
        </w:tabs>
        <w:spacing w:before="133"/>
        <w:ind w:left="926" w:hanging="349"/>
        <w:jc w:val="both"/>
        <w:rPr>
          <w:color w:val="000000"/>
          <w:sz w:val="24"/>
          <w:szCs w:val="24"/>
        </w:rPr>
      </w:pPr>
      <w:r>
        <w:rPr>
          <w:color w:val="000000"/>
          <w:sz w:val="24"/>
          <w:szCs w:val="24"/>
        </w:rPr>
        <w:t>Consolidar os conhecimentos construídos ao longo das pesquisas;</w:t>
      </w:r>
    </w:p>
    <w:p w14:paraId="7EA1B105" w14:textId="77777777" w:rsidR="00585C41" w:rsidRDefault="00585C41">
      <w:pPr>
        <w:pBdr>
          <w:top w:val="nil"/>
          <w:left w:val="nil"/>
          <w:bottom w:val="nil"/>
          <w:right w:val="nil"/>
          <w:between w:val="nil"/>
        </w:pBdr>
        <w:spacing w:before="2"/>
        <w:jc w:val="both"/>
        <w:rPr>
          <w:color w:val="000000"/>
        </w:rPr>
      </w:pPr>
    </w:p>
    <w:p w14:paraId="7EA1B106" w14:textId="77777777" w:rsidR="00585C41" w:rsidRDefault="00E078F5">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Possibilitar a articulação de metodologias ativas;</w:t>
      </w:r>
    </w:p>
    <w:p w14:paraId="7EA1B107" w14:textId="77777777" w:rsidR="00585C41" w:rsidRDefault="00585C41">
      <w:pPr>
        <w:pBdr>
          <w:top w:val="nil"/>
          <w:left w:val="nil"/>
          <w:bottom w:val="nil"/>
          <w:right w:val="nil"/>
          <w:between w:val="nil"/>
        </w:pBdr>
        <w:spacing w:before="3"/>
        <w:jc w:val="both"/>
        <w:rPr>
          <w:color w:val="000000"/>
        </w:rPr>
      </w:pPr>
    </w:p>
    <w:p w14:paraId="7EA1B108" w14:textId="77777777" w:rsidR="00585C41" w:rsidRDefault="00E078F5">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Desenvolver a capacidade de síntese das vivências do aprendizado;</w:t>
      </w:r>
    </w:p>
    <w:p w14:paraId="7EA1B109" w14:textId="77777777" w:rsidR="00585C41" w:rsidRDefault="00585C41">
      <w:pPr>
        <w:pBdr>
          <w:top w:val="nil"/>
          <w:left w:val="nil"/>
          <w:bottom w:val="nil"/>
          <w:right w:val="nil"/>
          <w:between w:val="nil"/>
        </w:pBdr>
        <w:spacing w:before="2"/>
        <w:jc w:val="both"/>
        <w:rPr>
          <w:color w:val="000000"/>
        </w:rPr>
      </w:pPr>
    </w:p>
    <w:p w14:paraId="7EA1B10A" w14:textId="77777777" w:rsidR="00585C41" w:rsidRDefault="00E078F5">
      <w:pPr>
        <w:numPr>
          <w:ilvl w:val="0"/>
          <w:numId w:val="3"/>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Avaliar as atividades desenvolvidas;</w:t>
      </w:r>
    </w:p>
    <w:p w14:paraId="7EA1B10B" w14:textId="77777777" w:rsidR="00585C41" w:rsidRDefault="00585C41">
      <w:pPr>
        <w:pBdr>
          <w:top w:val="nil"/>
          <w:left w:val="nil"/>
          <w:bottom w:val="nil"/>
          <w:right w:val="nil"/>
          <w:between w:val="nil"/>
        </w:pBdr>
        <w:spacing w:before="4"/>
        <w:jc w:val="both"/>
        <w:rPr>
          <w:color w:val="000000"/>
        </w:rPr>
      </w:pPr>
    </w:p>
    <w:p w14:paraId="7EA1B10C" w14:textId="59B75200" w:rsidR="00585C41" w:rsidRDefault="00E078F5">
      <w:pPr>
        <w:numPr>
          <w:ilvl w:val="0"/>
          <w:numId w:val="3"/>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Frequentar as reuniões convocadas pelo Coordenador do NCE</w:t>
      </w:r>
      <w:r w:rsidR="00FD2303">
        <w:rPr>
          <w:color w:val="000000"/>
          <w:sz w:val="24"/>
          <w:szCs w:val="24"/>
        </w:rPr>
        <w:t>P</w:t>
      </w:r>
      <w:r>
        <w:rPr>
          <w:color w:val="000000"/>
          <w:sz w:val="24"/>
          <w:szCs w:val="24"/>
        </w:rPr>
        <w:t>.</w:t>
      </w:r>
    </w:p>
    <w:p w14:paraId="7EA1B10D" w14:textId="77777777" w:rsidR="00585C41" w:rsidRDefault="00585C41">
      <w:pPr>
        <w:pBdr>
          <w:top w:val="nil"/>
          <w:left w:val="nil"/>
          <w:bottom w:val="nil"/>
          <w:right w:val="nil"/>
          <w:between w:val="nil"/>
        </w:pBdr>
        <w:jc w:val="both"/>
        <w:rPr>
          <w:color w:val="000000"/>
          <w:sz w:val="28"/>
          <w:szCs w:val="28"/>
        </w:rPr>
      </w:pPr>
    </w:p>
    <w:p w14:paraId="7EA1B10E" w14:textId="77777777" w:rsidR="00585C41" w:rsidRDefault="00585C41">
      <w:pPr>
        <w:pBdr>
          <w:top w:val="nil"/>
          <w:left w:val="nil"/>
          <w:bottom w:val="nil"/>
          <w:right w:val="nil"/>
          <w:between w:val="nil"/>
        </w:pBdr>
        <w:spacing w:before="6"/>
        <w:jc w:val="both"/>
        <w:rPr>
          <w:color w:val="000000"/>
          <w:sz w:val="40"/>
          <w:szCs w:val="40"/>
        </w:rPr>
      </w:pPr>
    </w:p>
    <w:p w14:paraId="7EA1B10F" w14:textId="77777777" w:rsidR="00585C41" w:rsidRDefault="00585C41">
      <w:pPr>
        <w:pBdr>
          <w:top w:val="nil"/>
          <w:left w:val="nil"/>
          <w:bottom w:val="nil"/>
          <w:right w:val="nil"/>
          <w:between w:val="nil"/>
        </w:pBdr>
        <w:spacing w:before="6"/>
        <w:jc w:val="both"/>
        <w:rPr>
          <w:color w:val="000000"/>
          <w:sz w:val="40"/>
          <w:szCs w:val="40"/>
        </w:rPr>
      </w:pPr>
    </w:p>
    <w:p w14:paraId="7EA1B110" w14:textId="77777777" w:rsidR="00585C41" w:rsidRDefault="00E078F5">
      <w:pPr>
        <w:pBdr>
          <w:top w:val="nil"/>
          <w:left w:val="nil"/>
          <w:bottom w:val="nil"/>
          <w:right w:val="nil"/>
          <w:between w:val="nil"/>
        </w:pBdr>
        <w:ind w:left="341" w:right="936" w:firstLine="341"/>
        <w:jc w:val="center"/>
        <w:rPr>
          <w:rFonts w:ascii="Arial" w:eastAsia="Arial" w:hAnsi="Arial" w:cs="Arial"/>
          <w:b/>
          <w:color w:val="000000"/>
          <w:sz w:val="24"/>
          <w:szCs w:val="24"/>
        </w:rPr>
      </w:pPr>
      <w:r>
        <w:rPr>
          <w:rFonts w:ascii="Arial" w:eastAsia="Arial" w:hAnsi="Arial" w:cs="Arial"/>
          <w:b/>
          <w:color w:val="000000"/>
          <w:sz w:val="24"/>
          <w:szCs w:val="24"/>
        </w:rPr>
        <w:t>CAPÍTULO VI</w:t>
      </w:r>
    </w:p>
    <w:p w14:paraId="7EA1B111" w14:textId="77777777" w:rsidR="00585C41" w:rsidRDefault="00585C41">
      <w:pPr>
        <w:pBdr>
          <w:top w:val="nil"/>
          <w:left w:val="nil"/>
          <w:bottom w:val="nil"/>
          <w:right w:val="nil"/>
          <w:between w:val="nil"/>
        </w:pBdr>
        <w:spacing w:before="6"/>
        <w:jc w:val="center"/>
        <w:rPr>
          <w:rFonts w:ascii="Arial" w:eastAsia="Arial" w:hAnsi="Arial" w:cs="Arial"/>
          <w:b/>
          <w:color w:val="000000"/>
        </w:rPr>
      </w:pPr>
    </w:p>
    <w:p w14:paraId="7EA1B112" w14:textId="77777777" w:rsidR="00585C41" w:rsidRDefault="00E078F5">
      <w:pPr>
        <w:ind w:left="340" w:right="938"/>
        <w:jc w:val="center"/>
        <w:rPr>
          <w:rFonts w:ascii="Arial" w:eastAsia="Arial" w:hAnsi="Arial" w:cs="Arial"/>
          <w:b/>
          <w:sz w:val="24"/>
          <w:szCs w:val="24"/>
        </w:rPr>
      </w:pPr>
      <w:r>
        <w:rPr>
          <w:rFonts w:ascii="Arial" w:eastAsia="Arial" w:hAnsi="Arial" w:cs="Arial"/>
          <w:b/>
          <w:sz w:val="24"/>
          <w:szCs w:val="24"/>
        </w:rPr>
        <w:t>DA PARTICIPAÇÃO DE DISCENTES, EGRESSOS E VOLUNTÁRIOS</w:t>
      </w:r>
    </w:p>
    <w:p w14:paraId="7EA1B113"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114"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115" w14:textId="52278B7F" w:rsidR="00585C41" w:rsidRDefault="00E078F5" w:rsidP="00FD2303">
      <w:pPr>
        <w:pBdr>
          <w:top w:val="nil"/>
          <w:left w:val="nil"/>
          <w:bottom w:val="nil"/>
          <w:right w:val="nil"/>
          <w:between w:val="nil"/>
        </w:pBdr>
        <w:spacing w:before="194"/>
        <w:jc w:val="both"/>
        <w:rPr>
          <w:color w:val="000000"/>
          <w:sz w:val="24"/>
          <w:szCs w:val="24"/>
        </w:rPr>
      </w:pPr>
      <w:r>
        <w:rPr>
          <w:rFonts w:ascii="Arial" w:eastAsia="Arial" w:hAnsi="Arial" w:cs="Arial"/>
          <w:b/>
          <w:color w:val="000000"/>
          <w:sz w:val="24"/>
          <w:szCs w:val="24"/>
        </w:rPr>
        <w:t>Art. 12º</w:t>
      </w:r>
      <w:r>
        <w:rPr>
          <w:color w:val="000000"/>
          <w:sz w:val="24"/>
          <w:szCs w:val="24"/>
        </w:rPr>
        <w:t>. O NCE</w:t>
      </w:r>
      <w:r w:rsidR="00FD2303">
        <w:rPr>
          <w:color w:val="000000"/>
          <w:sz w:val="24"/>
          <w:szCs w:val="24"/>
        </w:rPr>
        <w:t>P</w:t>
      </w:r>
      <w:r>
        <w:rPr>
          <w:color w:val="000000"/>
          <w:sz w:val="24"/>
          <w:szCs w:val="24"/>
        </w:rPr>
        <w:t xml:space="preserve"> poderá ser utilizado por discentes, egressos e voluntários.</w:t>
      </w:r>
    </w:p>
    <w:p w14:paraId="7EA1B116" w14:textId="77777777" w:rsidR="00585C41" w:rsidRDefault="00585C41">
      <w:pPr>
        <w:pBdr>
          <w:top w:val="nil"/>
          <w:left w:val="nil"/>
          <w:bottom w:val="nil"/>
          <w:right w:val="nil"/>
          <w:between w:val="nil"/>
        </w:pBdr>
        <w:spacing w:before="4"/>
        <w:jc w:val="both"/>
        <w:rPr>
          <w:color w:val="000000"/>
        </w:rPr>
      </w:pPr>
    </w:p>
    <w:p w14:paraId="7EA1B118" w14:textId="4C6C435C" w:rsidR="00585C41" w:rsidRDefault="00E078F5" w:rsidP="00FD2303">
      <w:pPr>
        <w:pBdr>
          <w:top w:val="nil"/>
          <w:left w:val="nil"/>
          <w:bottom w:val="nil"/>
          <w:right w:val="nil"/>
          <w:between w:val="nil"/>
        </w:pBdr>
        <w:spacing w:line="360" w:lineRule="auto"/>
        <w:ind w:right="724"/>
        <w:jc w:val="both"/>
        <w:rPr>
          <w:color w:val="000000"/>
          <w:sz w:val="24"/>
          <w:szCs w:val="24"/>
        </w:rPr>
      </w:pPr>
      <w:r>
        <w:rPr>
          <w:rFonts w:ascii="Arial" w:eastAsia="Arial" w:hAnsi="Arial" w:cs="Arial"/>
          <w:b/>
          <w:color w:val="000000"/>
          <w:sz w:val="24"/>
          <w:szCs w:val="24"/>
        </w:rPr>
        <w:t xml:space="preserve">Parágrafo Primeiro: </w:t>
      </w:r>
      <w:r>
        <w:rPr>
          <w:color w:val="000000"/>
          <w:sz w:val="24"/>
          <w:szCs w:val="24"/>
        </w:rPr>
        <w:t>As participações/trabalhos realizados no NCE</w:t>
      </w:r>
      <w:r w:rsidR="00FD2303">
        <w:rPr>
          <w:color w:val="000000"/>
          <w:sz w:val="24"/>
          <w:szCs w:val="24"/>
        </w:rPr>
        <w:t>P</w:t>
      </w:r>
      <w:r>
        <w:rPr>
          <w:color w:val="000000"/>
          <w:sz w:val="24"/>
          <w:szCs w:val="24"/>
        </w:rPr>
        <w:t xml:space="preserve">  por discentes, poderão valer como horas de Atividades Complementares. Para a validação dos</w:t>
      </w:r>
      <w:r w:rsidR="00FD2303">
        <w:rPr>
          <w:color w:val="000000"/>
          <w:sz w:val="24"/>
          <w:szCs w:val="24"/>
        </w:rPr>
        <w:t xml:space="preserve"> </w:t>
      </w:r>
      <w:r>
        <w:rPr>
          <w:color w:val="000000"/>
          <w:sz w:val="24"/>
          <w:szCs w:val="24"/>
        </w:rPr>
        <w:t xml:space="preserve">trabalhos e das horas de pesquisa em Atividades Complementares, compete aos </w:t>
      </w:r>
      <w:r>
        <w:rPr>
          <w:color w:val="000000"/>
          <w:sz w:val="24"/>
          <w:szCs w:val="24"/>
        </w:rPr>
        <w:lastRenderedPageBreak/>
        <w:t>Discentes:</w:t>
      </w:r>
    </w:p>
    <w:p w14:paraId="7EA1B119" w14:textId="77777777" w:rsidR="00585C41" w:rsidRDefault="00E078F5">
      <w:pPr>
        <w:numPr>
          <w:ilvl w:val="0"/>
          <w:numId w:val="3"/>
        </w:numPr>
        <w:pBdr>
          <w:top w:val="nil"/>
          <w:left w:val="nil"/>
          <w:bottom w:val="nil"/>
          <w:right w:val="nil"/>
          <w:between w:val="nil"/>
        </w:pBdr>
        <w:tabs>
          <w:tab w:val="left" w:pos="926"/>
          <w:tab w:val="left" w:pos="927"/>
        </w:tabs>
        <w:spacing w:before="121"/>
        <w:ind w:left="926" w:hanging="349"/>
        <w:jc w:val="both"/>
        <w:rPr>
          <w:color w:val="000000"/>
          <w:sz w:val="24"/>
          <w:szCs w:val="24"/>
        </w:rPr>
      </w:pPr>
      <w:r>
        <w:rPr>
          <w:color w:val="000000"/>
          <w:sz w:val="24"/>
          <w:szCs w:val="24"/>
        </w:rPr>
        <w:t>Comparecer às atividades de pesquisa;</w:t>
      </w:r>
    </w:p>
    <w:p w14:paraId="7EA1B11A" w14:textId="77777777" w:rsidR="00585C41" w:rsidRDefault="00585C41">
      <w:pPr>
        <w:pBdr>
          <w:top w:val="nil"/>
          <w:left w:val="nil"/>
          <w:bottom w:val="nil"/>
          <w:right w:val="nil"/>
          <w:between w:val="nil"/>
        </w:pBdr>
        <w:spacing w:before="3"/>
        <w:jc w:val="both"/>
        <w:rPr>
          <w:color w:val="000000"/>
        </w:rPr>
      </w:pPr>
    </w:p>
    <w:p w14:paraId="7EA1B11B" w14:textId="77777777" w:rsidR="00585C41" w:rsidRDefault="00E078F5">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Elaborar e executar as atividades dentro dos prazos e normas estabelecidas;</w:t>
      </w:r>
    </w:p>
    <w:p w14:paraId="7EA1B11C" w14:textId="77777777" w:rsidR="00585C41" w:rsidRDefault="00585C41">
      <w:pPr>
        <w:pBdr>
          <w:top w:val="nil"/>
          <w:left w:val="nil"/>
          <w:bottom w:val="nil"/>
          <w:right w:val="nil"/>
          <w:between w:val="nil"/>
        </w:pBdr>
        <w:spacing w:before="2"/>
        <w:jc w:val="both"/>
        <w:rPr>
          <w:color w:val="000000"/>
        </w:rPr>
      </w:pPr>
    </w:p>
    <w:p w14:paraId="7EA1B11D" w14:textId="77777777" w:rsidR="00585C41" w:rsidRDefault="00E078F5">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Cumprir fielmente as atividades propostas no grupo de pesquisadores;</w:t>
      </w:r>
    </w:p>
    <w:p w14:paraId="7EA1B11E" w14:textId="77777777" w:rsidR="00585C41" w:rsidRDefault="00585C41">
      <w:pPr>
        <w:pBdr>
          <w:top w:val="nil"/>
          <w:left w:val="nil"/>
          <w:bottom w:val="nil"/>
          <w:right w:val="nil"/>
          <w:between w:val="nil"/>
        </w:pBdr>
        <w:spacing w:before="3"/>
        <w:jc w:val="both"/>
        <w:rPr>
          <w:color w:val="000000"/>
        </w:rPr>
      </w:pPr>
    </w:p>
    <w:p w14:paraId="7EA1B11F" w14:textId="77777777" w:rsidR="00585C41" w:rsidRDefault="00E078F5">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Estar matriculado na disciplina de Orientação e Pesquisa Científica;</w:t>
      </w:r>
    </w:p>
    <w:p w14:paraId="7EA1B120" w14:textId="77777777" w:rsidR="00585C41" w:rsidRDefault="00585C41">
      <w:pPr>
        <w:pBdr>
          <w:top w:val="nil"/>
          <w:left w:val="nil"/>
          <w:bottom w:val="nil"/>
          <w:right w:val="nil"/>
          <w:between w:val="nil"/>
        </w:pBdr>
        <w:spacing w:before="5"/>
        <w:jc w:val="both"/>
        <w:rPr>
          <w:color w:val="000000"/>
        </w:rPr>
      </w:pPr>
    </w:p>
    <w:p w14:paraId="7EA1B121" w14:textId="77777777" w:rsidR="00585C41" w:rsidRDefault="00E078F5">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Apresentar rendimento satisfatório (com média acima de 7);</w:t>
      </w:r>
    </w:p>
    <w:p w14:paraId="7EA1B122" w14:textId="77777777" w:rsidR="00585C41" w:rsidRDefault="00585C41">
      <w:pPr>
        <w:pBdr>
          <w:top w:val="nil"/>
          <w:left w:val="nil"/>
          <w:bottom w:val="nil"/>
          <w:right w:val="nil"/>
          <w:between w:val="nil"/>
        </w:pBdr>
        <w:spacing w:before="3"/>
        <w:jc w:val="both"/>
        <w:rPr>
          <w:color w:val="000000"/>
        </w:rPr>
      </w:pPr>
    </w:p>
    <w:p w14:paraId="7EA1B123" w14:textId="77777777" w:rsidR="00585C41" w:rsidRDefault="00E078F5">
      <w:pPr>
        <w:numPr>
          <w:ilvl w:val="0"/>
          <w:numId w:val="3"/>
        </w:numPr>
        <w:pBdr>
          <w:top w:val="nil"/>
          <w:left w:val="nil"/>
          <w:bottom w:val="nil"/>
          <w:right w:val="nil"/>
          <w:between w:val="nil"/>
        </w:pBdr>
        <w:tabs>
          <w:tab w:val="left" w:pos="926"/>
          <w:tab w:val="left" w:pos="927"/>
        </w:tabs>
        <w:spacing w:line="350" w:lineRule="auto"/>
        <w:ind w:right="819" w:hanging="360"/>
        <w:jc w:val="both"/>
        <w:rPr>
          <w:color w:val="000000"/>
          <w:sz w:val="24"/>
          <w:szCs w:val="24"/>
        </w:rPr>
      </w:pPr>
      <w:r>
        <w:rPr>
          <w:color w:val="000000"/>
          <w:sz w:val="24"/>
          <w:szCs w:val="24"/>
        </w:rPr>
        <w:t>Ter frequência mínima de 75% (setenta e cinco por cento) dos encontros marcados para pesquisa e discussão dos temas.</w:t>
      </w:r>
    </w:p>
    <w:p w14:paraId="7EA1B124" w14:textId="77777777" w:rsidR="00585C41" w:rsidRDefault="00585C41">
      <w:pPr>
        <w:pBdr>
          <w:top w:val="nil"/>
          <w:left w:val="nil"/>
          <w:bottom w:val="nil"/>
          <w:right w:val="nil"/>
          <w:between w:val="nil"/>
        </w:pBdr>
        <w:jc w:val="both"/>
        <w:rPr>
          <w:color w:val="000000"/>
          <w:sz w:val="26"/>
          <w:szCs w:val="26"/>
        </w:rPr>
      </w:pPr>
    </w:p>
    <w:p w14:paraId="7EA1B125" w14:textId="77777777" w:rsidR="00585C41" w:rsidRDefault="00585C41">
      <w:pPr>
        <w:pBdr>
          <w:top w:val="nil"/>
          <w:left w:val="nil"/>
          <w:bottom w:val="nil"/>
          <w:right w:val="nil"/>
          <w:between w:val="nil"/>
        </w:pBdr>
        <w:spacing w:before="9"/>
        <w:jc w:val="both"/>
        <w:rPr>
          <w:color w:val="000000"/>
          <w:sz w:val="31"/>
          <w:szCs w:val="31"/>
        </w:rPr>
      </w:pPr>
    </w:p>
    <w:p w14:paraId="7EA1B126" w14:textId="451E459B" w:rsidR="00585C41" w:rsidRDefault="00E078F5" w:rsidP="00FD2303">
      <w:pPr>
        <w:pBdr>
          <w:top w:val="nil"/>
          <w:left w:val="nil"/>
          <w:bottom w:val="nil"/>
          <w:right w:val="nil"/>
          <w:between w:val="nil"/>
        </w:pBdr>
        <w:spacing w:before="1" w:line="360" w:lineRule="auto"/>
        <w:ind w:right="813"/>
        <w:jc w:val="both"/>
        <w:rPr>
          <w:color w:val="000000"/>
          <w:sz w:val="24"/>
          <w:szCs w:val="24"/>
        </w:rPr>
      </w:pPr>
      <w:r>
        <w:rPr>
          <w:rFonts w:ascii="Arial" w:eastAsia="Arial" w:hAnsi="Arial" w:cs="Arial"/>
          <w:b/>
          <w:color w:val="000000"/>
          <w:sz w:val="24"/>
          <w:szCs w:val="24"/>
        </w:rPr>
        <w:t xml:space="preserve">Parágrafo Segundo: </w:t>
      </w:r>
      <w:r>
        <w:rPr>
          <w:color w:val="000000"/>
          <w:sz w:val="24"/>
          <w:szCs w:val="24"/>
        </w:rPr>
        <w:t>Qualquer aluno, devidamente matriculado n</w:t>
      </w:r>
      <w:r w:rsidR="00383AEB">
        <w:rPr>
          <w:color w:val="000000"/>
          <w:sz w:val="24"/>
          <w:szCs w:val="24"/>
        </w:rPr>
        <w:t>o</w:t>
      </w:r>
      <w:r>
        <w:rPr>
          <w:color w:val="000000"/>
          <w:sz w:val="24"/>
          <w:szCs w:val="24"/>
        </w:rPr>
        <w:t xml:space="preserve"> </w:t>
      </w:r>
      <w:r w:rsidR="00383AEB">
        <w:rPr>
          <w:color w:val="000000"/>
          <w:sz w:val="24"/>
          <w:szCs w:val="24"/>
        </w:rPr>
        <w:t>CENTRO UNIVERSITÁRIO DE PRESIDENTE PRUDENTE</w:t>
      </w:r>
      <w:r>
        <w:rPr>
          <w:color w:val="000000"/>
          <w:sz w:val="24"/>
          <w:szCs w:val="24"/>
        </w:rPr>
        <w:t xml:space="preserve"> poderá participar das atividades desenvolvidas no NCE</w:t>
      </w:r>
      <w:r w:rsidR="00FD2303">
        <w:rPr>
          <w:color w:val="000000"/>
          <w:sz w:val="24"/>
          <w:szCs w:val="24"/>
        </w:rPr>
        <w:t>P</w:t>
      </w:r>
      <w:r>
        <w:rPr>
          <w:color w:val="000000"/>
          <w:sz w:val="24"/>
          <w:szCs w:val="24"/>
        </w:rPr>
        <w:t>, como ouvinte, sem qualquer vínculo, fora de seu horário de aula, mediante autorização da Coordenação do NCE</w:t>
      </w:r>
      <w:r w:rsidR="00FD2303">
        <w:rPr>
          <w:color w:val="000000"/>
          <w:sz w:val="24"/>
          <w:szCs w:val="24"/>
        </w:rPr>
        <w:t>P</w:t>
      </w:r>
      <w:r>
        <w:rPr>
          <w:color w:val="000000"/>
          <w:sz w:val="24"/>
          <w:szCs w:val="24"/>
        </w:rPr>
        <w:t>.</w:t>
      </w:r>
    </w:p>
    <w:p w14:paraId="7EA1B127" w14:textId="77777777" w:rsidR="00585C41" w:rsidRDefault="00585C41">
      <w:pPr>
        <w:pBdr>
          <w:top w:val="nil"/>
          <w:left w:val="nil"/>
          <w:bottom w:val="nil"/>
          <w:right w:val="nil"/>
          <w:between w:val="nil"/>
        </w:pBdr>
        <w:jc w:val="both"/>
        <w:rPr>
          <w:color w:val="000000"/>
          <w:sz w:val="26"/>
          <w:szCs w:val="26"/>
        </w:rPr>
      </w:pPr>
    </w:p>
    <w:p w14:paraId="7EA1B128" w14:textId="77777777" w:rsidR="00585C41" w:rsidRDefault="00585C41">
      <w:pPr>
        <w:pBdr>
          <w:top w:val="nil"/>
          <w:left w:val="nil"/>
          <w:bottom w:val="nil"/>
          <w:right w:val="nil"/>
          <w:between w:val="nil"/>
        </w:pBdr>
        <w:jc w:val="both"/>
        <w:rPr>
          <w:color w:val="000000"/>
          <w:sz w:val="31"/>
          <w:szCs w:val="31"/>
        </w:rPr>
      </w:pPr>
    </w:p>
    <w:p w14:paraId="7EA1B129" w14:textId="77777777" w:rsidR="00585C41" w:rsidRDefault="00E078F5" w:rsidP="00FD2303">
      <w:pPr>
        <w:pBdr>
          <w:top w:val="nil"/>
          <w:left w:val="nil"/>
          <w:bottom w:val="nil"/>
          <w:right w:val="nil"/>
          <w:between w:val="nil"/>
        </w:pBdr>
        <w:jc w:val="both"/>
        <w:rPr>
          <w:color w:val="000000"/>
          <w:sz w:val="24"/>
          <w:szCs w:val="24"/>
        </w:rPr>
      </w:pPr>
      <w:r>
        <w:rPr>
          <w:rFonts w:ascii="Arial" w:eastAsia="Arial" w:hAnsi="Arial" w:cs="Arial"/>
          <w:b/>
          <w:color w:val="000000"/>
          <w:sz w:val="24"/>
          <w:szCs w:val="24"/>
        </w:rPr>
        <w:t>Art. 13º</w:t>
      </w:r>
      <w:r>
        <w:rPr>
          <w:color w:val="000000"/>
          <w:sz w:val="24"/>
          <w:szCs w:val="24"/>
        </w:rPr>
        <w:t>. Compete aos Egressos e Voluntários:</w:t>
      </w:r>
    </w:p>
    <w:p w14:paraId="7EA1B12A" w14:textId="77777777" w:rsidR="00585C41" w:rsidRDefault="00585C41">
      <w:pPr>
        <w:pBdr>
          <w:top w:val="nil"/>
          <w:left w:val="nil"/>
          <w:bottom w:val="nil"/>
          <w:right w:val="nil"/>
          <w:between w:val="nil"/>
        </w:pBdr>
        <w:spacing w:before="4"/>
        <w:jc w:val="both"/>
        <w:rPr>
          <w:color w:val="000000"/>
        </w:rPr>
      </w:pPr>
    </w:p>
    <w:p w14:paraId="7EA1B12B" w14:textId="77777777" w:rsidR="00585C41" w:rsidRDefault="00E078F5" w:rsidP="00FD2303">
      <w:pPr>
        <w:pBdr>
          <w:top w:val="nil"/>
          <w:left w:val="nil"/>
          <w:bottom w:val="nil"/>
          <w:right w:val="nil"/>
          <w:between w:val="nil"/>
        </w:pBdr>
        <w:jc w:val="both"/>
        <w:rPr>
          <w:color w:val="000000"/>
          <w:sz w:val="24"/>
          <w:szCs w:val="24"/>
        </w:rPr>
      </w:pPr>
      <w:r>
        <w:rPr>
          <w:color w:val="000000"/>
          <w:sz w:val="24"/>
          <w:szCs w:val="24"/>
        </w:rPr>
        <w:t>Para a obtenção do Certificado de Participação, o egresso e voluntário deverão:</w:t>
      </w:r>
    </w:p>
    <w:p w14:paraId="7EA1B12C" w14:textId="77777777" w:rsidR="00585C41" w:rsidRDefault="00585C41">
      <w:pPr>
        <w:pBdr>
          <w:top w:val="nil"/>
          <w:left w:val="nil"/>
          <w:bottom w:val="nil"/>
          <w:right w:val="nil"/>
          <w:between w:val="nil"/>
        </w:pBdr>
        <w:spacing w:before="6"/>
        <w:jc w:val="both"/>
        <w:rPr>
          <w:color w:val="000000"/>
        </w:rPr>
      </w:pPr>
    </w:p>
    <w:p w14:paraId="7EA1B12D" w14:textId="4661EA2F" w:rsidR="00585C41" w:rsidRDefault="00E078F5">
      <w:pPr>
        <w:numPr>
          <w:ilvl w:val="0"/>
          <w:numId w:val="3"/>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Fazer intenção de vaga para participar do grupo de estudos do NCE</w:t>
      </w:r>
      <w:r w:rsidR="00FD2303">
        <w:rPr>
          <w:color w:val="000000"/>
          <w:sz w:val="24"/>
          <w:szCs w:val="24"/>
        </w:rPr>
        <w:t>P</w:t>
      </w:r>
      <w:r>
        <w:rPr>
          <w:color w:val="000000"/>
          <w:sz w:val="24"/>
          <w:szCs w:val="24"/>
        </w:rPr>
        <w:t>;</w:t>
      </w:r>
    </w:p>
    <w:p w14:paraId="7EA1B12E" w14:textId="77777777" w:rsidR="00585C41" w:rsidRDefault="00585C41">
      <w:pPr>
        <w:pBdr>
          <w:top w:val="nil"/>
          <w:left w:val="nil"/>
          <w:bottom w:val="nil"/>
          <w:right w:val="nil"/>
          <w:between w:val="nil"/>
        </w:pBdr>
        <w:spacing w:before="2"/>
        <w:jc w:val="both"/>
        <w:rPr>
          <w:color w:val="000000"/>
        </w:rPr>
      </w:pPr>
    </w:p>
    <w:p w14:paraId="7EA1B12F" w14:textId="77777777" w:rsidR="00585C41" w:rsidRDefault="00E078F5">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Entregar Termo de Compromisso devidamente preenchido e assinado;</w:t>
      </w:r>
    </w:p>
    <w:p w14:paraId="7EA1B130" w14:textId="77777777" w:rsidR="00585C41" w:rsidRDefault="00585C41">
      <w:pPr>
        <w:pBdr>
          <w:top w:val="nil"/>
          <w:left w:val="nil"/>
          <w:bottom w:val="nil"/>
          <w:right w:val="nil"/>
          <w:between w:val="nil"/>
        </w:pBdr>
        <w:spacing w:before="3"/>
        <w:jc w:val="both"/>
        <w:rPr>
          <w:color w:val="000000"/>
        </w:rPr>
      </w:pPr>
    </w:p>
    <w:p w14:paraId="7EA1B131" w14:textId="77777777" w:rsidR="00585C41" w:rsidRDefault="00E078F5">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Comparecer às atividades de pesquisa;</w:t>
      </w:r>
    </w:p>
    <w:p w14:paraId="7EA1B132" w14:textId="77777777" w:rsidR="00585C41" w:rsidRDefault="00585C41">
      <w:pPr>
        <w:pBdr>
          <w:top w:val="nil"/>
          <w:left w:val="nil"/>
          <w:bottom w:val="nil"/>
          <w:right w:val="nil"/>
          <w:between w:val="nil"/>
        </w:pBdr>
        <w:spacing w:before="2"/>
        <w:jc w:val="both"/>
        <w:rPr>
          <w:color w:val="000000"/>
        </w:rPr>
      </w:pPr>
    </w:p>
    <w:p w14:paraId="7EA1B133" w14:textId="77777777" w:rsidR="00585C41" w:rsidRDefault="00E078F5">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Elaborar e executar as atividades dentro dos prazos e normas estabelecidas;</w:t>
      </w:r>
    </w:p>
    <w:p w14:paraId="7EA1B134" w14:textId="77777777" w:rsidR="00585C41" w:rsidRDefault="00585C41">
      <w:pPr>
        <w:pBdr>
          <w:top w:val="nil"/>
          <w:left w:val="nil"/>
          <w:bottom w:val="nil"/>
          <w:right w:val="nil"/>
          <w:between w:val="nil"/>
        </w:pBdr>
        <w:spacing w:before="3"/>
        <w:jc w:val="both"/>
        <w:rPr>
          <w:color w:val="000000"/>
        </w:rPr>
      </w:pPr>
    </w:p>
    <w:p w14:paraId="7EA1B135" w14:textId="77777777" w:rsidR="00585C41" w:rsidRDefault="00E078F5">
      <w:pPr>
        <w:numPr>
          <w:ilvl w:val="0"/>
          <w:numId w:val="3"/>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Cumprir fielmente as atividades propostas no grupo de pesquisadores;</w:t>
      </w:r>
    </w:p>
    <w:p w14:paraId="7EA1B136" w14:textId="77777777" w:rsidR="00585C41" w:rsidRDefault="00585C41">
      <w:pPr>
        <w:pBdr>
          <w:top w:val="nil"/>
          <w:left w:val="nil"/>
          <w:bottom w:val="nil"/>
          <w:right w:val="nil"/>
          <w:between w:val="nil"/>
        </w:pBdr>
        <w:spacing w:before="4"/>
        <w:jc w:val="both"/>
        <w:rPr>
          <w:color w:val="000000"/>
        </w:rPr>
      </w:pPr>
    </w:p>
    <w:p w14:paraId="7EA1B137" w14:textId="77777777" w:rsidR="00585C41" w:rsidRDefault="00E078F5">
      <w:pPr>
        <w:numPr>
          <w:ilvl w:val="0"/>
          <w:numId w:val="3"/>
        </w:numPr>
        <w:pBdr>
          <w:top w:val="nil"/>
          <w:left w:val="nil"/>
          <w:bottom w:val="nil"/>
          <w:right w:val="nil"/>
          <w:between w:val="nil"/>
        </w:pBdr>
        <w:tabs>
          <w:tab w:val="left" w:pos="926"/>
          <w:tab w:val="left" w:pos="927"/>
        </w:tabs>
        <w:spacing w:before="1" w:line="350" w:lineRule="auto"/>
        <w:ind w:right="819" w:hanging="360"/>
        <w:jc w:val="both"/>
        <w:rPr>
          <w:color w:val="000000"/>
          <w:sz w:val="24"/>
          <w:szCs w:val="24"/>
        </w:rPr>
      </w:pPr>
      <w:r>
        <w:rPr>
          <w:color w:val="000000"/>
          <w:sz w:val="24"/>
          <w:szCs w:val="24"/>
        </w:rPr>
        <w:t>Ter frequência mínima de 75% (setenta e cinco por cento) dos encontros marcados para pesquisa e discussão dos temas.</w:t>
      </w:r>
    </w:p>
    <w:p w14:paraId="7EA1B138" w14:textId="77777777" w:rsidR="00585C41" w:rsidRDefault="00585C41">
      <w:pPr>
        <w:pBdr>
          <w:top w:val="nil"/>
          <w:left w:val="nil"/>
          <w:bottom w:val="nil"/>
          <w:right w:val="nil"/>
          <w:between w:val="nil"/>
        </w:pBdr>
        <w:jc w:val="both"/>
        <w:rPr>
          <w:color w:val="000000"/>
          <w:sz w:val="26"/>
          <w:szCs w:val="26"/>
        </w:rPr>
      </w:pPr>
    </w:p>
    <w:p w14:paraId="7EA1B139" w14:textId="77777777" w:rsidR="00585C41" w:rsidRDefault="00585C41">
      <w:pPr>
        <w:pBdr>
          <w:top w:val="nil"/>
          <w:left w:val="nil"/>
          <w:bottom w:val="nil"/>
          <w:right w:val="nil"/>
          <w:between w:val="nil"/>
        </w:pBdr>
        <w:spacing w:before="9"/>
        <w:jc w:val="both"/>
        <w:rPr>
          <w:color w:val="000000"/>
          <w:sz w:val="31"/>
          <w:szCs w:val="31"/>
        </w:rPr>
      </w:pPr>
    </w:p>
    <w:p w14:paraId="7EA1B13A" w14:textId="0612C5A2" w:rsidR="00585C41" w:rsidRDefault="00E078F5" w:rsidP="00FD2303">
      <w:pPr>
        <w:pBdr>
          <w:top w:val="nil"/>
          <w:left w:val="nil"/>
          <w:bottom w:val="nil"/>
          <w:right w:val="nil"/>
          <w:between w:val="nil"/>
        </w:pBdr>
        <w:spacing w:line="463" w:lineRule="auto"/>
        <w:ind w:right="724"/>
        <w:jc w:val="both"/>
        <w:rPr>
          <w:color w:val="000000"/>
          <w:sz w:val="24"/>
          <w:szCs w:val="24"/>
        </w:rPr>
      </w:pPr>
      <w:r>
        <w:rPr>
          <w:rFonts w:ascii="Arial" w:eastAsia="Arial" w:hAnsi="Arial" w:cs="Arial"/>
          <w:b/>
          <w:color w:val="000000"/>
          <w:sz w:val="24"/>
          <w:szCs w:val="24"/>
        </w:rPr>
        <w:lastRenderedPageBreak/>
        <w:t>Art. 14º</w:t>
      </w:r>
      <w:r>
        <w:rPr>
          <w:color w:val="000000"/>
          <w:sz w:val="24"/>
          <w:szCs w:val="24"/>
        </w:rPr>
        <w:t>. A Coordenação do NCE</w:t>
      </w:r>
      <w:r w:rsidR="00FD2303">
        <w:rPr>
          <w:color w:val="000000"/>
          <w:sz w:val="24"/>
          <w:szCs w:val="24"/>
        </w:rPr>
        <w:t>P</w:t>
      </w:r>
      <w:r>
        <w:rPr>
          <w:color w:val="000000"/>
          <w:sz w:val="24"/>
          <w:szCs w:val="24"/>
        </w:rPr>
        <w:t xml:space="preserve"> deverá ser executada exclusivamente por docentes e técnicos de nível superior, pertencentes ao quadro efetivo da UNIESP.</w:t>
      </w:r>
    </w:p>
    <w:p w14:paraId="7EA1B13B" w14:textId="77777777" w:rsidR="00585C41" w:rsidRDefault="00585C41">
      <w:pPr>
        <w:pBdr>
          <w:top w:val="nil"/>
          <w:left w:val="nil"/>
          <w:bottom w:val="nil"/>
          <w:right w:val="nil"/>
          <w:between w:val="nil"/>
        </w:pBdr>
        <w:spacing w:before="8"/>
        <w:jc w:val="both"/>
        <w:rPr>
          <w:color w:val="000000"/>
        </w:rPr>
      </w:pPr>
    </w:p>
    <w:p w14:paraId="7EA1B13C" w14:textId="6B7BED3B" w:rsidR="00585C41" w:rsidRDefault="00E078F5" w:rsidP="00DD2A82">
      <w:pPr>
        <w:pBdr>
          <w:top w:val="nil"/>
          <w:left w:val="nil"/>
          <w:bottom w:val="nil"/>
          <w:right w:val="nil"/>
          <w:between w:val="nil"/>
        </w:pBdr>
        <w:spacing w:before="92" w:line="360" w:lineRule="auto"/>
        <w:ind w:right="818"/>
        <w:jc w:val="both"/>
        <w:rPr>
          <w:color w:val="000000"/>
          <w:sz w:val="24"/>
          <w:szCs w:val="24"/>
        </w:rPr>
      </w:pPr>
      <w:r>
        <w:rPr>
          <w:rFonts w:ascii="Arial" w:eastAsia="Arial" w:hAnsi="Arial" w:cs="Arial"/>
          <w:b/>
          <w:color w:val="000000"/>
          <w:sz w:val="24"/>
          <w:szCs w:val="24"/>
        </w:rPr>
        <w:t>Art. 15º</w:t>
      </w:r>
      <w:r>
        <w:rPr>
          <w:color w:val="000000"/>
          <w:sz w:val="24"/>
          <w:szCs w:val="24"/>
        </w:rPr>
        <w:t>. Poderão participar das Atividades de Pesquisa do NCE</w:t>
      </w:r>
      <w:r w:rsidR="00DD2A82">
        <w:rPr>
          <w:color w:val="000000"/>
          <w:sz w:val="24"/>
          <w:szCs w:val="24"/>
        </w:rPr>
        <w:t>P</w:t>
      </w:r>
      <w:r>
        <w:rPr>
          <w:color w:val="000000"/>
          <w:sz w:val="24"/>
          <w:szCs w:val="24"/>
        </w:rPr>
        <w:t xml:space="preserve"> pessoas sem vínculo com </w:t>
      </w:r>
      <w:r w:rsidR="00383AEB">
        <w:rPr>
          <w:color w:val="000000"/>
          <w:sz w:val="24"/>
          <w:szCs w:val="24"/>
        </w:rPr>
        <w:t>o</w:t>
      </w:r>
      <w:r>
        <w:rPr>
          <w:color w:val="000000"/>
          <w:sz w:val="24"/>
          <w:szCs w:val="24"/>
        </w:rPr>
        <w:t xml:space="preserve"> </w:t>
      </w:r>
      <w:r w:rsidR="00383AEB">
        <w:rPr>
          <w:color w:val="000000"/>
          <w:sz w:val="24"/>
          <w:szCs w:val="24"/>
        </w:rPr>
        <w:t>CENTRO UNIVERSITÁRIO DE PRESIDENTE PRUDENTE</w:t>
      </w:r>
      <w:r>
        <w:rPr>
          <w:color w:val="000000"/>
          <w:sz w:val="24"/>
          <w:szCs w:val="24"/>
        </w:rPr>
        <w:t>, como por exemplo: profissionais liberais, professores de outras instituições, inclusive da educação básica ou outros julgados pertinentes pelo Coordenador do projeto, desde que não haja ônus para a Instituição.</w:t>
      </w:r>
    </w:p>
    <w:p w14:paraId="7EA1B13D" w14:textId="357605D9" w:rsidR="00585C41" w:rsidRDefault="00E078F5" w:rsidP="00DD2A82">
      <w:pPr>
        <w:pBdr>
          <w:top w:val="nil"/>
          <w:left w:val="nil"/>
          <w:bottom w:val="nil"/>
          <w:right w:val="nil"/>
          <w:between w:val="nil"/>
        </w:pBdr>
        <w:spacing w:before="121" w:line="360" w:lineRule="auto"/>
        <w:ind w:right="817"/>
        <w:jc w:val="both"/>
        <w:rPr>
          <w:color w:val="000000"/>
          <w:sz w:val="24"/>
          <w:szCs w:val="24"/>
        </w:rPr>
      </w:pPr>
      <w:r>
        <w:rPr>
          <w:rFonts w:ascii="Arial" w:eastAsia="Arial" w:hAnsi="Arial" w:cs="Arial"/>
          <w:b/>
          <w:color w:val="000000"/>
          <w:sz w:val="24"/>
          <w:szCs w:val="24"/>
        </w:rPr>
        <w:t xml:space="preserve">Parágrafo único. </w:t>
      </w:r>
      <w:r>
        <w:rPr>
          <w:color w:val="000000"/>
          <w:sz w:val="24"/>
          <w:szCs w:val="24"/>
        </w:rPr>
        <w:t>A inclusão/exclusão de pessoas sem vínculo com a Faculdade será feita mediante requerimento ao Coordenador do NCE</w:t>
      </w:r>
      <w:r w:rsidR="00DD2A82">
        <w:rPr>
          <w:color w:val="000000"/>
          <w:sz w:val="24"/>
          <w:szCs w:val="24"/>
        </w:rPr>
        <w:t>P</w:t>
      </w:r>
      <w:r>
        <w:rPr>
          <w:color w:val="000000"/>
          <w:sz w:val="24"/>
          <w:szCs w:val="24"/>
        </w:rPr>
        <w:t>.</w:t>
      </w:r>
    </w:p>
    <w:p w14:paraId="7EA1B13E" w14:textId="77777777" w:rsidR="00585C41" w:rsidRDefault="00585C41">
      <w:pPr>
        <w:pBdr>
          <w:top w:val="nil"/>
          <w:left w:val="nil"/>
          <w:bottom w:val="nil"/>
          <w:right w:val="nil"/>
          <w:between w:val="nil"/>
        </w:pBdr>
        <w:jc w:val="both"/>
        <w:rPr>
          <w:color w:val="000000"/>
          <w:sz w:val="26"/>
          <w:szCs w:val="26"/>
        </w:rPr>
      </w:pPr>
    </w:p>
    <w:p w14:paraId="7EA1B13F" w14:textId="77777777" w:rsidR="00585C41" w:rsidRDefault="00585C41">
      <w:pPr>
        <w:pBdr>
          <w:top w:val="nil"/>
          <w:left w:val="nil"/>
          <w:bottom w:val="nil"/>
          <w:right w:val="nil"/>
          <w:between w:val="nil"/>
        </w:pBdr>
        <w:jc w:val="both"/>
        <w:rPr>
          <w:color w:val="000000"/>
          <w:sz w:val="31"/>
          <w:szCs w:val="31"/>
        </w:rPr>
      </w:pPr>
    </w:p>
    <w:p w14:paraId="7EA1B140" w14:textId="77777777" w:rsidR="00585C41" w:rsidRDefault="00E078F5">
      <w:pPr>
        <w:pBdr>
          <w:top w:val="nil"/>
          <w:left w:val="nil"/>
          <w:bottom w:val="nil"/>
          <w:right w:val="nil"/>
          <w:between w:val="nil"/>
        </w:pBdr>
        <w:ind w:left="1490" w:right="2084"/>
        <w:jc w:val="center"/>
        <w:rPr>
          <w:rFonts w:ascii="Arial" w:eastAsia="Arial" w:hAnsi="Arial" w:cs="Arial"/>
          <w:b/>
          <w:color w:val="000000"/>
          <w:sz w:val="24"/>
          <w:szCs w:val="24"/>
        </w:rPr>
      </w:pPr>
      <w:r>
        <w:rPr>
          <w:rFonts w:ascii="Arial" w:eastAsia="Arial" w:hAnsi="Arial" w:cs="Arial"/>
          <w:b/>
          <w:color w:val="000000"/>
          <w:sz w:val="24"/>
          <w:szCs w:val="24"/>
        </w:rPr>
        <w:t>CAPÍTULO VII</w:t>
      </w:r>
    </w:p>
    <w:p w14:paraId="7EA1B141" w14:textId="77777777" w:rsidR="00585C41" w:rsidRDefault="00585C41">
      <w:pPr>
        <w:pBdr>
          <w:top w:val="nil"/>
          <w:left w:val="nil"/>
          <w:bottom w:val="nil"/>
          <w:right w:val="nil"/>
          <w:between w:val="nil"/>
        </w:pBdr>
        <w:spacing w:before="4"/>
        <w:jc w:val="center"/>
        <w:rPr>
          <w:rFonts w:ascii="Arial" w:eastAsia="Arial" w:hAnsi="Arial" w:cs="Arial"/>
          <w:b/>
          <w:color w:val="000000"/>
        </w:rPr>
      </w:pPr>
    </w:p>
    <w:p w14:paraId="7EA1B142" w14:textId="77777777" w:rsidR="00585C41" w:rsidRDefault="00E078F5">
      <w:pPr>
        <w:ind w:left="1485" w:right="2084"/>
        <w:jc w:val="center"/>
        <w:rPr>
          <w:rFonts w:ascii="Arial" w:eastAsia="Arial" w:hAnsi="Arial" w:cs="Arial"/>
          <w:b/>
          <w:sz w:val="24"/>
          <w:szCs w:val="24"/>
        </w:rPr>
      </w:pPr>
      <w:r>
        <w:rPr>
          <w:rFonts w:ascii="Arial" w:eastAsia="Arial" w:hAnsi="Arial" w:cs="Arial"/>
          <w:b/>
          <w:sz w:val="24"/>
          <w:szCs w:val="24"/>
        </w:rPr>
        <w:t>DA SISTEMATIZAÇÃO DO CONHECIMENTO</w:t>
      </w:r>
    </w:p>
    <w:p w14:paraId="7EA1B143"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33F20FEF" w14:textId="77777777" w:rsidR="00DD2A82" w:rsidRDefault="00DD2A82" w:rsidP="00DD2A82">
      <w:pPr>
        <w:pBdr>
          <w:top w:val="nil"/>
          <w:left w:val="nil"/>
          <w:bottom w:val="nil"/>
          <w:right w:val="nil"/>
          <w:between w:val="nil"/>
        </w:pBdr>
        <w:spacing w:line="360" w:lineRule="auto"/>
        <w:jc w:val="both"/>
        <w:rPr>
          <w:rFonts w:eastAsia="Arial" w:cs="Arial"/>
          <w:b/>
          <w:sz w:val="24"/>
          <w:szCs w:val="24"/>
        </w:rPr>
      </w:pPr>
    </w:p>
    <w:p w14:paraId="1F51C062" w14:textId="56847E67" w:rsidR="00DD2A82" w:rsidRPr="00DD2A82" w:rsidRDefault="00E078F5" w:rsidP="00A61D6B">
      <w:pPr>
        <w:pBdr>
          <w:top w:val="nil"/>
          <w:left w:val="nil"/>
          <w:bottom w:val="nil"/>
          <w:right w:val="nil"/>
          <w:between w:val="nil"/>
        </w:pBdr>
        <w:spacing w:line="360" w:lineRule="auto"/>
        <w:ind w:right="896"/>
        <w:jc w:val="both"/>
        <w:rPr>
          <w:rFonts w:eastAsia="Arial" w:cs="Arial"/>
          <w:b/>
          <w:sz w:val="24"/>
          <w:szCs w:val="24"/>
        </w:rPr>
      </w:pPr>
      <w:r w:rsidRPr="00DD2A82">
        <w:rPr>
          <w:rFonts w:eastAsia="Arial" w:cs="Arial"/>
          <w:b/>
          <w:sz w:val="24"/>
          <w:szCs w:val="24"/>
        </w:rPr>
        <w:t xml:space="preserve">DO CCI - CORE CURRICULUM I - SAÚDE BASEADA EM EVIDÊNCIAS </w:t>
      </w:r>
    </w:p>
    <w:p w14:paraId="3A75DBF8" w14:textId="77777777" w:rsidR="00DD2A82" w:rsidRDefault="00DD2A82" w:rsidP="00A61D6B">
      <w:pPr>
        <w:pBdr>
          <w:top w:val="nil"/>
          <w:left w:val="nil"/>
          <w:bottom w:val="nil"/>
          <w:right w:val="nil"/>
          <w:between w:val="nil"/>
        </w:pBdr>
        <w:spacing w:line="360" w:lineRule="auto"/>
        <w:ind w:right="896"/>
        <w:jc w:val="both"/>
        <w:rPr>
          <w:rFonts w:eastAsia="Arial" w:cs="Arial"/>
          <w:bCs/>
          <w:sz w:val="24"/>
          <w:szCs w:val="24"/>
        </w:rPr>
      </w:pPr>
    </w:p>
    <w:p w14:paraId="60DDFAB5" w14:textId="24E77E8D" w:rsidR="00DD2A82"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
          <w:sz w:val="24"/>
          <w:szCs w:val="24"/>
        </w:rPr>
        <w:t>Art. 16º.</w:t>
      </w:r>
      <w:r w:rsidRPr="00DD2A82">
        <w:rPr>
          <w:rFonts w:eastAsia="Arial" w:cs="Arial"/>
          <w:bCs/>
          <w:sz w:val="24"/>
          <w:szCs w:val="24"/>
        </w:rPr>
        <w:t xml:space="preserve"> O CCI – CORE CURRICULUM I – Saúde</w:t>
      </w:r>
      <w:r w:rsidR="00DD2A82">
        <w:rPr>
          <w:rFonts w:eastAsia="Arial" w:cs="Arial"/>
          <w:bCs/>
          <w:sz w:val="24"/>
          <w:szCs w:val="24"/>
        </w:rPr>
        <w:t xml:space="preserve"> - Psicologia</w:t>
      </w:r>
      <w:r w:rsidRPr="00DD2A82">
        <w:rPr>
          <w:rFonts w:eastAsia="Arial" w:cs="Arial"/>
          <w:bCs/>
          <w:sz w:val="24"/>
          <w:szCs w:val="24"/>
        </w:rPr>
        <w:t xml:space="preserve"> Baseada em Evidências tem como objetivos: </w:t>
      </w:r>
    </w:p>
    <w:p w14:paraId="61FDE3E6" w14:textId="77777777" w:rsidR="00DD2A82"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Cs/>
          <w:sz w:val="24"/>
          <w:szCs w:val="24"/>
        </w:rPr>
        <w:t xml:space="preserve">• Capacitar os estudantes a entender e aplicar os princípios da SBE na prática clínica; </w:t>
      </w:r>
    </w:p>
    <w:p w14:paraId="43E0E715" w14:textId="77777777" w:rsidR="00DD2A82"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Cs/>
          <w:sz w:val="24"/>
          <w:szCs w:val="24"/>
        </w:rPr>
        <w:t xml:space="preserve">• Promover uma compreensão crítica das informações clínicas disponíveis; </w:t>
      </w:r>
    </w:p>
    <w:p w14:paraId="7D5C211C" w14:textId="77777777" w:rsidR="00DD2A82"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Cs/>
          <w:sz w:val="24"/>
          <w:szCs w:val="24"/>
        </w:rPr>
        <w:t xml:space="preserve">• Desenvolver habilidades em pesquisa para avaliar a validade e a aplicabilidade dos estudos publicados; </w:t>
      </w:r>
    </w:p>
    <w:p w14:paraId="0D65540A" w14:textId="77777777" w:rsidR="00DD2A82"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Cs/>
          <w:sz w:val="24"/>
          <w:szCs w:val="24"/>
        </w:rPr>
        <w:t xml:space="preserve">• Fornecer aos estudantes conhecimentos em epidemiologia, estatística, metodologia científica e comunicação científica, a fim de permitir que os estudantes analisem criticamente as evidências, tomem decisões baseadas em dados e possam comunicar claramente seus resultados para colegas, pacientes e comunidade médica em geral; </w:t>
      </w:r>
    </w:p>
    <w:p w14:paraId="11C2C4B2" w14:textId="77777777" w:rsidR="00DD2A82"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Cs/>
          <w:sz w:val="24"/>
          <w:szCs w:val="24"/>
        </w:rPr>
        <w:t xml:space="preserve">• Fornecer aos estudantes uma base sólida para a prática de uma medicina baseada em evidências, que é uma abordagem mais segura, eficaz e confiável no atendimento </w:t>
      </w:r>
      <w:r w:rsidRPr="00DD2A82">
        <w:rPr>
          <w:rFonts w:eastAsia="Arial" w:cs="Arial"/>
          <w:bCs/>
          <w:sz w:val="24"/>
          <w:szCs w:val="24"/>
        </w:rPr>
        <w:lastRenderedPageBreak/>
        <w:t xml:space="preserve">ao paciente.  </w:t>
      </w:r>
    </w:p>
    <w:p w14:paraId="4C0E9A6B" w14:textId="77777777" w:rsidR="00DD2A82" w:rsidRDefault="00DD2A82" w:rsidP="00A61D6B">
      <w:pPr>
        <w:pBdr>
          <w:top w:val="nil"/>
          <w:left w:val="nil"/>
          <w:bottom w:val="nil"/>
          <w:right w:val="nil"/>
          <w:between w:val="nil"/>
        </w:pBdr>
        <w:spacing w:line="360" w:lineRule="auto"/>
        <w:ind w:right="896"/>
        <w:jc w:val="both"/>
        <w:rPr>
          <w:rFonts w:eastAsia="Arial" w:cs="Arial"/>
          <w:bCs/>
          <w:sz w:val="24"/>
          <w:szCs w:val="24"/>
        </w:rPr>
      </w:pPr>
    </w:p>
    <w:p w14:paraId="63D3671B" w14:textId="77777777" w:rsidR="00DD2A82" w:rsidRDefault="00DD2A82" w:rsidP="00A61D6B">
      <w:pPr>
        <w:pBdr>
          <w:top w:val="nil"/>
          <w:left w:val="nil"/>
          <w:bottom w:val="nil"/>
          <w:right w:val="nil"/>
          <w:between w:val="nil"/>
        </w:pBdr>
        <w:spacing w:line="360" w:lineRule="auto"/>
        <w:ind w:right="896"/>
        <w:jc w:val="both"/>
        <w:rPr>
          <w:rFonts w:eastAsia="Arial" w:cs="Arial"/>
          <w:bCs/>
          <w:sz w:val="24"/>
          <w:szCs w:val="24"/>
        </w:rPr>
      </w:pPr>
    </w:p>
    <w:p w14:paraId="46F41B1E" w14:textId="77777777" w:rsidR="00DD2A82"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
          <w:sz w:val="24"/>
          <w:szCs w:val="24"/>
        </w:rPr>
        <w:t xml:space="preserve">Art. 17º. </w:t>
      </w:r>
      <w:r w:rsidRPr="00DD2A82">
        <w:rPr>
          <w:rFonts w:eastAsia="Arial" w:cs="Arial"/>
          <w:bCs/>
          <w:sz w:val="24"/>
          <w:szCs w:val="24"/>
        </w:rPr>
        <w:t xml:space="preserve">O CCI – CORE CURRICULUM I – Saúde </w:t>
      </w:r>
      <w:r w:rsidR="00DD2A82">
        <w:rPr>
          <w:rFonts w:eastAsia="Arial" w:cs="Arial"/>
          <w:bCs/>
          <w:sz w:val="24"/>
          <w:szCs w:val="24"/>
        </w:rPr>
        <w:t xml:space="preserve"> Psicologia </w:t>
      </w:r>
      <w:r w:rsidRPr="00DD2A82">
        <w:rPr>
          <w:rFonts w:eastAsia="Arial" w:cs="Arial"/>
          <w:bCs/>
          <w:sz w:val="24"/>
          <w:szCs w:val="24"/>
        </w:rPr>
        <w:t xml:space="preserve">Baseada em Evidências tem como conteúdo: </w:t>
      </w:r>
    </w:p>
    <w:p w14:paraId="13C58A5D" w14:textId="77777777" w:rsidR="00DD2A82"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Cs/>
          <w:sz w:val="24"/>
          <w:szCs w:val="24"/>
        </w:rPr>
        <w:t xml:space="preserve">• Introdução aos princípios da SBE: Compreender os conceitos fundamentais da SBE, incluindo a importância da pesquisa clínica, a hierarquia das evidências e a análise crítica de estudos publicados. </w:t>
      </w:r>
    </w:p>
    <w:p w14:paraId="3D782FEA" w14:textId="77777777" w:rsidR="00DD2A82"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Cs/>
          <w:sz w:val="24"/>
          <w:szCs w:val="24"/>
        </w:rPr>
        <w:t xml:space="preserve">• Epidemiologia: Aprender os princípios básicos da epidemiologia, incluindo a medição de frequência e associação de doenças, tipos de estudos epidemiológicos e seus pontos fortes e fracos. </w:t>
      </w:r>
    </w:p>
    <w:p w14:paraId="2655EB88" w14:textId="77777777" w:rsidR="00DD2A82"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Cs/>
          <w:sz w:val="24"/>
          <w:szCs w:val="24"/>
        </w:rPr>
        <w:t xml:space="preserve">• Estatística: Aprender os princípios básicos de estatística, incluindo análise descritiva e inferencial, testes de hipóteses e medidas de associação. </w:t>
      </w:r>
    </w:p>
    <w:p w14:paraId="41BF95FB" w14:textId="77777777" w:rsidR="00DD2A82"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Cs/>
          <w:sz w:val="24"/>
          <w:szCs w:val="24"/>
        </w:rPr>
        <w:t xml:space="preserve">• Avaliação crítica de artigos científicos: Desenvolver habilidades para avaliar criticamente estudos científicos publicados, incluindo a identificação de vieses, a validade interna e externa e a aplicabilidade dos resultados na prática clínica. </w:t>
      </w:r>
    </w:p>
    <w:p w14:paraId="3674049A" w14:textId="77777777" w:rsidR="00DD2A82"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Cs/>
          <w:sz w:val="24"/>
          <w:szCs w:val="24"/>
        </w:rPr>
        <w:t xml:space="preserve">• Comunicação científica: Desenvolver habilidades para comunicar claramente resultados de estudos científicos para colegas, pacientes e comunidade médica em geral. </w:t>
      </w:r>
    </w:p>
    <w:p w14:paraId="2E66053B" w14:textId="77777777" w:rsidR="00DD2A82"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Cs/>
          <w:sz w:val="24"/>
          <w:szCs w:val="24"/>
        </w:rPr>
        <w:t xml:space="preserve">• Prática baseada em evidências: fornecer exemplos de práticas clínicas baseadas em evidências, incluindo diretrizes clínicas, revisões sistemáticas e meta-análises. </w:t>
      </w:r>
    </w:p>
    <w:p w14:paraId="226327A0" w14:textId="77777777" w:rsidR="00DD2A82"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Cs/>
          <w:sz w:val="24"/>
          <w:szCs w:val="24"/>
        </w:rPr>
        <w:t xml:space="preserve">• Ética em pesquisa: Discutir questões éticas relacionadas à pesquisa clínica, incluindo a proteção dos direitos dos pacientes, o consentimento informado e a confidencialidade de dados. </w:t>
      </w:r>
    </w:p>
    <w:p w14:paraId="37BD871E" w14:textId="77777777" w:rsidR="00DD2A82" w:rsidRDefault="00DD2A82" w:rsidP="00A61D6B">
      <w:pPr>
        <w:pBdr>
          <w:top w:val="nil"/>
          <w:left w:val="nil"/>
          <w:bottom w:val="nil"/>
          <w:right w:val="nil"/>
          <w:between w:val="nil"/>
        </w:pBdr>
        <w:spacing w:line="360" w:lineRule="auto"/>
        <w:ind w:right="896"/>
        <w:jc w:val="both"/>
        <w:rPr>
          <w:rFonts w:eastAsia="Arial" w:cs="Arial"/>
          <w:bCs/>
          <w:sz w:val="24"/>
          <w:szCs w:val="24"/>
        </w:rPr>
      </w:pPr>
    </w:p>
    <w:p w14:paraId="68F549E3" w14:textId="77777777" w:rsidR="00DD2A82" w:rsidRDefault="00DD2A82" w:rsidP="00A61D6B">
      <w:pPr>
        <w:pBdr>
          <w:top w:val="nil"/>
          <w:left w:val="nil"/>
          <w:bottom w:val="nil"/>
          <w:right w:val="nil"/>
          <w:between w:val="nil"/>
        </w:pBdr>
        <w:spacing w:line="360" w:lineRule="auto"/>
        <w:ind w:right="896"/>
        <w:jc w:val="both"/>
        <w:rPr>
          <w:rFonts w:eastAsia="Arial" w:cs="Arial"/>
          <w:bCs/>
          <w:sz w:val="24"/>
          <w:szCs w:val="24"/>
        </w:rPr>
      </w:pPr>
    </w:p>
    <w:p w14:paraId="4008A111" w14:textId="77777777" w:rsidR="00DD2A82"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
          <w:sz w:val="24"/>
          <w:szCs w:val="24"/>
        </w:rPr>
        <w:t>DA ABP I - APRENDIZAGEM BASEADA EM PROJETOS I Art. 18º. A ABP I - APRENDIZAGEM BASEADA EM PROJETOS I</w:t>
      </w:r>
      <w:r w:rsidRPr="00DD2A82">
        <w:rPr>
          <w:rFonts w:eastAsia="Arial" w:cs="Arial"/>
          <w:bCs/>
          <w:sz w:val="24"/>
          <w:szCs w:val="24"/>
        </w:rPr>
        <w:t xml:space="preserve"> tem como objetivos: </w:t>
      </w:r>
    </w:p>
    <w:p w14:paraId="578A4F53" w14:textId="77777777" w:rsidR="001B6B9E"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Cs/>
          <w:sz w:val="24"/>
          <w:szCs w:val="24"/>
        </w:rPr>
        <w:t xml:space="preserve"> • Cumprir o disposto no Plano Nacional de Educação e na Resolução CNE/CES nº 07/2018;</w:t>
      </w:r>
    </w:p>
    <w:p w14:paraId="7D098F1B" w14:textId="77777777" w:rsidR="001B6B9E"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Cs/>
          <w:sz w:val="24"/>
          <w:szCs w:val="24"/>
        </w:rPr>
        <w:lastRenderedPageBreak/>
        <w:t xml:space="preserve"> • Garantir a interação dialógica da comunidade acadêmica com a sociedade por meio da troca de conhecimentos, da participação e do contato com as questões complexas contemporâneas presentes no contexto social; </w:t>
      </w:r>
    </w:p>
    <w:p w14:paraId="63DBAAAE" w14:textId="77777777" w:rsidR="001B6B9E"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Cs/>
          <w:sz w:val="24"/>
          <w:szCs w:val="24"/>
        </w:rPr>
        <w:t xml:space="preserve">• Propiciar formação cidadã dos estudantes, marcada e constituída pela vivência dos seus conhecimentos, que, de modo interprofissional e interdisciplinar, seja valorizada e integrada à matriz curricular; </w:t>
      </w:r>
    </w:p>
    <w:p w14:paraId="2C6EF3F6" w14:textId="77777777" w:rsidR="001B6B9E"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Cs/>
          <w:sz w:val="24"/>
          <w:szCs w:val="24"/>
        </w:rPr>
        <w:t>• Contribuir para a produção de mudanças na própria IES, no sistema de saúde e nos demais setores da sociedade, a partir da construção e aplicação de conhecimentos, bem como por outras atividades acadêmicas e sociais;</w:t>
      </w:r>
    </w:p>
    <w:p w14:paraId="7442A669" w14:textId="77777777" w:rsidR="001B6B9E"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Cs/>
          <w:sz w:val="24"/>
          <w:szCs w:val="24"/>
        </w:rPr>
        <w:t xml:space="preserve"> • Articular ensino, extensão e pesquisa, ancorada em processo pedagógico único, interdisciplinar, político educacional, cultural, científico e tecnológico. </w:t>
      </w:r>
    </w:p>
    <w:p w14:paraId="0C582C7C" w14:textId="77777777" w:rsidR="001B6B9E" w:rsidRDefault="00E078F5" w:rsidP="00A61D6B">
      <w:pPr>
        <w:pBdr>
          <w:top w:val="nil"/>
          <w:left w:val="nil"/>
          <w:bottom w:val="nil"/>
          <w:right w:val="nil"/>
          <w:between w:val="nil"/>
        </w:pBdr>
        <w:spacing w:line="360" w:lineRule="auto"/>
        <w:ind w:right="896"/>
        <w:jc w:val="both"/>
        <w:rPr>
          <w:rFonts w:eastAsia="Arial" w:cs="Arial"/>
          <w:bCs/>
          <w:sz w:val="24"/>
          <w:szCs w:val="24"/>
        </w:rPr>
      </w:pPr>
      <w:r w:rsidRPr="00DD2A82">
        <w:rPr>
          <w:rFonts w:eastAsia="Arial" w:cs="Arial"/>
          <w:bCs/>
          <w:sz w:val="24"/>
          <w:szCs w:val="24"/>
        </w:rPr>
        <w:t xml:space="preserve">• Valorizar as temáticas transversais: educação ambiental, direitos humanos e relações étnico raciais e indígenas, além das linhas de extensão da IES e as definidas pelo Núcleo Docente Estruturante e Colegiado do Curso. </w:t>
      </w:r>
    </w:p>
    <w:p w14:paraId="366C0B4B" w14:textId="77777777" w:rsidR="001B6B9E" w:rsidRDefault="001B6B9E" w:rsidP="00A61D6B">
      <w:pPr>
        <w:pBdr>
          <w:top w:val="nil"/>
          <w:left w:val="nil"/>
          <w:bottom w:val="nil"/>
          <w:right w:val="nil"/>
          <w:between w:val="nil"/>
        </w:pBdr>
        <w:spacing w:line="360" w:lineRule="auto"/>
        <w:ind w:right="896"/>
        <w:jc w:val="both"/>
        <w:rPr>
          <w:rFonts w:eastAsia="Arial" w:cs="Arial"/>
          <w:bCs/>
          <w:sz w:val="24"/>
          <w:szCs w:val="24"/>
        </w:rPr>
      </w:pPr>
    </w:p>
    <w:p w14:paraId="7EA1B145" w14:textId="2DAF3AB5" w:rsidR="00585C41" w:rsidRPr="00DD2A82" w:rsidRDefault="00E078F5" w:rsidP="00A61D6B">
      <w:pPr>
        <w:pBdr>
          <w:top w:val="nil"/>
          <w:left w:val="nil"/>
          <w:bottom w:val="nil"/>
          <w:right w:val="nil"/>
          <w:between w:val="nil"/>
        </w:pBdr>
        <w:spacing w:line="360" w:lineRule="auto"/>
        <w:ind w:right="896"/>
        <w:jc w:val="both"/>
        <w:rPr>
          <w:rFonts w:eastAsia="Arial" w:cs="Arial"/>
          <w:bCs/>
          <w:sz w:val="24"/>
          <w:szCs w:val="24"/>
        </w:rPr>
      </w:pPr>
      <w:r w:rsidRPr="001B6B9E">
        <w:rPr>
          <w:rFonts w:eastAsia="Arial" w:cs="Arial"/>
          <w:b/>
          <w:sz w:val="24"/>
          <w:szCs w:val="24"/>
        </w:rPr>
        <w:t>Art. 19º. A ABP I - APRENDIZAGEM BASEADA EM PROJETOS I</w:t>
      </w:r>
      <w:r w:rsidRPr="00DD2A82">
        <w:rPr>
          <w:rFonts w:eastAsia="Arial" w:cs="Arial"/>
          <w:bCs/>
          <w:sz w:val="24"/>
          <w:szCs w:val="24"/>
        </w:rPr>
        <w:t xml:space="preserve"> tem como conteúdo a interdisciplinaridade com os diferentes componentes curriculares do semestre e/ou curso, inclusive temáticas de formação humanística, desenvolvidos por meio de metodologia ativa (ABP) e sob a forma de intervenções que envolvam diretamente as comunidades externas às instituições de ensino superior e que estejam vinculadas à formação do estudante.</w:t>
      </w:r>
    </w:p>
    <w:p w14:paraId="7EA1B146" w14:textId="77777777" w:rsidR="00585C41" w:rsidRDefault="00585C41">
      <w:pPr>
        <w:pBdr>
          <w:top w:val="nil"/>
          <w:left w:val="nil"/>
          <w:bottom w:val="nil"/>
          <w:right w:val="nil"/>
          <w:between w:val="nil"/>
        </w:pBdr>
        <w:spacing w:before="5"/>
        <w:jc w:val="both"/>
        <w:rPr>
          <w:color w:val="000000"/>
          <w:sz w:val="31"/>
          <w:szCs w:val="31"/>
        </w:rPr>
      </w:pPr>
    </w:p>
    <w:p w14:paraId="7EA1B147" w14:textId="77777777" w:rsidR="00585C41" w:rsidRDefault="00E078F5" w:rsidP="00A61D6B">
      <w:pPr>
        <w:pBdr>
          <w:top w:val="nil"/>
          <w:left w:val="nil"/>
          <w:bottom w:val="nil"/>
          <w:right w:val="nil"/>
          <w:between w:val="nil"/>
        </w:pBdr>
        <w:spacing w:line="360" w:lineRule="auto"/>
        <w:ind w:right="814"/>
        <w:jc w:val="both"/>
        <w:rPr>
          <w:color w:val="000000"/>
          <w:sz w:val="24"/>
          <w:szCs w:val="24"/>
        </w:rPr>
      </w:pPr>
      <w:r>
        <w:rPr>
          <w:rFonts w:ascii="Arial" w:eastAsia="Arial" w:hAnsi="Arial" w:cs="Arial"/>
          <w:b/>
          <w:color w:val="000000"/>
          <w:sz w:val="24"/>
          <w:szCs w:val="24"/>
        </w:rPr>
        <w:t>Art. 20º</w:t>
      </w:r>
      <w:r>
        <w:rPr>
          <w:color w:val="000000"/>
          <w:sz w:val="24"/>
          <w:szCs w:val="24"/>
        </w:rPr>
        <w:t>. As atividades curriculares de extensão serão desenvolvidas nas seguintes modalidades: programas; projetos; cursos e oficinas; eventos; prestação de serviços. Incluem, além dos programas institucionais, eventualmente também as de natureza governamental, que atendam às políticas municipais, estadual e nacional.</w:t>
      </w:r>
    </w:p>
    <w:p w14:paraId="7EA1B148" w14:textId="77777777" w:rsidR="00585C41" w:rsidRDefault="00585C41">
      <w:pPr>
        <w:pBdr>
          <w:top w:val="nil"/>
          <w:left w:val="nil"/>
          <w:bottom w:val="nil"/>
          <w:right w:val="nil"/>
          <w:between w:val="nil"/>
        </w:pBdr>
        <w:spacing w:before="80"/>
        <w:ind w:left="218"/>
        <w:jc w:val="both"/>
        <w:rPr>
          <w:rFonts w:ascii="Arial" w:eastAsia="Arial" w:hAnsi="Arial" w:cs="Arial"/>
          <w:b/>
          <w:color w:val="000000"/>
          <w:sz w:val="24"/>
          <w:szCs w:val="24"/>
        </w:rPr>
      </w:pPr>
    </w:p>
    <w:p w14:paraId="7EA1B149" w14:textId="77777777" w:rsidR="00585C41" w:rsidRDefault="00585C41">
      <w:pPr>
        <w:pBdr>
          <w:top w:val="nil"/>
          <w:left w:val="nil"/>
          <w:bottom w:val="nil"/>
          <w:right w:val="nil"/>
          <w:between w:val="nil"/>
        </w:pBdr>
        <w:spacing w:before="80"/>
        <w:ind w:left="218"/>
        <w:jc w:val="center"/>
        <w:rPr>
          <w:rFonts w:ascii="Arial" w:eastAsia="Arial" w:hAnsi="Arial" w:cs="Arial"/>
          <w:b/>
          <w:color w:val="000000"/>
          <w:sz w:val="24"/>
          <w:szCs w:val="24"/>
        </w:rPr>
      </w:pPr>
    </w:p>
    <w:p w14:paraId="5AB7EC9B" w14:textId="77777777" w:rsidR="00A61D6B" w:rsidRDefault="00A61D6B">
      <w:pPr>
        <w:pBdr>
          <w:top w:val="nil"/>
          <w:left w:val="nil"/>
          <w:bottom w:val="nil"/>
          <w:right w:val="nil"/>
          <w:between w:val="nil"/>
        </w:pBdr>
        <w:spacing w:before="80"/>
        <w:ind w:left="218"/>
        <w:jc w:val="center"/>
        <w:rPr>
          <w:rFonts w:ascii="Arial" w:eastAsia="Arial" w:hAnsi="Arial" w:cs="Arial"/>
          <w:b/>
          <w:color w:val="000000"/>
          <w:sz w:val="24"/>
          <w:szCs w:val="24"/>
        </w:rPr>
      </w:pPr>
    </w:p>
    <w:p w14:paraId="696B37BE" w14:textId="77777777" w:rsidR="00A61D6B" w:rsidRDefault="00A61D6B">
      <w:pPr>
        <w:pBdr>
          <w:top w:val="nil"/>
          <w:left w:val="nil"/>
          <w:bottom w:val="nil"/>
          <w:right w:val="nil"/>
          <w:between w:val="nil"/>
        </w:pBdr>
        <w:spacing w:before="80"/>
        <w:ind w:left="218"/>
        <w:jc w:val="center"/>
        <w:rPr>
          <w:rFonts w:ascii="Arial" w:eastAsia="Arial" w:hAnsi="Arial" w:cs="Arial"/>
          <w:b/>
          <w:color w:val="000000"/>
          <w:sz w:val="24"/>
          <w:szCs w:val="24"/>
        </w:rPr>
      </w:pPr>
    </w:p>
    <w:p w14:paraId="1436A5A7" w14:textId="77777777" w:rsidR="00A61D6B" w:rsidRDefault="00A61D6B">
      <w:pPr>
        <w:pBdr>
          <w:top w:val="nil"/>
          <w:left w:val="nil"/>
          <w:bottom w:val="nil"/>
          <w:right w:val="nil"/>
          <w:between w:val="nil"/>
        </w:pBdr>
        <w:spacing w:before="80"/>
        <w:ind w:left="218"/>
        <w:jc w:val="center"/>
        <w:rPr>
          <w:rFonts w:ascii="Arial" w:eastAsia="Arial" w:hAnsi="Arial" w:cs="Arial"/>
          <w:b/>
          <w:color w:val="000000"/>
          <w:sz w:val="24"/>
          <w:szCs w:val="24"/>
        </w:rPr>
      </w:pPr>
    </w:p>
    <w:p w14:paraId="66E9F045" w14:textId="77777777" w:rsidR="00A61D6B" w:rsidRDefault="00A61D6B">
      <w:pPr>
        <w:pBdr>
          <w:top w:val="nil"/>
          <w:left w:val="nil"/>
          <w:bottom w:val="nil"/>
          <w:right w:val="nil"/>
          <w:between w:val="nil"/>
        </w:pBdr>
        <w:spacing w:before="80"/>
        <w:ind w:left="218"/>
        <w:jc w:val="center"/>
        <w:rPr>
          <w:rFonts w:ascii="Arial" w:eastAsia="Arial" w:hAnsi="Arial" w:cs="Arial"/>
          <w:b/>
          <w:color w:val="000000"/>
          <w:sz w:val="24"/>
          <w:szCs w:val="24"/>
        </w:rPr>
      </w:pPr>
    </w:p>
    <w:p w14:paraId="7EA1B14A" w14:textId="77777777" w:rsidR="00585C41" w:rsidRDefault="00E078F5">
      <w:pPr>
        <w:pBdr>
          <w:top w:val="nil"/>
          <w:left w:val="nil"/>
          <w:bottom w:val="nil"/>
          <w:right w:val="nil"/>
          <w:between w:val="nil"/>
        </w:pBdr>
        <w:spacing w:before="80"/>
        <w:ind w:left="218"/>
        <w:jc w:val="center"/>
        <w:rPr>
          <w:rFonts w:ascii="Arial" w:eastAsia="Arial" w:hAnsi="Arial" w:cs="Arial"/>
          <w:b/>
          <w:color w:val="000000"/>
          <w:sz w:val="24"/>
          <w:szCs w:val="24"/>
        </w:rPr>
      </w:pPr>
      <w:r>
        <w:rPr>
          <w:rFonts w:ascii="Arial" w:eastAsia="Arial" w:hAnsi="Arial" w:cs="Arial"/>
          <w:b/>
          <w:color w:val="000000"/>
          <w:sz w:val="24"/>
          <w:szCs w:val="24"/>
        </w:rPr>
        <w:t>CURRICULARIZAÇÃO DA EXTENSÃO</w:t>
      </w:r>
    </w:p>
    <w:p w14:paraId="7EA1B14B"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14C"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14D" w14:textId="77777777" w:rsidR="00585C41" w:rsidRDefault="00E078F5" w:rsidP="00A61D6B">
      <w:pPr>
        <w:pBdr>
          <w:top w:val="nil"/>
          <w:left w:val="nil"/>
          <w:bottom w:val="nil"/>
          <w:right w:val="nil"/>
          <w:between w:val="nil"/>
        </w:pBdr>
        <w:spacing w:before="195" w:line="360" w:lineRule="auto"/>
        <w:ind w:right="816"/>
        <w:jc w:val="both"/>
        <w:rPr>
          <w:color w:val="000000"/>
          <w:sz w:val="24"/>
          <w:szCs w:val="24"/>
        </w:rPr>
      </w:pPr>
      <w:r>
        <w:rPr>
          <w:rFonts w:ascii="Arial" w:eastAsia="Arial" w:hAnsi="Arial" w:cs="Arial"/>
          <w:b/>
          <w:color w:val="000000"/>
          <w:sz w:val="24"/>
          <w:szCs w:val="24"/>
        </w:rPr>
        <w:t>Art. 21º</w:t>
      </w:r>
      <w:r>
        <w:rPr>
          <w:color w:val="000000"/>
          <w:sz w:val="24"/>
          <w:szCs w:val="24"/>
        </w:rPr>
        <w:t>. De acordo com a resolução Nº 7, de 18 de dezembro de 2018, do Ministério da Educação, a Extensão na Educação Superior Brasileira é a atividade que se integra à matriz curricular e à organização da pesquisa, constituindo-se em processo interdisciplinar, político educacional, cultural, científico, tecnológico, que promove a interação transformadora entre as instituições de ensino superior e os outros setores da sociedade, por meio da produção e da aplicação do conhecimento, em articulação permanente com o ensino e a pesquisa. As atividades de extensão devem compor, no mínimo, 10% (dez por cento) do total da carga horária curricular estudantil dos cursos de graduação, as quais deverão fazer parte da matriz curricular dos cursos.</w:t>
      </w:r>
    </w:p>
    <w:p w14:paraId="7EA1B14E" w14:textId="77777777" w:rsidR="00585C41" w:rsidRDefault="00E078F5" w:rsidP="00A61D6B">
      <w:pPr>
        <w:pBdr>
          <w:top w:val="nil"/>
          <w:left w:val="nil"/>
          <w:bottom w:val="nil"/>
          <w:right w:val="nil"/>
          <w:between w:val="nil"/>
        </w:pBdr>
        <w:spacing w:before="121" w:line="360" w:lineRule="auto"/>
        <w:ind w:right="823"/>
        <w:jc w:val="both"/>
        <w:rPr>
          <w:color w:val="000000"/>
          <w:sz w:val="24"/>
          <w:szCs w:val="24"/>
        </w:rPr>
      </w:pPr>
      <w:r>
        <w:rPr>
          <w:color w:val="000000"/>
          <w:sz w:val="24"/>
          <w:szCs w:val="24"/>
        </w:rPr>
        <w:t>Estruturam a concepção e a prática das Diretrizes da Extensão na Educação Superior:</w:t>
      </w:r>
    </w:p>
    <w:p w14:paraId="7EA1B14F" w14:textId="77777777" w:rsidR="00585C41" w:rsidRDefault="00E078F5">
      <w:pPr>
        <w:numPr>
          <w:ilvl w:val="0"/>
          <w:numId w:val="2"/>
        </w:numPr>
        <w:pBdr>
          <w:top w:val="nil"/>
          <w:left w:val="nil"/>
          <w:bottom w:val="nil"/>
          <w:right w:val="nil"/>
          <w:between w:val="nil"/>
        </w:pBdr>
        <w:tabs>
          <w:tab w:val="left" w:pos="387"/>
        </w:tabs>
        <w:spacing w:before="120" w:line="360" w:lineRule="auto"/>
        <w:ind w:right="821" w:firstLine="0"/>
        <w:jc w:val="both"/>
        <w:rPr>
          <w:color w:val="000000"/>
          <w:sz w:val="24"/>
          <w:szCs w:val="24"/>
        </w:rPr>
      </w:pPr>
      <w:r>
        <w:rPr>
          <w:color w:val="000000"/>
          <w:sz w:val="24"/>
          <w:szCs w:val="24"/>
        </w:rPr>
        <w:t>- a interação dialógica da comunidade acadêmica com a sociedade por meio da troca de conhecimentos, da participação e do contato com as questões complexas contemporâneas presentes no contexto social;</w:t>
      </w:r>
    </w:p>
    <w:p w14:paraId="7EA1B150" w14:textId="77777777" w:rsidR="00585C41" w:rsidRDefault="00E078F5">
      <w:pPr>
        <w:numPr>
          <w:ilvl w:val="0"/>
          <w:numId w:val="2"/>
        </w:numPr>
        <w:pBdr>
          <w:top w:val="nil"/>
          <w:left w:val="nil"/>
          <w:bottom w:val="nil"/>
          <w:right w:val="nil"/>
          <w:between w:val="nil"/>
        </w:pBdr>
        <w:tabs>
          <w:tab w:val="left" w:pos="488"/>
        </w:tabs>
        <w:spacing w:before="119" w:line="360" w:lineRule="auto"/>
        <w:ind w:right="816" w:firstLine="67"/>
        <w:jc w:val="both"/>
        <w:rPr>
          <w:color w:val="000000"/>
          <w:sz w:val="24"/>
          <w:szCs w:val="24"/>
        </w:rPr>
      </w:pPr>
      <w:r>
        <w:rPr>
          <w:color w:val="000000"/>
          <w:sz w:val="24"/>
          <w:szCs w:val="24"/>
        </w:rPr>
        <w:t>- a formação cidadã dos estudantes, marcada e constituída pela vivência dos seus conhecimentos, que, de modo interprofissional e interdisciplinar, seja valorizada e integrada à matriz curricular;</w:t>
      </w:r>
    </w:p>
    <w:p w14:paraId="7EA1B151" w14:textId="77777777" w:rsidR="00585C41" w:rsidRDefault="00E078F5">
      <w:pPr>
        <w:numPr>
          <w:ilvl w:val="0"/>
          <w:numId w:val="2"/>
        </w:numPr>
        <w:pBdr>
          <w:top w:val="nil"/>
          <w:left w:val="nil"/>
          <w:bottom w:val="nil"/>
          <w:right w:val="nil"/>
          <w:between w:val="nil"/>
        </w:pBdr>
        <w:tabs>
          <w:tab w:val="left" w:pos="493"/>
        </w:tabs>
        <w:spacing w:before="121" w:line="360" w:lineRule="auto"/>
        <w:ind w:right="820" w:firstLine="0"/>
        <w:jc w:val="both"/>
        <w:rPr>
          <w:color w:val="000000"/>
          <w:sz w:val="24"/>
          <w:szCs w:val="24"/>
        </w:rPr>
      </w:pPr>
      <w:r>
        <w:rPr>
          <w:color w:val="000000"/>
          <w:sz w:val="24"/>
          <w:szCs w:val="24"/>
        </w:rPr>
        <w:t>- a produção de mudanças na própria instituição superior e nos demais setores da sociedade, a partir da construção e aplicação de conhecimentos, bem como por outras atividades acadêmicas e sociais;</w:t>
      </w:r>
    </w:p>
    <w:p w14:paraId="7EA1B152" w14:textId="77777777" w:rsidR="00585C41" w:rsidRDefault="00E078F5">
      <w:pPr>
        <w:numPr>
          <w:ilvl w:val="0"/>
          <w:numId w:val="2"/>
        </w:numPr>
        <w:pBdr>
          <w:top w:val="nil"/>
          <w:left w:val="nil"/>
          <w:bottom w:val="nil"/>
          <w:right w:val="nil"/>
          <w:between w:val="nil"/>
        </w:pBdr>
        <w:tabs>
          <w:tab w:val="left" w:pos="671"/>
        </w:tabs>
        <w:spacing w:before="119" w:line="360" w:lineRule="auto"/>
        <w:ind w:right="819" w:firstLine="0"/>
        <w:jc w:val="both"/>
        <w:rPr>
          <w:color w:val="000000"/>
          <w:sz w:val="24"/>
          <w:szCs w:val="24"/>
        </w:rPr>
      </w:pPr>
      <w:r>
        <w:rPr>
          <w:color w:val="000000"/>
          <w:sz w:val="24"/>
          <w:szCs w:val="24"/>
        </w:rPr>
        <w:t>- a articulação entre ensino/extensão/pesquisa, ancorada em processo pedagógico único, interdisciplinar, político educacional, cultural, científico e tecnológico.</w:t>
      </w:r>
    </w:p>
    <w:p w14:paraId="7EA1B153" w14:textId="77777777" w:rsidR="00585C41" w:rsidRDefault="00585C41">
      <w:pPr>
        <w:pBdr>
          <w:top w:val="nil"/>
          <w:left w:val="nil"/>
          <w:bottom w:val="nil"/>
          <w:right w:val="nil"/>
          <w:between w:val="nil"/>
        </w:pBdr>
        <w:spacing w:before="120" w:line="360" w:lineRule="auto"/>
        <w:ind w:left="218" w:right="823"/>
        <w:jc w:val="both"/>
        <w:rPr>
          <w:color w:val="000000"/>
          <w:sz w:val="24"/>
          <w:szCs w:val="24"/>
        </w:rPr>
      </w:pPr>
    </w:p>
    <w:p w14:paraId="7EA1B154" w14:textId="77777777" w:rsidR="00585C41" w:rsidRDefault="00E078F5" w:rsidP="00A61D6B">
      <w:pPr>
        <w:pBdr>
          <w:top w:val="nil"/>
          <w:left w:val="nil"/>
          <w:bottom w:val="nil"/>
          <w:right w:val="nil"/>
          <w:between w:val="nil"/>
        </w:pBdr>
        <w:spacing w:before="120" w:line="360" w:lineRule="auto"/>
        <w:ind w:right="823"/>
        <w:jc w:val="both"/>
        <w:rPr>
          <w:color w:val="000000"/>
          <w:sz w:val="24"/>
          <w:szCs w:val="24"/>
        </w:rPr>
      </w:pPr>
      <w:r>
        <w:rPr>
          <w:color w:val="000000"/>
          <w:sz w:val="24"/>
          <w:szCs w:val="24"/>
        </w:rPr>
        <w:lastRenderedPageBreak/>
        <w:t>Estruturam a concepção e a prática das Diretrizes da Extensão na Educação Superior:</w:t>
      </w:r>
    </w:p>
    <w:p w14:paraId="7EA1B155" w14:textId="77777777" w:rsidR="00585C41" w:rsidRDefault="00E078F5">
      <w:pPr>
        <w:numPr>
          <w:ilvl w:val="0"/>
          <w:numId w:val="1"/>
        </w:numPr>
        <w:pBdr>
          <w:top w:val="nil"/>
          <w:left w:val="nil"/>
          <w:bottom w:val="nil"/>
          <w:right w:val="nil"/>
          <w:between w:val="nil"/>
        </w:pBdr>
        <w:tabs>
          <w:tab w:val="left" w:pos="411"/>
        </w:tabs>
        <w:spacing w:before="120" w:line="360" w:lineRule="auto"/>
        <w:ind w:right="823" w:firstLine="0"/>
        <w:jc w:val="both"/>
        <w:rPr>
          <w:color w:val="000000"/>
          <w:sz w:val="24"/>
          <w:szCs w:val="24"/>
        </w:rPr>
      </w:pPr>
      <w:r>
        <w:rPr>
          <w:color w:val="000000"/>
          <w:sz w:val="24"/>
          <w:szCs w:val="24"/>
        </w:rPr>
        <w:t>- a contribuição na formação integral do estudante, estimulando sua formação como cidadão crítico e responsável;</w:t>
      </w:r>
    </w:p>
    <w:p w14:paraId="7EA1B156" w14:textId="77777777" w:rsidR="00585C41" w:rsidRDefault="00E078F5">
      <w:pPr>
        <w:numPr>
          <w:ilvl w:val="0"/>
          <w:numId w:val="1"/>
        </w:numPr>
        <w:pBdr>
          <w:top w:val="nil"/>
          <w:left w:val="nil"/>
          <w:bottom w:val="nil"/>
          <w:right w:val="nil"/>
          <w:between w:val="nil"/>
        </w:pBdr>
        <w:tabs>
          <w:tab w:val="left" w:pos="428"/>
        </w:tabs>
        <w:spacing w:before="80" w:line="360" w:lineRule="auto"/>
        <w:ind w:right="818" w:firstLine="0"/>
        <w:jc w:val="both"/>
        <w:rPr>
          <w:color w:val="000000"/>
          <w:sz w:val="24"/>
          <w:szCs w:val="24"/>
        </w:rPr>
      </w:pPr>
      <w:r>
        <w:rPr>
          <w:color w:val="000000"/>
          <w:sz w:val="24"/>
          <w:szCs w:val="24"/>
        </w:rPr>
        <w:t>- o estabelecimento de diálogo construtivo e transformador com os demais setores da sociedade brasileira e internacional, respeitando e promovendo a interculturalidade;</w:t>
      </w:r>
    </w:p>
    <w:p w14:paraId="7EA1B157" w14:textId="77777777" w:rsidR="00585C41" w:rsidRDefault="00E078F5">
      <w:pPr>
        <w:numPr>
          <w:ilvl w:val="0"/>
          <w:numId w:val="1"/>
        </w:numPr>
        <w:pBdr>
          <w:top w:val="nil"/>
          <w:left w:val="nil"/>
          <w:bottom w:val="nil"/>
          <w:right w:val="nil"/>
          <w:between w:val="nil"/>
        </w:pBdr>
        <w:tabs>
          <w:tab w:val="left" w:pos="503"/>
        </w:tabs>
        <w:spacing w:before="119" w:line="360" w:lineRule="auto"/>
        <w:ind w:right="816" w:firstLine="0"/>
        <w:jc w:val="both"/>
        <w:rPr>
          <w:color w:val="000000"/>
          <w:sz w:val="24"/>
          <w:szCs w:val="24"/>
        </w:rPr>
      </w:pPr>
      <w:r>
        <w:rPr>
          <w:color w:val="000000"/>
          <w:sz w:val="24"/>
          <w:szCs w:val="24"/>
        </w:rPr>
        <w:t>- a promoção de iniciativas que expressem o compromisso social das instituições de ensino superior com todas as áreas, em especial, as de comunicação, cultura, direitos humanos e justiça, educação, meio ambiente, saúde, tecnologia e produção, e trabalho, em consonância com as políticas ligadas às diretrizes para a educação ambiental, educação étnico-racial, direitos humanos e educação indígena;</w:t>
      </w:r>
    </w:p>
    <w:p w14:paraId="7EA1B158" w14:textId="77777777" w:rsidR="00585C41" w:rsidRDefault="00E078F5">
      <w:pPr>
        <w:numPr>
          <w:ilvl w:val="0"/>
          <w:numId w:val="1"/>
        </w:numPr>
        <w:pBdr>
          <w:top w:val="nil"/>
          <w:left w:val="nil"/>
          <w:bottom w:val="nil"/>
          <w:right w:val="nil"/>
          <w:between w:val="nil"/>
        </w:pBdr>
        <w:tabs>
          <w:tab w:val="left" w:pos="515"/>
        </w:tabs>
        <w:spacing w:before="122"/>
        <w:ind w:left="514" w:hanging="297"/>
        <w:jc w:val="both"/>
        <w:rPr>
          <w:color w:val="000000"/>
          <w:sz w:val="24"/>
          <w:szCs w:val="24"/>
        </w:rPr>
      </w:pPr>
      <w:r>
        <w:rPr>
          <w:color w:val="000000"/>
          <w:sz w:val="24"/>
          <w:szCs w:val="24"/>
        </w:rPr>
        <w:t>- a promoção da reflexão ética quanto à dimensão social do ensino e da pesquisa;</w:t>
      </w:r>
    </w:p>
    <w:p w14:paraId="7EA1B159" w14:textId="77777777" w:rsidR="00585C41" w:rsidRDefault="00585C41">
      <w:pPr>
        <w:pBdr>
          <w:top w:val="nil"/>
          <w:left w:val="nil"/>
          <w:bottom w:val="nil"/>
          <w:right w:val="nil"/>
          <w:between w:val="nil"/>
        </w:pBdr>
        <w:spacing w:before="4"/>
        <w:jc w:val="both"/>
        <w:rPr>
          <w:color w:val="000000"/>
        </w:rPr>
      </w:pPr>
    </w:p>
    <w:p w14:paraId="7EA1B15A" w14:textId="77777777" w:rsidR="00585C41" w:rsidRDefault="00E078F5">
      <w:pPr>
        <w:numPr>
          <w:ilvl w:val="0"/>
          <w:numId w:val="1"/>
        </w:numPr>
        <w:pBdr>
          <w:top w:val="nil"/>
          <w:left w:val="nil"/>
          <w:bottom w:val="nil"/>
          <w:right w:val="nil"/>
          <w:between w:val="nil"/>
        </w:pBdr>
        <w:tabs>
          <w:tab w:val="left" w:pos="543"/>
        </w:tabs>
        <w:spacing w:line="360" w:lineRule="auto"/>
        <w:ind w:right="813" w:firstLine="67"/>
        <w:jc w:val="both"/>
        <w:rPr>
          <w:color w:val="000000"/>
          <w:sz w:val="24"/>
          <w:szCs w:val="24"/>
        </w:rPr>
      </w:pPr>
      <w:r>
        <w:rPr>
          <w:color w:val="000000"/>
          <w:sz w:val="24"/>
          <w:szCs w:val="24"/>
        </w:rPr>
        <w:t>- o incentivo à atuação da comunidade acadêmica e técnica na contribuição ao enfrentamento das questões da sociedade brasileira, inclusive por meio do desenvolvimento econômico, social e cultural;</w:t>
      </w:r>
    </w:p>
    <w:p w14:paraId="7EA1B15B" w14:textId="77777777" w:rsidR="00585C41" w:rsidRDefault="00E078F5">
      <w:pPr>
        <w:numPr>
          <w:ilvl w:val="0"/>
          <w:numId w:val="1"/>
        </w:numPr>
        <w:pBdr>
          <w:top w:val="nil"/>
          <w:left w:val="nil"/>
          <w:bottom w:val="nil"/>
          <w:right w:val="nil"/>
          <w:between w:val="nil"/>
        </w:pBdr>
        <w:tabs>
          <w:tab w:val="left" w:pos="565"/>
        </w:tabs>
        <w:spacing w:before="122" w:line="360" w:lineRule="auto"/>
        <w:ind w:right="819" w:firstLine="0"/>
        <w:jc w:val="both"/>
        <w:rPr>
          <w:color w:val="000000"/>
          <w:sz w:val="24"/>
          <w:szCs w:val="24"/>
        </w:rPr>
      </w:pPr>
      <w:r>
        <w:rPr>
          <w:color w:val="000000"/>
          <w:sz w:val="24"/>
          <w:szCs w:val="24"/>
        </w:rPr>
        <w:t>- o apoio em princípios éticos que expressem o compromisso social de cada estabelecimento superior de educação;</w:t>
      </w:r>
    </w:p>
    <w:p w14:paraId="7EA1B15C" w14:textId="77777777" w:rsidR="00585C41" w:rsidRDefault="00E078F5">
      <w:pPr>
        <w:numPr>
          <w:ilvl w:val="0"/>
          <w:numId w:val="1"/>
        </w:numPr>
        <w:pBdr>
          <w:top w:val="nil"/>
          <w:left w:val="nil"/>
          <w:bottom w:val="nil"/>
          <w:right w:val="nil"/>
          <w:between w:val="nil"/>
        </w:pBdr>
        <w:tabs>
          <w:tab w:val="left" w:pos="647"/>
        </w:tabs>
        <w:spacing w:before="120" w:line="360" w:lineRule="auto"/>
        <w:ind w:right="819" w:firstLine="0"/>
        <w:jc w:val="both"/>
        <w:rPr>
          <w:color w:val="000000"/>
          <w:sz w:val="24"/>
          <w:szCs w:val="24"/>
        </w:rPr>
      </w:pPr>
      <w:r>
        <w:rPr>
          <w:color w:val="000000"/>
          <w:sz w:val="24"/>
          <w:szCs w:val="24"/>
        </w:rPr>
        <w:t>- a atuação na produção e na construção de conhecimentos, atualizados e coerentes, voltados para o desenvolvimento social, equitativo, sustentável, com a realidade brasileira.</w:t>
      </w:r>
    </w:p>
    <w:p w14:paraId="7EA1B15D" w14:textId="77777777" w:rsidR="00585C41" w:rsidRDefault="00585C41">
      <w:pPr>
        <w:pBdr>
          <w:top w:val="nil"/>
          <w:left w:val="nil"/>
          <w:bottom w:val="nil"/>
          <w:right w:val="nil"/>
          <w:between w:val="nil"/>
        </w:pBdr>
        <w:jc w:val="both"/>
        <w:rPr>
          <w:color w:val="000000"/>
          <w:sz w:val="26"/>
          <w:szCs w:val="26"/>
        </w:rPr>
      </w:pPr>
    </w:p>
    <w:p w14:paraId="7EA1B15E" w14:textId="77777777" w:rsidR="00585C41" w:rsidRDefault="00585C41">
      <w:pPr>
        <w:pBdr>
          <w:top w:val="nil"/>
          <w:left w:val="nil"/>
          <w:bottom w:val="nil"/>
          <w:right w:val="nil"/>
          <w:between w:val="nil"/>
        </w:pBdr>
        <w:spacing w:before="10"/>
        <w:jc w:val="both"/>
        <w:rPr>
          <w:color w:val="000000"/>
          <w:sz w:val="30"/>
          <w:szCs w:val="30"/>
        </w:rPr>
      </w:pPr>
    </w:p>
    <w:p w14:paraId="7EA1B15F" w14:textId="77777777" w:rsidR="00585C41" w:rsidRDefault="00585C41">
      <w:pPr>
        <w:pBdr>
          <w:top w:val="nil"/>
          <w:left w:val="nil"/>
          <w:bottom w:val="nil"/>
          <w:right w:val="nil"/>
          <w:between w:val="nil"/>
        </w:pBdr>
        <w:spacing w:before="10"/>
        <w:jc w:val="both"/>
        <w:rPr>
          <w:color w:val="000000"/>
          <w:sz w:val="30"/>
          <w:szCs w:val="30"/>
        </w:rPr>
      </w:pPr>
    </w:p>
    <w:p w14:paraId="7EA1B160" w14:textId="15F32BB2" w:rsidR="00585C41" w:rsidRDefault="00E078F5" w:rsidP="00A61D6B">
      <w:pPr>
        <w:pBdr>
          <w:top w:val="nil"/>
          <w:left w:val="nil"/>
          <w:bottom w:val="nil"/>
          <w:right w:val="nil"/>
          <w:between w:val="nil"/>
        </w:pBdr>
        <w:spacing w:line="360" w:lineRule="auto"/>
        <w:ind w:right="812"/>
        <w:jc w:val="both"/>
        <w:rPr>
          <w:color w:val="000000"/>
          <w:sz w:val="24"/>
          <w:szCs w:val="24"/>
        </w:rPr>
      </w:pPr>
      <w:r>
        <w:rPr>
          <w:rFonts w:ascii="Arial" w:eastAsia="Arial" w:hAnsi="Arial" w:cs="Arial"/>
          <w:b/>
          <w:color w:val="000000"/>
          <w:sz w:val="24"/>
          <w:szCs w:val="24"/>
        </w:rPr>
        <w:t>Art. 22º</w:t>
      </w:r>
      <w:r>
        <w:rPr>
          <w:color w:val="000000"/>
          <w:sz w:val="24"/>
          <w:szCs w:val="24"/>
        </w:rPr>
        <w:t>. O NCE</w:t>
      </w:r>
      <w:r w:rsidR="00A61D6B">
        <w:rPr>
          <w:color w:val="000000"/>
          <w:sz w:val="24"/>
          <w:szCs w:val="24"/>
        </w:rPr>
        <w:t xml:space="preserve">P </w:t>
      </w:r>
      <w:r>
        <w:rPr>
          <w:color w:val="000000"/>
          <w:sz w:val="24"/>
          <w:szCs w:val="24"/>
        </w:rPr>
        <w:t>atuará como facilitador do processo contínuo e integrado ao currículo por meio da inclusão da atividade de aprendizagem baseada em projetos, na unidade curricular de conhecimentos gerais e extensão.</w:t>
      </w:r>
    </w:p>
    <w:p w14:paraId="7EA1B161" w14:textId="77777777" w:rsidR="00585C41" w:rsidRDefault="00585C41">
      <w:pPr>
        <w:pBdr>
          <w:top w:val="nil"/>
          <w:left w:val="nil"/>
          <w:bottom w:val="nil"/>
          <w:right w:val="nil"/>
          <w:between w:val="nil"/>
        </w:pBdr>
        <w:jc w:val="both"/>
        <w:rPr>
          <w:color w:val="000000"/>
          <w:sz w:val="26"/>
          <w:szCs w:val="26"/>
        </w:rPr>
      </w:pPr>
    </w:p>
    <w:p w14:paraId="7EA1B162" w14:textId="77777777" w:rsidR="00585C41" w:rsidRDefault="00585C41">
      <w:pPr>
        <w:pBdr>
          <w:top w:val="nil"/>
          <w:left w:val="nil"/>
          <w:bottom w:val="nil"/>
          <w:right w:val="nil"/>
          <w:between w:val="nil"/>
        </w:pBdr>
        <w:spacing w:before="10"/>
        <w:jc w:val="both"/>
        <w:rPr>
          <w:color w:val="000000"/>
          <w:sz w:val="30"/>
          <w:szCs w:val="30"/>
        </w:rPr>
      </w:pPr>
    </w:p>
    <w:p w14:paraId="28DE7328" w14:textId="77777777" w:rsidR="00A61D6B" w:rsidRDefault="00A61D6B">
      <w:pPr>
        <w:pBdr>
          <w:top w:val="nil"/>
          <w:left w:val="nil"/>
          <w:bottom w:val="nil"/>
          <w:right w:val="nil"/>
          <w:between w:val="nil"/>
        </w:pBdr>
        <w:ind w:left="218"/>
        <w:jc w:val="center"/>
        <w:rPr>
          <w:rFonts w:ascii="Arial" w:eastAsia="Arial" w:hAnsi="Arial" w:cs="Arial"/>
          <w:b/>
          <w:color w:val="000000"/>
          <w:sz w:val="24"/>
          <w:szCs w:val="24"/>
        </w:rPr>
      </w:pPr>
    </w:p>
    <w:p w14:paraId="58C151A5" w14:textId="77777777" w:rsidR="00A61D6B" w:rsidRDefault="00A61D6B">
      <w:pPr>
        <w:pBdr>
          <w:top w:val="nil"/>
          <w:left w:val="nil"/>
          <w:bottom w:val="nil"/>
          <w:right w:val="nil"/>
          <w:between w:val="nil"/>
        </w:pBdr>
        <w:ind w:left="218"/>
        <w:jc w:val="center"/>
        <w:rPr>
          <w:rFonts w:ascii="Arial" w:eastAsia="Arial" w:hAnsi="Arial" w:cs="Arial"/>
          <w:b/>
          <w:color w:val="000000"/>
          <w:sz w:val="24"/>
          <w:szCs w:val="24"/>
        </w:rPr>
      </w:pPr>
    </w:p>
    <w:p w14:paraId="62F3CD6E" w14:textId="77777777" w:rsidR="00A61D6B" w:rsidRDefault="00A61D6B">
      <w:pPr>
        <w:pBdr>
          <w:top w:val="nil"/>
          <w:left w:val="nil"/>
          <w:bottom w:val="nil"/>
          <w:right w:val="nil"/>
          <w:between w:val="nil"/>
        </w:pBdr>
        <w:ind w:left="218"/>
        <w:jc w:val="center"/>
        <w:rPr>
          <w:rFonts w:ascii="Arial" w:eastAsia="Arial" w:hAnsi="Arial" w:cs="Arial"/>
          <w:b/>
          <w:color w:val="000000"/>
          <w:sz w:val="24"/>
          <w:szCs w:val="24"/>
        </w:rPr>
      </w:pPr>
    </w:p>
    <w:p w14:paraId="7577FAA3" w14:textId="77777777" w:rsidR="00A61D6B" w:rsidRDefault="00A61D6B">
      <w:pPr>
        <w:pBdr>
          <w:top w:val="nil"/>
          <w:left w:val="nil"/>
          <w:bottom w:val="nil"/>
          <w:right w:val="nil"/>
          <w:between w:val="nil"/>
        </w:pBdr>
        <w:ind w:left="218"/>
        <w:jc w:val="center"/>
        <w:rPr>
          <w:rFonts w:ascii="Arial" w:eastAsia="Arial" w:hAnsi="Arial" w:cs="Arial"/>
          <w:b/>
          <w:color w:val="000000"/>
          <w:sz w:val="24"/>
          <w:szCs w:val="24"/>
        </w:rPr>
      </w:pPr>
    </w:p>
    <w:p w14:paraId="7EA1B163" w14:textId="3E1CE488" w:rsidR="00585C41" w:rsidRDefault="00E078F5">
      <w:pPr>
        <w:pBdr>
          <w:top w:val="nil"/>
          <w:left w:val="nil"/>
          <w:bottom w:val="nil"/>
          <w:right w:val="nil"/>
          <w:between w:val="nil"/>
        </w:pBdr>
        <w:ind w:left="218"/>
        <w:jc w:val="center"/>
        <w:rPr>
          <w:rFonts w:ascii="Arial" w:eastAsia="Arial" w:hAnsi="Arial" w:cs="Arial"/>
          <w:b/>
          <w:color w:val="000000"/>
          <w:sz w:val="24"/>
          <w:szCs w:val="24"/>
        </w:rPr>
      </w:pPr>
      <w:r>
        <w:rPr>
          <w:rFonts w:ascii="Arial" w:eastAsia="Arial" w:hAnsi="Arial" w:cs="Arial"/>
          <w:b/>
          <w:color w:val="000000"/>
          <w:sz w:val="24"/>
          <w:szCs w:val="24"/>
        </w:rPr>
        <w:t>IV DOS NÚCLEOS TEMÁTICOS</w:t>
      </w:r>
    </w:p>
    <w:p w14:paraId="7EA1B164"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165"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166" w14:textId="77777777" w:rsidR="00585C41" w:rsidRDefault="00E078F5" w:rsidP="00A61D6B">
      <w:pPr>
        <w:pBdr>
          <w:top w:val="nil"/>
          <w:left w:val="nil"/>
          <w:bottom w:val="nil"/>
          <w:right w:val="nil"/>
          <w:between w:val="nil"/>
        </w:pBdr>
        <w:spacing w:before="193"/>
        <w:jc w:val="both"/>
        <w:rPr>
          <w:color w:val="FF0000"/>
          <w:sz w:val="24"/>
          <w:szCs w:val="24"/>
        </w:rPr>
      </w:pPr>
      <w:r>
        <w:rPr>
          <w:rFonts w:ascii="Arial" w:eastAsia="Arial" w:hAnsi="Arial" w:cs="Arial"/>
          <w:b/>
          <w:color w:val="000000"/>
          <w:sz w:val="24"/>
          <w:szCs w:val="24"/>
        </w:rPr>
        <w:t>Art. 23º</w:t>
      </w:r>
      <w:r>
        <w:rPr>
          <w:color w:val="000000"/>
          <w:sz w:val="24"/>
          <w:szCs w:val="24"/>
        </w:rPr>
        <w:t>. As pesquisas realizadas no NCE</w:t>
      </w:r>
      <w:r>
        <w:rPr>
          <w:sz w:val="24"/>
          <w:szCs w:val="24"/>
        </w:rPr>
        <w:t>P</w:t>
      </w:r>
      <w:r>
        <w:rPr>
          <w:color w:val="000000"/>
          <w:sz w:val="24"/>
          <w:szCs w:val="24"/>
        </w:rPr>
        <w:t xml:space="preserve"> terão como núcleos temáticos: </w:t>
      </w:r>
    </w:p>
    <w:p w14:paraId="7EA1B167" w14:textId="77777777" w:rsidR="00585C41" w:rsidRDefault="00585C41">
      <w:pPr>
        <w:pBdr>
          <w:top w:val="nil"/>
          <w:left w:val="nil"/>
          <w:bottom w:val="nil"/>
          <w:right w:val="nil"/>
          <w:between w:val="nil"/>
        </w:pBdr>
        <w:spacing w:before="6"/>
        <w:jc w:val="both"/>
        <w:rPr>
          <w:color w:val="000000"/>
        </w:rPr>
      </w:pPr>
    </w:p>
    <w:p w14:paraId="7EA1B168" w14:textId="77777777" w:rsidR="00585C41" w:rsidRDefault="00E078F5">
      <w:pPr>
        <w:numPr>
          <w:ilvl w:val="0"/>
          <w:numId w:val="4"/>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Pesquisa de Políticas e Planejamentos na área;</w:t>
      </w:r>
    </w:p>
    <w:p w14:paraId="7EA1B169" w14:textId="77777777" w:rsidR="00585C41" w:rsidRDefault="00E078F5">
      <w:pPr>
        <w:numPr>
          <w:ilvl w:val="0"/>
          <w:numId w:val="4"/>
        </w:numPr>
        <w:pBdr>
          <w:top w:val="nil"/>
          <w:left w:val="nil"/>
          <w:bottom w:val="nil"/>
          <w:right w:val="nil"/>
          <w:between w:val="nil"/>
        </w:pBdr>
        <w:tabs>
          <w:tab w:val="left" w:pos="926"/>
          <w:tab w:val="left" w:pos="927"/>
        </w:tabs>
        <w:spacing w:before="241"/>
        <w:ind w:left="926" w:hanging="349"/>
        <w:jc w:val="both"/>
        <w:rPr>
          <w:color w:val="000000"/>
          <w:sz w:val="24"/>
          <w:szCs w:val="24"/>
        </w:rPr>
      </w:pPr>
      <w:r>
        <w:rPr>
          <w:color w:val="000000"/>
          <w:sz w:val="24"/>
          <w:szCs w:val="24"/>
        </w:rPr>
        <w:t>Pesquisa de Avaliação de ações na área;</w:t>
      </w:r>
    </w:p>
    <w:p w14:paraId="7EA1B16A" w14:textId="77777777" w:rsidR="00585C41" w:rsidRDefault="00E078F5">
      <w:pPr>
        <w:numPr>
          <w:ilvl w:val="0"/>
          <w:numId w:val="4"/>
        </w:numPr>
        <w:pBdr>
          <w:top w:val="nil"/>
          <w:left w:val="nil"/>
          <w:bottom w:val="nil"/>
          <w:right w:val="nil"/>
          <w:between w:val="nil"/>
        </w:pBdr>
        <w:tabs>
          <w:tab w:val="left" w:pos="926"/>
          <w:tab w:val="left" w:pos="927"/>
        </w:tabs>
        <w:spacing w:before="239"/>
        <w:ind w:left="926" w:hanging="349"/>
        <w:jc w:val="both"/>
        <w:rPr>
          <w:color w:val="000000"/>
          <w:sz w:val="24"/>
          <w:szCs w:val="24"/>
        </w:rPr>
      </w:pPr>
      <w:r>
        <w:rPr>
          <w:color w:val="000000"/>
          <w:sz w:val="24"/>
          <w:szCs w:val="24"/>
        </w:rPr>
        <w:t>Pesquisa com levantamento de dados na área;</w:t>
      </w:r>
    </w:p>
    <w:p w14:paraId="7EA1B16B" w14:textId="0DB6701D" w:rsidR="00585C41" w:rsidRDefault="00E078F5">
      <w:pPr>
        <w:numPr>
          <w:ilvl w:val="0"/>
          <w:numId w:val="4"/>
        </w:numPr>
        <w:pBdr>
          <w:top w:val="nil"/>
          <w:left w:val="nil"/>
          <w:bottom w:val="nil"/>
          <w:right w:val="nil"/>
          <w:between w:val="nil"/>
        </w:pBdr>
        <w:tabs>
          <w:tab w:val="left" w:pos="926"/>
          <w:tab w:val="left" w:pos="927"/>
        </w:tabs>
        <w:spacing w:before="144" w:line="338" w:lineRule="auto"/>
        <w:ind w:right="819" w:hanging="360"/>
        <w:jc w:val="both"/>
        <w:rPr>
          <w:color w:val="000000"/>
          <w:sz w:val="24"/>
          <w:szCs w:val="24"/>
        </w:rPr>
      </w:pPr>
      <w:r>
        <w:rPr>
          <w:color w:val="000000"/>
          <w:sz w:val="24"/>
          <w:szCs w:val="24"/>
        </w:rPr>
        <w:t>Pesquisa com intervenção em temáticas sensíveis às necessidades sociais locais: Práticas sociais;</w:t>
      </w:r>
    </w:p>
    <w:p w14:paraId="7EA1B16C" w14:textId="77777777" w:rsidR="00585C41" w:rsidRDefault="00E078F5">
      <w:pPr>
        <w:numPr>
          <w:ilvl w:val="0"/>
          <w:numId w:val="4"/>
        </w:numPr>
        <w:pBdr>
          <w:top w:val="nil"/>
          <w:left w:val="nil"/>
          <w:bottom w:val="nil"/>
          <w:right w:val="nil"/>
          <w:between w:val="nil"/>
        </w:pBdr>
        <w:tabs>
          <w:tab w:val="left" w:pos="926"/>
          <w:tab w:val="left" w:pos="927"/>
        </w:tabs>
        <w:spacing w:before="143" w:line="336" w:lineRule="auto"/>
        <w:ind w:right="818" w:hanging="360"/>
        <w:jc w:val="both"/>
        <w:rPr>
          <w:color w:val="000000"/>
          <w:sz w:val="24"/>
          <w:szCs w:val="24"/>
        </w:rPr>
      </w:pPr>
      <w:r>
        <w:rPr>
          <w:color w:val="000000"/>
          <w:sz w:val="24"/>
          <w:szCs w:val="24"/>
        </w:rPr>
        <w:t>Pesquisa com intervenção em temáticas sensíveis às necessidades sociais locais: Mediação de conflitos;</w:t>
      </w:r>
    </w:p>
    <w:p w14:paraId="7EA1B16D" w14:textId="77777777" w:rsidR="00585C41" w:rsidRDefault="00E078F5">
      <w:pPr>
        <w:numPr>
          <w:ilvl w:val="0"/>
          <w:numId w:val="4"/>
        </w:numPr>
        <w:pBdr>
          <w:top w:val="nil"/>
          <w:left w:val="nil"/>
          <w:bottom w:val="nil"/>
          <w:right w:val="nil"/>
          <w:between w:val="nil"/>
        </w:pBdr>
        <w:tabs>
          <w:tab w:val="left" w:pos="926"/>
          <w:tab w:val="left" w:pos="927"/>
        </w:tabs>
        <w:spacing w:before="149" w:line="336" w:lineRule="auto"/>
        <w:ind w:right="815" w:hanging="360"/>
        <w:jc w:val="both"/>
        <w:rPr>
          <w:color w:val="000000"/>
          <w:sz w:val="24"/>
          <w:szCs w:val="24"/>
        </w:rPr>
      </w:pPr>
      <w:r>
        <w:rPr>
          <w:color w:val="000000"/>
          <w:sz w:val="24"/>
          <w:szCs w:val="24"/>
        </w:rPr>
        <w:t>Pesquisa com intervenção em temáticas sensíveis às necessidades sociais  locais: Direitos Humanos;</w:t>
      </w:r>
    </w:p>
    <w:p w14:paraId="7EA1B16E" w14:textId="77777777" w:rsidR="00585C41" w:rsidRDefault="00585C41">
      <w:pPr>
        <w:pBdr>
          <w:top w:val="nil"/>
          <w:left w:val="nil"/>
          <w:bottom w:val="nil"/>
          <w:right w:val="nil"/>
          <w:between w:val="nil"/>
        </w:pBdr>
        <w:jc w:val="both"/>
        <w:rPr>
          <w:color w:val="000000"/>
          <w:sz w:val="24"/>
          <w:szCs w:val="24"/>
        </w:rPr>
      </w:pPr>
    </w:p>
    <w:p w14:paraId="7EA1B16F" w14:textId="77777777" w:rsidR="00585C41" w:rsidRDefault="00585C41">
      <w:pPr>
        <w:pBdr>
          <w:top w:val="nil"/>
          <w:left w:val="nil"/>
          <w:bottom w:val="nil"/>
          <w:right w:val="nil"/>
          <w:between w:val="nil"/>
        </w:pBdr>
        <w:spacing w:before="2"/>
        <w:jc w:val="both"/>
        <w:rPr>
          <w:color w:val="000000"/>
          <w:sz w:val="35"/>
          <w:szCs w:val="35"/>
        </w:rPr>
      </w:pPr>
    </w:p>
    <w:p w14:paraId="7EA1B170" w14:textId="77777777" w:rsidR="00585C41" w:rsidRDefault="00E078F5">
      <w:pPr>
        <w:pBdr>
          <w:top w:val="nil"/>
          <w:left w:val="nil"/>
          <w:bottom w:val="nil"/>
          <w:right w:val="nil"/>
          <w:between w:val="nil"/>
        </w:pBdr>
        <w:ind w:left="218"/>
        <w:jc w:val="center"/>
        <w:rPr>
          <w:rFonts w:ascii="Arial" w:eastAsia="Arial" w:hAnsi="Arial" w:cs="Arial"/>
          <w:b/>
          <w:color w:val="000000"/>
          <w:sz w:val="24"/>
          <w:szCs w:val="24"/>
        </w:rPr>
      </w:pPr>
      <w:r>
        <w:rPr>
          <w:rFonts w:ascii="Arial" w:eastAsia="Arial" w:hAnsi="Arial" w:cs="Arial"/>
          <w:b/>
          <w:color w:val="000000"/>
          <w:sz w:val="24"/>
          <w:szCs w:val="24"/>
        </w:rPr>
        <w:t>DO GRUPO DE PESQUISAS</w:t>
      </w:r>
    </w:p>
    <w:p w14:paraId="7EA1B171"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172"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173" w14:textId="77777777" w:rsidR="00585C41" w:rsidRDefault="00E078F5" w:rsidP="00E078F5">
      <w:pPr>
        <w:pBdr>
          <w:top w:val="nil"/>
          <w:left w:val="nil"/>
          <w:bottom w:val="nil"/>
          <w:right w:val="nil"/>
          <w:between w:val="nil"/>
        </w:pBdr>
        <w:spacing w:before="194" w:line="360" w:lineRule="auto"/>
        <w:ind w:right="821"/>
        <w:jc w:val="both"/>
        <w:rPr>
          <w:color w:val="000000"/>
          <w:sz w:val="24"/>
          <w:szCs w:val="24"/>
        </w:rPr>
      </w:pPr>
      <w:r>
        <w:rPr>
          <w:rFonts w:ascii="Arial" w:eastAsia="Arial" w:hAnsi="Arial" w:cs="Arial"/>
          <w:b/>
          <w:color w:val="000000"/>
          <w:sz w:val="24"/>
          <w:szCs w:val="24"/>
        </w:rPr>
        <w:t xml:space="preserve">Art. 24º. </w:t>
      </w:r>
      <w:r>
        <w:rPr>
          <w:color w:val="000000"/>
          <w:sz w:val="24"/>
          <w:szCs w:val="24"/>
        </w:rPr>
        <w:t>O grupo de pesquisa será formado por 8 alunos e 1 orientador e poderá interagir com outros grupos com temáticas semelhantes ou correlatas. Para as atividades de extensão o docente terá carga horária atribuída e horário protegido para execução, os discentes terão carga horária na semana padrão para execução de suas atividades.</w:t>
      </w:r>
    </w:p>
    <w:p w14:paraId="7EA1B174" w14:textId="77777777" w:rsidR="00585C41" w:rsidRDefault="00585C41">
      <w:pPr>
        <w:pBdr>
          <w:top w:val="nil"/>
          <w:left w:val="nil"/>
          <w:bottom w:val="nil"/>
          <w:right w:val="nil"/>
          <w:between w:val="nil"/>
        </w:pBdr>
        <w:jc w:val="both"/>
        <w:rPr>
          <w:color w:val="000000"/>
          <w:sz w:val="26"/>
          <w:szCs w:val="26"/>
        </w:rPr>
      </w:pPr>
    </w:p>
    <w:p w14:paraId="7EA1B175" w14:textId="77777777" w:rsidR="00585C41" w:rsidRDefault="00585C41">
      <w:pPr>
        <w:pBdr>
          <w:top w:val="nil"/>
          <w:left w:val="nil"/>
          <w:bottom w:val="nil"/>
          <w:right w:val="nil"/>
          <w:between w:val="nil"/>
        </w:pBdr>
        <w:jc w:val="both"/>
        <w:rPr>
          <w:color w:val="000000"/>
          <w:sz w:val="31"/>
          <w:szCs w:val="31"/>
        </w:rPr>
      </w:pPr>
    </w:p>
    <w:p w14:paraId="7EA1B176" w14:textId="77777777" w:rsidR="00585C41" w:rsidRDefault="00E078F5">
      <w:pPr>
        <w:pBdr>
          <w:top w:val="nil"/>
          <w:left w:val="nil"/>
          <w:bottom w:val="nil"/>
          <w:right w:val="nil"/>
          <w:between w:val="nil"/>
        </w:pBdr>
        <w:ind w:left="218"/>
        <w:jc w:val="center"/>
        <w:rPr>
          <w:rFonts w:ascii="Arial" w:eastAsia="Arial" w:hAnsi="Arial" w:cs="Arial"/>
          <w:b/>
          <w:color w:val="000000"/>
          <w:sz w:val="24"/>
          <w:szCs w:val="24"/>
        </w:rPr>
      </w:pPr>
      <w:r>
        <w:rPr>
          <w:rFonts w:ascii="Arial" w:eastAsia="Arial" w:hAnsi="Arial" w:cs="Arial"/>
          <w:b/>
          <w:color w:val="000000"/>
          <w:sz w:val="24"/>
          <w:szCs w:val="24"/>
        </w:rPr>
        <w:t>DO CRONOGRAMA DE ATIVIDADES SEGUNDO A ETAPA DO ALUNO</w:t>
      </w:r>
    </w:p>
    <w:p w14:paraId="7EA1B177" w14:textId="77777777" w:rsidR="00585C41" w:rsidRDefault="00585C41">
      <w:pPr>
        <w:pBdr>
          <w:top w:val="nil"/>
          <w:left w:val="nil"/>
          <w:bottom w:val="nil"/>
          <w:right w:val="nil"/>
          <w:between w:val="nil"/>
        </w:pBdr>
        <w:jc w:val="center"/>
        <w:rPr>
          <w:rFonts w:ascii="Arial" w:eastAsia="Arial" w:hAnsi="Arial" w:cs="Arial"/>
          <w:b/>
          <w:color w:val="000000"/>
          <w:sz w:val="26"/>
          <w:szCs w:val="26"/>
        </w:rPr>
      </w:pPr>
    </w:p>
    <w:p w14:paraId="7EA1B178"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17A" w14:textId="539FAF8C" w:rsidR="00585C41" w:rsidRDefault="00E078F5" w:rsidP="00E078F5">
      <w:pPr>
        <w:pBdr>
          <w:top w:val="nil"/>
          <w:left w:val="nil"/>
          <w:bottom w:val="nil"/>
          <w:right w:val="nil"/>
          <w:between w:val="nil"/>
        </w:pBdr>
        <w:spacing w:before="194" w:line="360" w:lineRule="auto"/>
        <w:ind w:right="816"/>
        <w:jc w:val="both"/>
        <w:rPr>
          <w:color w:val="000000"/>
          <w:sz w:val="24"/>
          <w:szCs w:val="24"/>
        </w:rPr>
      </w:pPr>
      <w:r>
        <w:rPr>
          <w:rFonts w:ascii="Arial" w:eastAsia="Arial" w:hAnsi="Arial" w:cs="Arial"/>
          <w:b/>
          <w:color w:val="000000"/>
          <w:sz w:val="24"/>
          <w:szCs w:val="24"/>
        </w:rPr>
        <w:lastRenderedPageBreak/>
        <w:t xml:space="preserve">Art. 25º. </w:t>
      </w:r>
      <w:r>
        <w:rPr>
          <w:color w:val="000000"/>
          <w:sz w:val="24"/>
          <w:szCs w:val="24"/>
        </w:rPr>
        <w:t>Ao longo de sua graduação o aluno participa de dois ciclos de extensão, cada ciclo terá duração de 4 semestres, em cada um dos semestre o aluno deverá cumprir uma série de ações que irão compor seu processo avaliativo. A partir dessa abordagem o egresso terá a oportunidade de participar de dois ciclos com graus de governabilidade crescentes, incluindo aqui sua capacidade de interpretação das necessidades sociais de saúde, bem como seu contingente de saberes em relação ao seu processo de graduação. Os ciclos de extensão estão abaixo relacionados:</w:t>
      </w:r>
    </w:p>
    <w:p w14:paraId="7EA1B17B" w14:textId="77777777" w:rsidR="00585C41" w:rsidRDefault="00585C41">
      <w:pPr>
        <w:pBdr>
          <w:top w:val="nil"/>
          <w:left w:val="nil"/>
          <w:bottom w:val="nil"/>
          <w:right w:val="nil"/>
          <w:between w:val="nil"/>
        </w:pBdr>
        <w:jc w:val="both"/>
        <w:rPr>
          <w:color w:val="000000"/>
          <w:sz w:val="20"/>
          <w:szCs w:val="20"/>
        </w:rPr>
      </w:pPr>
    </w:p>
    <w:p w14:paraId="7EA1B17C" w14:textId="77777777" w:rsidR="00585C41" w:rsidRDefault="00585C41">
      <w:pPr>
        <w:pBdr>
          <w:top w:val="nil"/>
          <w:left w:val="nil"/>
          <w:bottom w:val="nil"/>
          <w:right w:val="nil"/>
          <w:between w:val="nil"/>
        </w:pBdr>
        <w:jc w:val="both"/>
        <w:rPr>
          <w:color w:val="000000"/>
          <w:sz w:val="20"/>
          <w:szCs w:val="20"/>
        </w:rPr>
      </w:pPr>
    </w:p>
    <w:tbl>
      <w:tblPr>
        <w:tblStyle w:val="a3"/>
        <w:tblW w:w="9361"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11"/>
        <w:gridCol w:w="528"/>
        <w:gridCol w:w="7122"/>
      </w:tblGrid>
      <w:tr w:rsidR="00585C41" w14:paraId="7EA1B19B" w14:textId="77777777">
        <w:trPr>
          <w:trHeight w:val="853"/>
        </w:trPr>
        <w:tc>
          <w:tcPr>
            <w:tcW w:w="9361" w:type="dxa"/>
            <w:gridSpan w:val="3"/>
          </w:tcPr>
          <w:p w14:paraId="7EA1B19A" w14:textId="77777777" w:rsidR="00585C41" w:rsidRDefault="00E078F5">
            <w:pPr>
              <w:pBdr>
                <w:top w:val="nil"/>
                <w:left w:val="nil"/>
                <w:bottom w:val="nil"/>
                <w:right w:val="nil"/>
                <w:between w:val="nil"/>
              </w:pBdr>
              <w:spacing w:before="221"/>
              <w:ind w:left="100"/>
              <w:jc w:val="both"/>
              <w:rPr>
                <w:color w:val="000000"/>
                <w:sz w:val="24"/>
                <w:szCs w:val="24"/>
              </w:rPr>
            </w:pPr>
            <w:r>
              <w:rPr>
                <w:color w:val="000000"/>
                <w:sz w:val="24"/>
                <w:szCs w:val="24"/>
              </w:rPr>
              <w:t>Ciclo I de extensão</w:t>
            </w:r>
          </w:p>
        </w:tc>
      </w:tr>
      <w:tr w:rsidR="00585C41" w14:paraId="7EA1B19E" w14:textId="77777777">
        <w:trPr>
          <w:trHeight w:val="856"/>
        </w:trPr>
        <w:tc>
          <w:tcPr>
            <w:tcW w:w="2239" w:type="dxa"/>
            <w:gridSpan w:val="2"/>
          </w:tcPr>
          <w:p w14:paraId="7EA1B19C" w14:textId="77777777" w:rsidR="00585C41" w:rsidRDefault="00E078F5">
            <w:pPr>
              <w:pBdr>
                <w:top w:val="nil"/>
                <w:left w:val="nil"/>
                <w:bottom w:val="nil"/>
                <w:right w:val="nil"/>
                <w:between w:val="nil"/>
              </w:pBdr>
              <w:spacing w:before="221"/>
              <w:ind w:left="100"/>
              <w:jc w:val="both"/>
              <w:rPr>
                <w:color w:val="000000"/>
                <w:sz w:val="24"/>
                <w:szCs w:val="24"/>
              </w:rPr>
            </w:pPr>
            <w:r>
              <w:rPr>
                <w:color w:val="000000"/>
                <w:sz w:val="24"/>
                <w:szCs w:val="24"/>
              </w:rPr>
              <w:t>ETAPA</w:t>
            </w:r>
          </w:p>
        </w:tc>
        <w:tc>
          <w:tcPr>
            <w:tcW w:w="7122" w:type="dxa"/>
          </w:tcPr>
          <w:p w14:paraId="7EA1B19D" w14:textId="77777777" w:rsidR="00585C41" w:rsidRDefault="00E078F5">
            <w:pPr>
              <w:pBdr>
                <w:top w:val="nil"/>
                <w:left w:val="nil"/>
                <w:bottom w:val="nil"/>
                <w:right w:val="nil"/>
                <w:between w:val="nil"/>
              </w:pBdr>
              <w:spacing w:before="221"/>
              <w:ind w:left="100"/>
              <w:jc w:val="both"/>
              <w:rPr>
                <w:color w:val="000000"/>
                <w:sz w:val="24"/>
                <w:szCs w:val="24"/>
              </w:rPr>
            </w:pPr>
            <w:r>
              <w:rPr>
                <w:color w:val="000000"/>
                <w:sz w:val="24"/>
                <w:szCs w:val="24"/>
              </w:rPr>
              <w:t>AÇÕES PREVISTAS</w:t>
            </w:r>
          </w:p>
        </w:tc>
      </w:tr>
      <w:tr w:rsidR="00585C41" w14:paraId="7EA1B1A9" w14:textId="77777777">
        <w:trPr>
          <w:trHeight w:val="5539"/>
        </w:trPr>
        <w:tc>
          <w:tcPr>
            <w:tcW w:w="1711" w:type="dxa"/>
            <w:tcBorders>
              <w:right w:val="nil"/>
            </w:tcBorders>
          </w:tcPr>
          <w:p w14:paraId="7EA1B19F" w14:textId="77777777" w:rsidR="00585C41" w:rsidRDefault="00E078F5">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1</w:t>
            </w:r>
            <w:r>
              <w:rPr>
                <w:color w:val="000000"/>
                <w:sz w:val="24"/>
                <w:szCs w:val="24"/>
              </w:rPr>
              <w:tab/>
              <w:t>semestre graduação</w:t>
            </w:r>
          </w:p>
        </w:tc>
        <w:tc>
          <w:tcPr>
            <w:tcW w:w="528" w:type="dxa"/>
            <w:tcBorders>
              <w:left w:val="nil"/>
            </w:tcBorders>
          </w:tcPr>
          <w:p w14:paraId="7EA1B1A0" w14:textId="77777777" w:rsidR="00585C41" w:rsidRDefault="00E078F5">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tcPr>
          <w:p w14:paraId="7EA1B1A1" w14:textId="77777777" w:rsidR="00585C41" w:rsidRDefault="00E078F5">
            <w:pPr>
              <w:pBdr>
                <w:top w:val="nil"/>
                <w:left w:val="nil"/>
                <w:bottom w:val="nil"/>
                <w:right w:val="nil"/>
                <w:between w:val="nil"/>
              </w:pBdr>
              <w:spacing w:before="221" w:line="360" w:lineRule="auto"/>
              <w:ind w:left="100"/>
              <w:jc w:val="both"/>
              <w:rPr>
                <w:color w:val="000000"/>
                <w:sz w:val="24"/>
                <w:szCs w:val="24"/>
              </w:rPr>
            </w:pPr>
            <w:r>
              <w:rPr>
                <w:color w:val="000000"/>
                <w:sz w:val="24"/>
                <w:szCs w:val="24"/>
              </w:rPr>
              <w:t>Escolha do eixo temático segundo as demandas da equipe e espaço onde está  inserido;</w:t>
            </w:r>
          </w:p>
          <w:p w14:paraId="7EA1B1A2" w14:textId="77777777" w:rsidR="00585C41" w:rsidRDefault="00E078F5">
            <w:pPr>
              <w:pBdr>
                <w:top w:val="nil"/>
                <w:left w:val="nil"/>
                <w:bottom w:val="nil"/>
                <w:right w:val="nil"/>
                <w:between w:val="nil"/>
              </w:pBdr>
              <w:spacing w:before="120"/>
              <w:ind w:left="100"/>
              <w:jc w:val="both"/>
              <w:rPr>
                <w:color w:val="000000"/>
                <w:sz w:val="24"/>
                <w:szCs w:val="24"/>
              </w:rPr>
            </w:pPr>
            <w:r>
              <w:rPr>
                <w:color w:val="000000"/>
                <w:sz w:val="24"/>
                <w:szCs w:val="24"/>
              </w:rPr>
              <w:t>Formação do grupo de pesquisa;</w:t>
            </w:r>
          </w:p>
          <w:p w14:paraId="7EA1B1A3" w14:textId="77777777" w:rsidR="00585C41" w:rsidRDefault="00585C41">
            <w:pPr>
              <w:pBdr>
                <w:top w:val="nil"/>
                <w:left w:val="nil"/>
                <w:bottom w:val="nil"/>
                <w:right w:val="nil"/>
                <w:between w:val="nil"/>
              </w:pBdr>
              <w:spacing w:before="4"/>
              <w:jc w:val="both"/>
              <w:rPr>
                <w:color w:val="000000"/>
              </w:rPr>
            </w:pPr>
          </w:p>
          <w:p w14:paraId="7EA1B1A4" w14:textId="77777777" w:rsidR="00585C41" w:rsidRDefault="00E078F5">
            <w:pPr>
              <w:pBdr>
                <w:top w:val="nil"/>
                <w:left w:val="nil"/>
                <w:bottom w:val="nil"/>
                <w:right w:val="nil"/>
                <w:between w:val="nil"/>
              </w:pBdr>
              <w:spacing w:line="465" w:lineRule="auto"/>
              <w:ind w:left="100" w:right="338"/>
              <w:jc w:val="both"/>
              <w:rPr>
                <w:color w:val="000000"/>
                <w:sz w:val="24"/>
                <w:szCs w:val="24"/>
              </w:rPr>
            </w:pPr>
            <w:r>
              <w:rPr>
                <w:color w:val="000000"/>
                <w:sz w:val="24"/>
                <w:szCs w:val="24"/>
              </w:rPr>
              <w:t>4 encontros ao longo do semestre com os seguintes objetivos: Estruturação do projeto.</w:t>
            </w:r>
          </w:p>
          <w:p w14:paraId="7EA1B1A5" w14:textId="77777777" w:rsidR="00585C41" w:rsidRDefault="00E078F5">
            <w:pPr>
              <w:pBdr>
                <w:top w:val="nil"/>
                <w:left w:val="nil"/>
                <w:bottom w:val="nil"/>
                <w:right w:val="nil"/>
                <w:between w:val="nil"/>
              </w:pBdr>
              <w:spacing w:line="273" w:lineRule="auto"/>
              <w:ind w:left="100"/>
              <w:jc w:val="both"/>
              <w:rPr>
                <w:color w:val="000000"/>
                <w:sz w:val="24"/>
                <w:szCs w:val="24"/>
              </w:rPr>
            </w:pPr>
            <w:r>
              <w:rPr>
                <w:color w:val="000000"/>
                <w:sz w:val="24"/>
                <w:szCs w:val="24"/>
              </w:rPr>
              <w:t>Aprovação do comitê de ética em pesquisa.</w:t>
            </w:r>
          </w:p>
          <w:p w14:paraId="7EA1B1A6" w14:textId="77777777" w:rsidR="00585C41" w:rsidRDefault="00585C41">
            <w:pPr>
              <w:pBdr>
                <w:top w:val="nil"/>
                <w:left w:val="nil"/>
                <w:bottom w:val="nil"/>
                <w:right w:val="nil"/>
                <w:between w:val="nil"/>
              </w:pBdr>
              <w:spacing w:before="6"/>
              <w:jc w:val="both"/>
              <w:rPr>
                <w:color w:val="000000"/>
              </w:rPr>
            </w:pPr>
          </w:p>
          <w:p w14:paraId="7EA1B1A7" w14:textId="77777777" w:rsidR="00585C41" w:rsidRDefault="00E078F5">
            <w:pPr>
              <w:pBdr>
                <w:top w:val="nil"/>
                <w:left w:val="nil"/>
                <w:bottom w:val="nil"/>
                <w:right w:val="nil"/>
                <w:between w:val="nil"/>
              </w:pBdr>
              <w:spacing w:line="463" w:lineRule="auto"/>
              <w:ind w:left="100" w:right="619"/>
              <w:jc w:val="both"/>
              <w:rPr>
                <w:color w:val="000000"/>
                <w:sz w:val="24"/>
                <w:szCs w:val="24"/>
              </w:rPr>
            </w:pPr>
            <w:r>
              <w:rPr>
                <w:color w:val="000000"/>
                <w:sz w:val="24"/>
                <w:szCs w:val="24"/>
              </w:rPr>
              <w:t>Inclusão dos projetos nas plataformas oficiais da instituição. Alinhamento com a equipe  onde está inserido.</w:t>
            </w:r>
          </w:p>
          <w:p w14:paraId="7EA1B1A8" w14:textId="77777777" w:rsidR="00585C41" w:rsidRDefault="00E078F5">
            <w:pPr>
              <w:pBdr>
                <w:top w:val="nil"/>
                <w:left w:val="nil"/>
                <w:bottom w:val="nil"/>
                <w:right w:val="nil"/>
                <w:between w:val="nil"/>
              </w:pBdr>
              <w:spacing w:before="1" w:line="465" w:lineRule="auto"/>
              <w:ind w:left="100" w:right="4504"/>
              <w:jc w:val="both"/>
              <w:rPr>
                <w:color w:val="000000"/>
                <w:sz w:val="24"/>
                <w:szCs w:val="24"/>
              </w:rPr>
            </w:pPr>
            <w:r>
              <w:rPr>
                <w:color w:val="000000"/>
                <w:sz w:val="24"/>
                <w:szCs w:val="24"/>
              </w:rPr>
              <w:t>Estruturação do projeto Aprovação no CEP.</w:t>
            </w:r>
          </w:p>
        </w:tc>
      </w:tr>
      <w:tr w:rsidR="00585C41" w14:paraId="7EA1B1B0" w14:textId="77777777">
        <w:trPr>
          <w:trHeight w:val="1268"/>
        </w:trPr>
        <w:tc>
          <w:tcPr>
            <w:tcW w:w="1711" w:type="dxa"/>
            <w:tcBorders>
              <w:right w:val="nil"/>
            </w:tcBorders>
          </w:tcPr>
          <w:p w14:paraId="7EA1B1AA" w14:textId="77777777" w:rsidR="00585C41" w:rsidRDefault="00E078F5">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2</w:t>
            </w:r>
            <w:r>
              <w:rPr>
                <w:color w:val="000000"/>
                <w:sz w:val="24"/>
                <w:szCs w:val="24"/>
              </w:rPr>
              <w:tab/>
              <w:t>semestre graduação</w:t>
            </w:r>
          </w:p>
        </w:tc>
        <w:tc>
          <w:tcPr>
            <w:tcW w:w="528" w:type="dxa"/>
            <w:tcBorders>
              <w:left w:val="nil"/>
            </w:tcBorders>
          </w:tcPr>
          <w:p w14:paraId="7EA1B1AB" w14:textId="77777777" w:rsidR="00585C41" w:rsidRDefault="00E078F5">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val="restart"/>
          </w:tcPr>
          <w:p w14:paraId="7EA1B1AC" w14:textId="77777777" w:rsidR="00585C41" w:rsidRDefault="00E078F5">
            <w:pPr>
              <w:pBdr>
                <w:top w:val="nil"/>
                <w:left w:val="nil"/>
                <w:bottom w:val="nil"/>
                <w:right w:val="nil"/>
                <w:between w:val="nil"/>
              </w:pBdr>
              <w:spacing w:before="221"/>
              <w:ind w:left="100"/>
              <w:jc w:val="both"/>
              <w:rPr>
                <w:color w:val="000000"/>
                <w:sz w:val="24"/>
                <w:szCs w:val="24"/>
              </w:rPr>
            </w:pPr>
            <w:r>
              <w:rPr>
                <w:color w:val="000000"/>
                <w:sz w:val="24"/>
                <w:szCs w:val="24"/>
              </w:rPr>
              <w:t>Aplicação do projeto;</w:t>
            </w:r>
          </w:p>
          <w:p w14:paraId="7EA1B1AD" w14:textId="77777777" w:rsidR="00585C41" w:rsidRDefault="00585C41">
            <w:pPr>
              <w:pBdr>
                <w:top w:val="nil"/>
                <w:left w:val="nil"/>
                <w:bottom w:val="nil"/>
                <w:right w:val="nil"/>
                <w:between w:val="nil"/>
              </w:pBdr>
              <w:spacing w:before="6"/>
              <w:jc w:val="both"/>
              <w:rPr>
                <w:color w:val="000000"/>
              </w:rPr>
            </w:pPr>
          </w:p>
          <w:p w14:paraId="7EA1B1AE" w14:textId="77777777" w:rsidR="00585C41" w:rsidRDefault="00E078F5">
            <w:pPr>
              <w:pBdr>
                <w:top w:val="nil"/>
                <w:left w:val="nil"/>
                <w:bottom w:val="nil"/>
                <w:right w:val="nil"/>
                <w:between w:val="nil"/>
              </w:pBdr>
              <w:spacing w:line="360" w:lineRule="auto"/>
              <w:ind w:left="100"/>
              <w:jc w:val="both"/>
              <w:rPr>
                <w:color w:val="000000"/>
                <w:sz w:val="24"/>
                <w:szCs w:val="24"/>
              </w:rPr>
            </w:pPr>
            <w:r>
              <w:rPr>
                <w:color w:val="000000"/>
                <w:sz w:val="24"/>
                <w:szCs w:val="24"/>
              </w:rPr>
              <w:t xml:space="preserve">8 encontros ao longo dos dois semestres com os seguintes </w:t>
            </w:r>
            <w:r>
              <w:rPr>
                <w:color w:val="000000"/>
                <w:sz w:val="24"/>
                <w:szCs w:val="24"/>
              </w:rPr>
              <w:lastRenderedPageBreak/>
              <w:t>objetivos:</w:t>
            </w:r>
          </w:p>
          <w:p w14:paraId="7EA1B1AF" w14:textId="77777777" w:rsidR="00585C41" w:rsidRDefault="00E078F5">
            <w:pPr>
              <w:pBdr>
                <w:top w:val="nil"/>
                <w:left w:val="nil"/>
                <w:bottom w:val="nil"/>
                <w:right w:val="nil"/>
                <w:between w:val="nil"/>
              </w:pBdr>
              <w:spacing w:before="120" w:line="465" w:lineRule="auto"/>
              <w:ind w:left="100" w:right="2388"/>
              <w:jc w:val="both"/>
              <w:rPr>
                <w:color w:val="000000"/>
                <w:sz w:val="24"/>
                <w:szCs w:val="24"/>
              </w:rPr>
            </w:pPr>
            <w:r>
              <w:rPr>
                <w:color w:val="000000"/>
                <w:sz w:val="24"/>
                <w:szCs w:val="24"/>
              </w:rPr>
              <w:t>Verificação de dificuldades na implantação; Alinhamentos e correções necessárias; Interlocução com a equipe e preceptores;</w:t>
            </w:r>
          </w:p>
        </w:tc>
      </w:tr>
      <w:tr w:rsidR="00585C41" w14:paraId="7EA1B1B4" w14:textId="77777777">
        <w:trPr>
          <w:trHeight w:val="2116"/>
        </w:trPr>
        <w:tc>
          <w:tcPr>
            <w:tcW w:w="1711" w:type="dxa"/>
            <w:tcBorders>
              <w:right w:val="nil"/>
            </w:tcBorders>
          </w:tcPr>
          <w:p w14:paraId="7EA1B1B1" w14:textId="77777777" w:rsidR="00585C41" w:rsidRDefault="00E078F5">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lastRenderedPageBreak/>
              <w:t>3</w:t>
            </w:r>
            <w:r>
              <w:rPr>
                <w:color w:val="000000"/>
                <w:sz w:val="24"/>
                <w:szCs w:val="24"/>
              </w:rPr>
              <w:tab/>
              <w:t>semestre graduação</w:t>
            </w:r>
          </w:p>
        </w:tc>
        <w:tc>
          <w:tcPr>
            <w:tcW w:w="528" w:type="dxa"/>
            <w:tcBorders>
              <w:left w:val="nil"/>
            </w:tcBorders>
          </w:tcPr>
          <w:p w14:paraId="7EA1B1B2" w14:textId="77777777" w:rsidR="00585C41" w:rsidRDefault="00E078F5">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tcPr>
          <w:p w14:paraId="7EA1B1B3" w14:textId="77777777" w:rsidR="00585C41" w:rsidRDefault="00585C41">
            <w:pPr>
              <w:pBdr>
                <w:top w:val="nil"/>
                <w:left w:val="nil"/>
                <w:bottom w:val="nil"/>
                <w:right w:val="nil"/>
                <w:between w:val="nil"/>
              </w:pBdr>
              <w:spacing w:line="276" w:lineRule="auto"/>
              <w:rPr>
                <w:color w:val="000000"/>
                <w:sz w:val="24"/>
                <w:szCs w:val="24"/>
              </w:rPr>
            </w:pPr>
          </w:p>
        </w:tc>
      </w:tr>
      <w:tr w:rsidR="00585C41" w14:paraId="7EA1B1B8" w14:textId="77777777">
        <w:trPr>
          <w:trHeight w:val="1388"/>
        </w:trPr>
        <w:tc>
          <w:tcPr>
            <w:tcW w:w="1711" w:type="dxa"/>
            <w:tcBorders>
              <w:right w:val="nil"/>
            </w:tcBorders>
          </w:tcPr>
          <w:p w14:paraId="7EA1B1B5" w14:textId="77777777" w:rsidR="00585C41" w:rsidRDefault="00E078F5">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4</w:t>
            </w:r>
            <w:r>
              <w:rPr>
                <w:color w:val="000000"/>
                <w:sz w:val="24"/>
                <w:szCs w:val="24"/>
              </w:rPr>
              <w:tab/>
              <w:t>semestre graduação</w:t>
            </w:r>
          </w:p>
        </w:tc>
        <w:tc>
          <w:tcPr>
            <w:tcW w:w="528" w:type="dxa"/>
            <w:tcBorders>
              <w:left w:val="nil"/>
            </w:tcBorders>
          </w:tcPr>
          <w:p w14:paraId="7EA1B1B6" w14:textId="77777777" w:rsidR="00585C41" w:rsidRDefault="00E078F5">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tcPr>
          <w:p w14:paraId="7EA1B1B7" w14:textId="77777777" w:rsidR="00585C41" w:rsidRDefault="00E078F5">
            <w:pPr>
              <w:pBdr>
                <w:top w:val="nil"/>
                <w:left w:val="nil"/>
                <w:bottom w:val="nil"/>
                <w:right w:val="nil"/>
                <w:between w:val="nil"/>
              </w:pBdr>
              <w:spacing w:before="221" w:line="463" w:lineRule="auto"/>
              <w:ind w:left="100" w:right="5148"/>
              <w:jc w:val="both"/>
              <w:rPr>
                <w:color w:val="000000"/>
                <w:sz w:val="24"/>
                <w:szCs w:val="24"/>
              </w:rPr>
            </w:pPr>
            <w:r>
              <w:rPr>
                <w:color w:val="000000"/>
                <w:sz w:val="24"/>
                <w:szCs w:val="24"/>
              </w:rPr>
              <w:t>Coleta de dados Análise de dados</w:t>
            </w:r>
          </w:p>
        </w:tc>
      </w:tr>
      <w:tr w:rsidR="00585C41" w14:paraId="7EA1B1BE" w14:textId="77777777">
        <w:trPr>
          <w:trHeight w:val="4231"/>
        </w:trPr>
        <w:tc>
          <w:tcPr>
            <w:tcW w:w="2239" w:type="dxa"/>
            <w:gridSpan w:val="2"/>
          </w:tcPr>
          <w:p w14:paraId="7EA1B1B9" w14:textId="77777777" w:rsidR="00585C41" w:rsidRDefault="00585C41">
            <w:pPr>
              <w:pBdr>
                <w:top w:val="nil"/>
                <w:left w:val="nil"/>
                <w:bottom w:val="nil"/>
                <w:right w:val="nil"/>
                <w:between w:val="nil"/>
              </w:pBdr>
              <w:jc w:val="both"/>
              <w:rPr>
                <w:rFonts w:ascii="Times New Roman" w:eastAsia="Times New Roman" w:hAnsi="Times New Roman" w:cs="Times New Roman"/>
                <w:color w:val="000000"/>
                <w:sz w:val="24"/>
                <w:szCs w:val="24"/>
              </w:rPr>
            </w:pPr>
          </w:p>
        </w:tc>
        <w:tc>
          <w:tcPr>
            <w:tcW w:w="7122" w:type="dxa"/>
          </w:tcPr>
          <w:p w14:paraId="7EA1B1BA" w14:textId="77777777" w:rsidR="00585C41" w:rsidRDefault="00E078F5">
            <w:pPr>
              <w:pBdr>
                <w:top w:val="nil"/>
                <w:left w:val="nil"/>
                <w:bottom w:val="nil"/>
                <w:right w:val="nil"/>
                <w:between w:val="nil"/>
              </w:pBdr>
              <w:tabs>
                <w:tab w:val="left" w:pos="1850"/>
                <w:tab w:val="left" w:pos="2503"/>
                <w:tab w:val="left" w:pos="3879"/>
                <w:tab w:val="left" w:pos="4416"/>
                <w:tab w:val="left" w:pos="5829"/>
              </w:tabs>
              <w:spacing w:before="101" w:line="360" w:lineRule="auto"/>
              <w:ind w:left="100" w:right="84"/>
              <w:jc w:val="both"/>
              <w:rPr>
                <w:color w:val="000000"/>
                <w:sz w:val="24"/>
                <w:szCs w:val="24"/>
              </w:rPr>
            </w:pPr>
            <w:r>
              <w:rPr>
                <w:color w:val="000000"/>
                <w:sz w:val="24"/>
                <w:szCs w:val="24"/>
              </w:rPr>
              <w:t>Apresentação</w:t>
            </w:r>
            <w:r>
              <w:rPr>
                <w:color w:val="000000"/>
                <w:sz w:val="24"/>
                <w:szCs w:val="24"/>
              </w:rPr>
              <w:tab/>
              <w:t>dos</w:t>
            </w:r>
            <w:r>
              <w:rPr>
                <w:color w:val="000000"/>
                <w:sz w:val="24"/>
                <w:szCs w:val="24"/>
              </w:rPr>
              <w:tab/>
              <w:t>resultados</w:t>
            </w:r>
            <w:r>
              <w:rPr>
                <w:color w:val="000000"/>
                <w:sz w:val="24"/>
                <w:szCs w:val="24"/>
              </w:rPr>
              <w:tab/>
              <w:t>no</w:t>
            </w:r>
            <w:r>
              <w:rPr>
                <w:color w:val="000000"/>
                <w:sz w:val="24"/>
                <w:szCs w:val="24"/>
              </w:rPr>
              <w:tab/>
              <w:t>Congresso</w:t>
            </w:r>
            <w:r>
              <w:rPr>
                <w:color w:val="000000"/>
                <w:sz w:val="24"/>
                <w:szCs w:val="24"/>
              </w:rPr>
              <w:tab/>
              <w:t>Acadêmico Institucional.</w:t>
            </w:r>
          </w:p>
          <w:p w14:paraId="7EA1B1BB" w14:textId="77777777" w:rsidR="00585C41" w:rsidRDefault="00E078F5">
            <w:pPr>
              <w:pBdr>
                <w:top w:val="nil"/>
                <w:left w:val="nil"/>
                <w:bottom w:val="nil"/>
                <w:right w:val="nil"/>
                <w:between w:val="nil"/>
              </w:pBdr>
              <w:spacing w:before="120" w:line="463" w:lineRule="auto"/>
              <w:ind w:left="100" w:right="338"/>
              <w:jc w:val="both"/>
              <w:rPr>
                <w:color w:val="000000"/>
                <w:sz w:val="24"/>
                <w:szCs w:val="24"/>
              </w:rPr>
            </w:pPr>
            <w:r>
              <w:rPr>
                <w:color w:val="000000"/>
                <w:sz w:val="24"/>
                <w:szCs w:val="24"/>
              </w:rPr>
              <w:t>4 encontros ao longo do semestre com os seguintes objetivos: Apoio na coleta dos dados</w:t>
            </w:r>
          </w:p>
          <w:p w14:paraId="7EA1B1BC" w14:textId="77777777" w:rsidR="00585C41" w:rsidRDefault="00E078F5">
            <w:pPr>
              <w:pBdr>
                <w:top w:val="nil"/>
                <w:left w:val="nil"/>
                <w:bottom w:val="nil"/>
                <w:right w:val="nil"/>
                <w:between w:val="nil"/>
              </w:pBdr>
              <w:spacing w:before="3" w:line="463" w:lineRule="auto"/>
              <w:ind w:left="100" w:right="1875"/>
              <w:jc w:val="both"/>
              <w:rPr>
                <w:color w:val="000000"/>
                <w:sz w:val="24"/>
                <w:szCs w:val="24"/>
              </w:rPr>
            </w:pPr>
            <w:r>
              <w:rPr>
                <w:color w:val="000000"/>
                <w:sz w:val="24"/>
                <w:szCs w:val="24"/>
              </w:rPr>
              <w:t>Apoio na interpretação dos dados e conclusões; Apoio na estruturação da apresentação;</w:t>
            </w:r>
          </w:p>
          <w:p w14:paraId="7EA1B1BD" w14:textId="77777777" w:rsidR="00585C41" w:rsidRDefault="00E078F5">
            <w:pPr>
              <w:pBdr>
                <w:top w:val="nil"/>
                <w:left w:val="nil"/>
                <w:bottom w:val="nil"/>
                <w:right w:val="nil"/>
                <w:between w:val="nil"/>
              </w:pBdr>
              <w:tabs>
                <w:tab w:val="left" w:pos="1095"/>
                <w:tab w:val="left" w:pos="1740"/>
                <w:tab w:val="left" w:pos="2944"/>
                <w:tab w:val="left" w:pos="3805"/>
                <w:tab w:val="left" w:pos="5637"/>
                <w:tab w:val="left" w:pos="6350"/>
              </w:tabs>
              <w:spacing w:before="3" w:line="360" w:lineRule="auto"/>
              <w:ind w:left="100" w:right="82"/>
              <w:jc w:val="both"/>
              <w:rPr>
                <w:color w:val="000000"/>
                <w:sz w:val="24"/>
                <w:szCs w:val="24"/>
              </w:rPr>
            </w:pPr>
            <w:r>
              <w:rPr>
                <w:color w:val="000000"/>
                <w:sz w:val="24"/>
                <w:szCs w:val="24"/>
              </w:rPr>
              <w:t>Apoio</w:t>
            </w:r>
            <w:r>
              <w:rPr>
                <w:color w:val="000000"/>
                <w:sz w:val="24"/>
                <w:szCs w:val="24"/>
              </w:rPr>
              <w:tab/>
              <w:t>no</w:t>
            </w:r>
            <w:r>
              <w:rPr>
                <w:color w:val="000000"/>
                <w:sz w:val="24"/>
                <w:szCs w:val="24"/>
              </w:rPr>
              <w:tab/>
              <w:t>preparo</w:t>
            </w:r>
            <w:r>
              <w:rPr>
                <w:color w:val="000000"/>
                <w:sz w:val="24"/>
                <w:szCs w:val="24"/>
              </w:rPr>
              <w:tab/>
              <w:t>para</w:t>
            </w:r>
            <w:r>
              <w:rPr>
                <w:color w:val="000000"/>
                <w:sz w:val="24"/>
                <w:szCs w:val="24"/>
              </w:rPr>
              <w:tab/>
              <w:t>apresentação</w:t>
            </w:r>
            <w:r>
              <w:rPr>
                <w:color w:val="000000"/>
                <w:sz w:val="24"/>
                <w:szCs w:val="24"/>
              </w:rPr>
              <w:tab/>
              <w:t>em</w:t>
            </w:r>
            <w:r>
              <w:rPr>
                <w:color w:val="000000"/>
                <w:sz w:val="24"/>
                <w:szCs w:val="24"/>
              </w:rPr>
              <w:tab/>
              <w:t>outros congressos/simpósios.</w:t>
            </w:r>
          </w:p>
        </w:tc>
      </w:tr>
      <w:tr w:rsidR="00585C41" w14:paraId="7EA1B1C0" w14:textId="77777777">
        <w:trPr>
          <w:trHeight w:val="855"/>
        </w:trPr>
        <w:tc>
          <w:tcPr>
            <w:tcW w:w="9361" w:type="dxa"/>
            <w:gridSpan w:val="3"/>
          </w:tcPr>
          <w:p w14:paraId="7EA1B1BF" w14:textId="77777777" w:rsidR="00585C41" w:rsidRDefault="00E078F5">
            <w:pPr>
              <w:pBdr>
                <w:top w:val="nil"/>
                <w:left w:val="nil"/>
                <w:bottom w:val="nil"/>
                <w:right w:val="nil"/>
                <w:between w:val="nil"/>
              </w:pBdr>
              <w:spacing w:before="221"/>
              <w:ind w:left="100"/>
              <w:jc w:val="both"/>
              <w:rPr>
                <w:color w:val="000000"/>
                <w:sz w:val="24"/>
                <w:szCs w:val="24"/>
              </w:rPr>
            </w:pPr>
            <w:r>
              <w:rPr>
                <w:color w:val="000000"/>
                <w:sz w:val="24"/>
                <w:szCs w:val="24"/>
              </w:rPr>
              <w:t>Ciclo I de extensão</w:t>
            </w:r>
          </w:p>
        </w:tc>
      </w:tr>
      <w:tr w:rsidR="00585C41" w14:paraId="7EA1B1C3" w14:textId="77777777">
        <w:trPr>
          <w:trHeight w:val="853"/>
        </w:trPr>
        <w:tc>
          <w:tcPr>
            <w:tcW w:w="2239" w:type="dxa"/>
            <w:gridSpan w:val="2"/>
          </w:tcPr>
          <w:p w14:paraId="7EA1B1C1" w14:textId="77777777" w:rsidR="00585C41" w:rsidRDefault="00E078F5">
            <w:pPr>
              <w:pBdr>
                <w:top w:val="nil"/>
                <w:left w:val="nil"/>
                <w:bottom w:val="nil"/>
                <w:right w:val="nil"/>
                <w:between w:val="nil"/>
              </w:pBdr>
              <w:spacing w:before="221"/>
              <w:ind w:left="100"/>
              <w:jc w:val="both"/>
              <w:rPr>
                <w:color w:val="000000"/>
                <w:sz w:val="24"/>
                <w:szCs w:val="24"/>
              </w:rPr>
            </w:pPr>
            <w:r>
              <w:rPr>
                <w:color w:val="000000"/>
                <w:sz w:val="24"/>
                <w:szCs w:val="24"/>
              </w:rPr>
              <w:t>ETAPA</w:t>
            </w:r>
          </w:p>
        </w:tc>
        <w:tc>
          <w:tcPr>
            <w:tcW w:w="7122" w:type="dxa"/>
          </w:tcPr>
          <w:p w14:paraId="7EA1B1C2" w14:textId="77777777" w:rsidR="00585C41" w:rsidRDefault="00E078F5">
            <w:pPr>
              <w:pBdr>
                <w:top w:val="nil"/>
                <w:left w:val="nil"/>
                <w:bottom w:val="nil"/>
                <w:right w:val="nil"/>
                <w:between w:val="nil"/>
              </w:pBdr>
              <w:spacing w:before="221"/>
              <w:ind w:left="100"/>
              <w:jc w:val="both"/>
              <w:rPr>
                <w:color w:val="000000"/>
                <w:sz w:val="24"/>
                <w:szCs w:val="24"/>
              </w:rPr>
            </w:pPr>
            <w:r>
              <w:rPr>
                <w:color w:val="000000"/>
                <w:sz w:val="24"/>
                <w:szCs w:val="24"/>
              </w:rPr>
              <w:t>AÇÕES PREVISTAS</w:t>
            </w:r>
          </w:p>
        </w:tc>
      </w:tr>
      <w:tr w:rsidR="00585C41" w14:paraId="7EA1B1CE" w14:textId="77777777">
        <w:trPr>
          <w:trHeight w:val="5539"/>
        </w:trPr>
        <w:tc>
          <w:tcPr>
            <w:tcW w:w="1711" w:type="dxa"/>
            <w:tcBorders>
              <w:right w:val="nil"/>
            </w:tcBorders>
          </w:tcPr>
          <w:p w14:paraId="7EA1B1C4" w14:textId="77777777" w:rsidR="00585C41" w:rsidRDefault="00E078F5">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lastRenderedPageBreak/>
              <w:t>5</w:t>
            </w:r>
            <w:r>
              <w:rPr>
                <w:color w:val="000000"/>
                <w:sz w:val="24"/>
                <w:szCs w:val="24"/>
              </w:rPr>
              <w:tab/>
              <w:t>semestre graduação</w:t>
            </w:r>
          </w:p>
        </w:tc>
        <w:tc>
          <w:tcPr>
            <w:tcW w:w="528" w:type="dxa"/>
            <w:tcBorders>
              <w:left w:val="nil"/>
            </w:tcBorders>
          </w:tcPr>
          <w:p w14:paraId="7EA1B1C5" w14:textId="77777777" w:rsidR="00585C41" w:rsidRDefault="00E078F5">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tcPr>
          <w:p w14:paraId="7EA1B1C6" w14:textId="77777777" w:rsidR="00585C41" w:rsidRDefault="00E078F5">
            <w:pPr>
              <w:pBdr>
                <w:top w:val="nil"/>
                <w:left w:val="nil"/>
                <w:bottom w:val="nil"/>
                <w:right w:val="nil"/>
                <w:between w:val="nil"/>
              </w:pBdr>
              <w:spacing w:before="221" w:line="360" w:lineRule="auto"/>
              <w:ind w:left="100"/>
              <w:jc w:val="both"/>
              <w:rPr>
                <w:color w:val="000000"/>
                <w:sz w:val="24"/>
                <w:szCs w:val="24"/>
              </w:rPr>
            </w:pPr>
            <w:r>
              <w:rPr>
                <w:color w:val="000000"/>
                <w:sz w:val="24"/>
                <w:szCs w:val="24"/>
              </w:rPr>
              <w:t>Escolha do eixo temático segundo as demandas da equipe e espaços onde está inserido;</w:t>
            </w:r>
          </w:p>
          <w:p w14:paraId="7EA1B1C7" w14:textId="77777777" w:rsidR="00585C41" w:rsidRDefault="00E078F5">
            <w:pPr>
              <w:pBdr>
                <w:top w:val="nil"/>
                <w:left w:val="nil"/>
                <w:bottom w:val="nil"/>
                <w:right w:val="nil"/>
                <w:between w:val="nil"/>
              </w:pBdr>
              <w:spacing w:before="120"/>
              <w:ind w:left="100"/>
              <w:jc w:val="both"/>
              <w:rPr>
                <w:color w:val="000000"/>
                <w:sz w:val="24"/>
                <w:szCs w:val="24"/>
              </w:rPr>
            </w:pPr>
            <w:r>
              <w:rPr>
                <w:color w:val="000000"/>
                <w:sz w:val="24"/>
                <w:szCs w:val="24"/>
              </w:rPr>
              <w:t>Formação do grupo de pesquisa;</w:t>
            </w:r>
          </w:p>
          <w:p w14:paraId="7EA1B1C8" w14:textId="77777777" w:rsidR="00585C41" w:rsidRDefault="00585C41">
            <w:pPr>
              <w:pBdr>
                <w:top w:val="nil"/>
                <w:left w:val="nil"/>
                <w:bottom w:val="nil"/>
                <w:right w:val="nil"/>
                <w:between w:val="nil"/>
              </w:pBdr>
              <w:spacing w:before="4"/>
              <w:jc w:val="both"/>
              <w:rPr>
                <w:color w:val="000000"/>
              </w:rPr>
            </w:pPr>
          </w:p>
          <w:p w14:paraId="7EA1B1C9" w14:textId="77777777" w:rsidR="00585C41" w:rsidRDefault="00E078F5">
            <w:pPr>
              <w:pBdr>
                <w:top w:val="nil"/>
                <w:left w:val="nil"/>
                <w:bottom w:val="nil"/>
                <w:right w:val="nil"/>
                <w:between w:val="nil"/>
              </w:pBdr>
              <w:spacing w:line="465" w:lineRule="auto"/>
              <w:ind w:left="100" w:right="338"/>
              <w:jc w:val="both"/>
              <w:rPr>
                <w:color w:val="000000"/>
                <w:sz w:val="24"/>
                <w:szCs w:val="24"/>
              </w:rPr>
            </w:pPr>
            <w:r>
              <w:rPr>
                <w:color w:val="000000"/>
                <w:sz w:val="24"/>
                <w:szCs w:val="24"/>
              </w:rPr>
              <w:t>4 encontros ao longo do semestre com os seguintes objetivos: Estruturação do projeto.</w:t>
            </w:r>
          </w:p>
          <w:p w14:paraId="7EA1B1CA" w14:textId="77777777" w:rsidR="00585C41" w:rsidRDefault="00E078F5">
            <w:pPr>
              <w:pBdr>
                <w:top w:val="nil"/>
                <w:left w:val="nil"/>
                <w:bottom w:val="nil"/>
                <w:right w:val="nil"/>
                <w:between w:val="nil"/>
              </w:pBdr>
              <w:spacing w:line="273" w:lineRule="auto"/>
              <w:ind w:left="100"/>
              <w:jc w:val="both"/>
              <w:rPr>
                <w:color w:val="000000"/>
                <w:sz w:val="24"/>
                <w:szCs w:val="24"/>
              </w:rPr>
            </w:pPr>
            <w:r>
              <w:rPr>
                <w:color w:val="000000"/>
                <w:sz w:val="24"/>
                <w:szCs w:val="24"/>
              </w:rPr>
              <w:t>Aprovação do comitê de ética em pesquisa.</w:t>
            </w:r>
          </w:p>
          <w:p w14:paraId="7EA1B1CB" w14:textId="77777777" w:rsidR="00585C41" w:rsidRDefault="00585C41">
            <w:pPr>
              <w:pBdr>
                <w:top w:val="nil"/>
                <w:left w:val="nil"/>
                <w:bottom w:val="nil"/>
                <w:right w:val="nil"/>
                <w:between w:val="nil"/>
              </w:pBdr>
              <w:spacing w:before="6"/>
              <w:jc w:val="both"/>
              <w:rPr>
                <w:color w:val="000000"/>
              </w:rPr>
            </w:pPr>
          </w:p>
          <w:p w14:paraId="7EA1B1CC" w14:textId="77777777" w:rsidR="00585C41" w:rsidRDefault="00E078F5">
            <w:pPr>
              <w:pBdr>
                <w:top w:val="nil"/>
                <w:left w:val="nil"/>
                <w:bottom w:val="nil"/>
                <w:right w:val="nil"/>
                <w:between w:val="nil"/>
              </w:pBdr>
              <w:spacing w:line="463" w:lineRule="auto"/>
              <w:ind w:left="100" w:right="619"/>
              <w:jc w:val="both"/>
              <w:rPr>
                <w:color w:val="000000"/>
                <w:sz w:val="24"/>
                <w:szCs w:val="24"/>
              </w:rPr>
            </w:pPr>
            <w:r>
              <w:rPr>
                <w:color w:val="000000"/>
                <w:sz w:val="24"/>
                <w:szCs w:val="24"/>
              </w:rPr>
              <w:t>Inclusão dos projetos nas plataformas oficiais da instituição. Alinhamento com a equipe  onde está inserido.</w:t>
            </w:r>
          </w:p>
          <w:p w14:paraId="7EA1B1CD" w14:textId="77777777" w:rsidR="00585C41" w:rsidRDefault="00E078F5">
            <w:pPr>
              <w:pBdr>
                <w:top w:val="nil"/>
                <w:left w:val="nil"/>
                <w:bottom w:val="nil"/>
                <w:right w:val="nil"/>
                <w:between w:val="nil"/>
              </w:pBdr>
              <w:spacing w:before="3" w:line="463" w:lineRule="auto"/>
              <w:ind w:left="100" w:right="4487"/>
              <w:jc w:val="both"/>
              <w:rPr>
                <w:color w:val="000000"/>
                <w:sz w:val="24"/>
                <w:szCs w:val="24"/>
              </w:rPr>
            </w:pPr>
            <w:r>
              <w:rPr>
                <w:color w:val="000000"/>
                <w:sz w:val="24"/>
                <w:szCs w:val="24"/>
              </w:rPr>
              <w:t>Estruturação do projeto Aprovação no CEP.</w:t>
            </w:r>
          </w:p>
        </w:tc>
      </w:tr>
      <w:tr w:rsidR="00585C41" w14:paraId="7EA1B1D5" w14:textId="77777777">
        <w:trPr>
          <w:trHeight w:val="1268"/>
        </w:trPr>
        <w:tc>
          <w:tcPr>
            <w:tcW w:w="1711" w:type="dxa"/>
            <w:tcBorders>
              <w:right w:val="nil"/>
            </w:tcBorders>
          </w:tcPr>
          <w:p w14:paraId="7EA1B1CF" w14:textId="77777777" w:rsidR="00585C41" w:rsidRDefault="00E078F5">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6</w:t>
            </w:r>
            <w:r>
              <w:rPr>
                <w:color w:val="000000"/>
                <w:sz w:val="24"/>
                <w:szCs w:val="24"/>
              </w:rPr>
              <w:tab/>
              <w:t>semestre graduação</w:t>
            </w:r>
          </w:p>
        </w:tc>
        <w:tc>
          <w:tcPr>
            <w:tcW w:w="528" w:type="dxa"/>
            <w:tcBorders>
              <w:left w:val="nil"/>
            </w:tcBorders>
          </w:tcPr>
          <w:p w14:paraId="7EA1B1D0" w14:textId="77777777" w:rsidR="00585C41" w:rsidRDefault="00E078F5">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val="restart"/>
          </w:tcPr>
          <w:p w14:paraId="7EA1B1D1" w14:textId="77777777" w:rsidR="00585C41" w:rsidRDefault="00E078F5">
            <w:pPr>
              <w:pBdr>
                <w:top w:val="nil"/>
                <w:left w:val="nil"/>
                <w:bottom w:val="nil"/>
                <w:right w:val="nil"/>
                <w:between w:val="nil"/>
              </w:pBdr>
              <w:spacing w:before="221"/>
              <w:ind w:left="100"/>
              <w:jc w:val="both"/>
              <w:rPr>
                <w:color w:val="000000"/>
                <w:sz w:val="24"/>
                <w:szCs w:val="24"/>
              </w:rPr>
            </w:pPr>
            <w:r>
              <w:rPr>
                <w:color w:val="000000"/>
                <w:sz w:val="24"/>
                <w:szCs w:val="24"/>
              </w:rPr>
              <w:t>Aplicação do projeto;</w:t>
            </w:r>
          </w:p>
          <w:p w14:paraId="7EA1B1D2" w14:textId="77777777" w:rsidR="00585C41" w:rsidRDefault="00585C41">
            <w:pPr>
              <w:pBdr>
                <w:top w:val="nil"/>
                <w:left w:val="nil"/>
                <w:bottom w:val="nil"/>
                <w:right w:val="nil"/>
                <w:between w:val="nil"/>
              </w:pBdr>
              <w:spacing w:before="6"/>
              <w:jc w:val="both"/>
              <w:rPr>
                <w:color w:val="000000"/>
              </w:rPr>
            </w:pPr>
          </w:p>
          <w:p w14:paraId="7EA1B1D3" w14:textId="77777777" w:rsidR="00585C41" w:rsidRDefault="00E078F5">
            <w:pPr>
              <w:pBdr>
                <w:top w:val="nil"/>
                <w:left w:val="nil"/>
                <w:bottom w:val="nil"/>
                <w:right w:val="nil"/>
                <w:between w:val="nil"/>
              </w:pBdr>
              <w:spacing w:line="360" w:lineRule="auto"/>
              <w:ind w:left="100"/>
              <w:jc w:val="both"/>
              <w:rPr>
                <w:color w:val="000000"/>
                <w:sz w:val="24"/>
                <w:szCs w:val="24"/>
              </w:rPr>
            </w:pPr>
            <w:r>
              <w:rPr>
                <w:color w:val="000000"/>
                <w:sz w:val="24"/>
                <w:szCs w:val="24"/>
              </w:rPr>
              <w:t>8 encontros ao longo dos dois semestres com os seguintes objetivos:</w:t>
            </w:r>
          </w:p>
          <w:p w14:paraId="7EA1B1D4" w14:textId="77777777" w:rsidR="00585C41" w:rsidRDefault="00E078F5">
            <w:pPr>
              <w:pBdr>
                <w:top w:val="nil"/>
                <w:left w:val="nil"/>
                <w:bottom w:val="nil"/>
                <w:right w:val="nil"/>
                <w:between w:val="nil"/>
              </w:pBdr>
              <w:spacing w:before="120"/>
              <w:ind w:left="100"/>
              <w:jc w:val="both"/>
              <w:rPr>
                <w:color w:val="000000"/>
                <w:sz w:val="24"/>
                <w:szCs w:val="24"/>
              </w:rPr>
            </w:pPr>
            <w:r>
              <w:rPr>
                <w:color w:val="000000"/>
                <w:sz w:val="24"/>
                <w:szCs w:val="24"/>
              </w:rPr>
              <w:t>Verificação de dificuldades na implantação;</w:t>
            </w:r>
          </w:p>
        </w:tc>
      </w:tr>
      <w:tr w:rsidR="00585C41" w14:paraId="7EA1B1D9" w14:textId="77777777">
        <w:trPr>
          <w:trHeight w:val="1047"/>
        </w:trPr>
        <w:tc>
          <w:tcPr>
            <w:tcW w:w="1711" w:type="dxa"/>
            <w:tcBorders>
              <w:right w:val="nil"/>
            </w:tcBorders>
          </w:tcPr>
          <w:p w14:paraId="7EA1B1D6" w14:textId="77777777" w:rsidR="00585C41" w:rsidRDefault="00E078F5">
            <w:pPr>
              <w:pBdr>
                <w:top w:val="nil"/>
                <w:left w:val="nil"/>
                <w:bottom w:val="nil"/>
                <w:right w:val="nil"/>
                <w:between w:val="nil"/>
              </w:pBdr>
              <w:tabs>
                <w:tab w:val="left" w:pos="560"/>
              </w:tabs>
              <w:spacing w:before="221"/>
              <w:ind w:left="100"/>
              <w:jc w:val="both"/>
              <w:rPr>
                <w:color w:val="000000"/>
                <w:sz w:val="24"/>
                <w:szCs w:val="24"/>
              </w:rPr>
            </w:pPr>
            <w:r>
              <w:rPr>
                <w:color w:val="000000"/>
                <w:sz w:val="24"/>
                <w:szCs w:val="24"/>
              </w:rPr>
              <w:t>7</w:t>
            </w:r>
            <w:r>
              <w:rPr>
                <w:color w:val="000000"/>
                <w:sz w:val="24"/>
                <w:szCs w:val="24"/>
              </w:rPr>
              <w:tab/>
              <w:t>semestre</w:t>
            </w:r>
          </w:p>
        </w:tc>
        <w:tc>
          <w:tcPr>
            <w:tcW w:w="528" w:type="dxa"/>
            <w:tcBorders>
              <w:left w:val="nil"/>
            </w:tcBorders>
          </w:tcPr>
          <w:p w14:paraId="7EA1B1D7" w14:textId="77777777" w:rsidR="00585C41" w:rsidRDefault="00E078F5">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tcPr>
          <w:p w14:paraId="7EA1B1D8" w14:textId="77777777" w:rsidR="00585C41" w:rsidRDefault="00585C41">
            <w:pPr>
              <w:pBdr>
                <w:top w:val="nil"/>
                <w:left w:val="nil"/>
                <w:bottom w:val="nil"/>
                <w:right w:val="nil"/>
                <w:between w:val="nil"/>
              </w:pBdr>
              <w:spacing w:line="276" w:lineRule="auto"/>
              <w:rPr>
                <w:color w:val="000000"/>
                <w:sz w:val="24"/>
                <w:szCs w:val="24"/>
              </w:rPr>
            </w:pPr>
          </w:p>
        </w:tc>
      </w:tr>
      <w:tr w:rsidR="00585C41" w14:paraId="7EA1B1DE" w14:textId="77777777">
        <w:trPr>
          <w:trHeight w:val="1266"/>
        </w:trPr>
        <w:tc>
          <w:tcPr>
            <w:tcW w:w="2239" w:type="dxa"/>
            <w:gridSpan w:val="2"/>
            <w:tcBorders>
              <w:top w:val="single" w:sz="8" w:space="0" w:color="000000"/>
              <w:left w:val="single" w:sz="8" w:space="0" w:color="000000"/>
              <w:bottom w:val="single" w:sz="8" w:space="0" w:color="000000"/>
              <w:right w:val="single" w:sz="8" w:space="0" w:color="000000"/>
            </w:tcBorders>
          </w:tcPr>
          <w:p w14:paraId="7EA1B1DA" w14:textId="77777777" w:rsidR="00585C41" w:rsidRDefault="00E078F5">
            <w:pPr>
              <w:pBdr>
                <w:top w:val="nil"/>
                <w:left w:val="nil"/>
                <w:bottom w:val="nil"/>
                <w:right w:val="nil"/>
                <w:between w:val="nil"/>
              </w:pBdr>
              <w:spacing w:before="101"/>
              <w:ind w:left="100"/>
              <w:jc w:val="both"/>
              <w:rPr>
                <w:color w:val="000000"/>
                <w:sz w:val="24"/>
                <w:szCs w:val="24"/>
              </w:rPr>
            </w:pPr>
            <w:r>
              <w:rPr>
                <w:color w:val="000000"/>
                <w:sz w:val="24"/>
                <w:szCs w:val="24"/>
              </w:rPr>
              <w:t>graduação</w:t>
            </w:r>
          </w:p>
        </w:tc>
        <w:tc>
          <w:tcPr>
            <w:tcW w:w="7122" w:type="dxa"/>
            <w:tcBorders>
              <w:top w:val="single" w:sz="8" w:space="0" w:color="000000"/>
              <w:left w:val="single" w:sz="8" w:space="0" w:color="000000"/>
              <w:bottom w:val="single" w:sz="8" w:space="0" w:color="000000"/>
              <w:right w:val="single" w:sz="8" w:space="0" w:color="000000"/>
            </w:tcBorders>
          </w:tcPr>
          <w:p w14:paraId="7EA1B1DB" w14:textId="77777777" w:rsidR="00585C41" w:rsidRDefault="00E078F5">
            <w:pPr>
              <w:pBdr>
                <w:top w:val="nil"/>
                <w:left w:val="nil"/>
                <w:bottom w:val="nil"/>
                <w:right w:val="nil"/>
                <w:between w:val="nil"/>
              </w:pBdr>
              <w:spacing w:before="101"/>
              <w:ind w:left="100"/>
              <w:jc w:val="both"/>
              <w:rPr>
                <w:color w:val="000000"/>
                <w:sz w:val="24"/>
                <w:szCs w:val="24"/>
              </w:rPr>
            </w:pPr>
            <w:r>
              <w:rPr>
                <w:color w:val="000000"/>
                <w:sz w:val="24"/>
                <w:szCs w:val="24"/>
              </w:rPr>
              <w:t>Alinhamentos e correções necessárias;</w:t>
            </w:r>
          </w:p>
          <w:p w14:paraId="7EA1B1DC" w14:textId="77777777" w:rsidR="00585C41" w:rsidRDefault="00585C41">
            <w:pPr>
              <w:pBdr>
                <w:top w:val="nil"/>
                <w:left w:val="nil"/>
                <w:bottom w:val="nil"/>
                <w:right w:val="nil"/>
                <w:between w:val="nil"/>
              </w:pBdr>
              <w:spacing w:before="4"/>
              <w:jc w:val="both"/>
              <w:rPr>
                <w:color w:val="000000"/>
              </w:rPr>
            </w:pPr>
          </w:p>
          <w:p w14:paraId="7EA1B1DD" w14:textId="77777777" w:rsidR="00585C41" w:rsidRDefault="00E078F5">
            <w:pPr>
              <w:pBdr>
                <w:top w:val="nil"/>
                <w:left w:val="nil"/>
                <w:bottom w:val="nil"/>
                <w:right w:val="nil"/>
                <w:between w:val="nil"/>
              </w:pBdr>
              <w:ind w:left="100"/>
              <w:jc w:val="both"/>
              <w:rPr>
                <w:color w:val="000000"/>
                <w:sz w:val="24"/>
                <w:szCs w:val="24"/>
              </w:rPr>
            </w:pPr>
            <w:r>
              <w:rPr>
                <w:color w:val="000000"/>
                <w:sz w:val="24"/>
                <w:szCs w:val="24"/>
              </w:rPr>
              <w:t>Interlocução com a equipe  e preceptores;</w:t>
            </w:r>
          </w:p>
        </w:tc>
      </w:tr>
      <w:tr w:rsidR="00585C41" w14:paraId="7EA1B1E2" w14:textId="77777777">
        <w:trPr>
          <w:trHeight w:val="1164"/>
        </w:trPr>
        <w:tc>
          <w:tcPr>
            <w:tcW w:w="1711" w:type="dxa"/>
            <w:tcBorders>
              <w:top w:val="single" w:sz="8" w:space="0" w:color="000000"/>
              <w:left w:val="single" w:sz="8" w:space="0" w:color="000000"/>
              <w:bottom w:val="nil"/>
              <w:right w:val="nil"/>
            </w:tcBorders>
          </w:tcPr>
          <w:p w14:paraId="7EA1B1DF" w14:textId="77777777" w:rsidR="00585C41" w:rsidRDefault="00E078F5">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8</w:t>
            </w:r>
            <w:r>
              <w:rPr>
                <w:color w:val="000000"/>
                <w:sz w:val="24"/>
                <w:szCs w:val="24"/>
              </w:rPr>
              <w:tab/>
              <w:t>semestre graduação</w:t>
            </w:r>
          </w:p>
        </w:tc>
        <w:tc>
          <w:tcPr>
            <w:tcW w:w="528" w:type="dxa"/>
            <w:tcBorders>
              <w:top w:val="single" w:sz="8" w:space="0" w:color="000000"/>
              <w:left w:val="nil"/>
              <w:bottom w:val="nil"/>
              <w:right w:val="single" w:sz="8" w:space="0" w:color="000000"/>
            </w:tcBorders>
          </w:tcPr>
          <w:p w14:paraId="7EA1B1E0" w14:textId="77777777" w:rsidR="00585C41" w:rsidRDefault="00E078F5">
            <w:pPr>
              <w:pBdr>
                <w:top w:val="nil"/>
                <w:left w:val="nil"/>
                <w:bottom w:val="nil"/>
                <w:right w:val="nil"/>
                <w:between w:val="nil"/>
              </w:pBdr>
              <w:spacing w:before="221"/>
              <w:ind w:left="171"/>
              <w:jc w:val="both"/>
              <w:rPr>
                <w:color w:val="000000"/>
                <w:sz w:val="24"/>
                <w:szCs w:val="24"/>
              </w:rPr>
            </w:pPr>
            <w:r>
              <w:rPr>
                <w:color w:val="000000"/>
                <w:sz w:val="24"/>
                <w:szCs w:val="24"/>
              </w:rPr>
              <w:t>da</w:t>
            </w:r>
          </w:p>
        </w:tc>
        <w:tc>
          <w:tcPr>
            <w:tcW w:w="7122" w:type="dxa"/>
            <w:tcBorders>
              <w:top w:val="single" w:sz="8" w:space="0" w:color="000000"/>
              <w:left w:val="single" w:sz="8" w:space="0" w:color="000000"/>
              <w:bottom w:val="nil"/>
              <w:right w:val="single" w:sz="8" w:space="0" w:color="000000"/>
            </w:tcBorders>
          </w:tcPr>
          <w:p w14:paraId="7EA1B1E1" w14:textId="77777777" w:rsidR="00585C41" w:rsidRDefault="00E078F5">
            <w:pPr>
              <w:pBdr>
                <w:top w:val="nil"/>
                <w:left w:val="nil"/>
                <w:bottom w:val="nil"/>
                <w:right w:val="nil"/>
                <w:between w:val="nil"/>
              </w:pBdr>
              <w:spacing w:before="17" w:line="536" w:lineRule="auto"/>
              <w:ind w:left="100" w:right="5148"/>
              <w:jc w:val="both"/>
              <w:rPr>
                <w:color w:val="000000"/>
                <w:sz w:val="24"/>
                <w:szCs w:val="24"/>
              </w:rPr>
            </w:pPr>
            <w:r>
              <w:rPr>
                <w:color w:val="000000"/>
                <w:sz w:val="24"/>
                <w:szCs w:val="24"/>
              </w:rPr>
              <w:t>Coleta de dados Análise de dados</w:t>
            </w:r>
          </w:p>
        </w:tc>
      </w:tr>
      <w:tr w:rsidR="00585C41" w14:paraId="7EA1B1E6" w14:textId="77777777">
        <w:trPr>
          <w:trHeight w:val="947"/>
        </w:trPr>
        <w:tc>
          <w:tcPr>
            <w:tcW w:w="1711" w:type="dxa"/>
            <w:tcBorders>
              <w:top w:val="nil"/>
              <w:left w:val="single" w:sz="8" w:space="0" w:color="000000"/>
              <w:bottom w:val="nil"/>
              <w:right w:val="nil"/>
            </w:tcBorders>
          </w:tcPr>
          <w:p w14:paraId="7EA1B1E3" w14:textId="77777777" w:rsidR="00585C41" w:rsidRDefault="00585C41">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7EA1B1E4" w14:textId="77777777" w:rsidR="00585C41" w:rsidRDefault="00585C41">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7EA1B1E5" w14:textId="77777777" w:rsidR="00585C41" w:rsidRDefault="00E078F5">
            <w:pPr>
              <w:pBdr>
                <w:top w:val="nil"/>
                <w:left w:val="nil"/>
                <w:bottom w:val="nil"/>
                <w:right w:val="nil"/>
                <w:between w:val="nil"/>
              </w:pBdr>
              <w:tabs>
                <w:tab w:val="left" w:pos="1850"/>
                <w:tab w:val="left" w:pos="2503"/>
                <w:tab w:val="left" w:pos="3879"/>
                <w:tab w:val="left" w:pos="4416"/>
                <w:tab w:val="left" w:pos="5829"/>
              </w:tabs>
              <w:spacing w:before="17" w:line="416" w:lineRule="auto"/>
              <w:ind w:left="100" w:right="84"/>
              <w:jc w:val="both"/>
              <w:rPr>
                <w:color w:val="000000"/>
                <w:sz w:val="24"/>
                <w:szCs w:val="24"/>
              </w:rPr>
            </w:pPr>
            <w:r>
              <w:rPr>
                <w:color w:val="000000"/>
                <w:sz w:val="24"/>
                <w:szCs w:val="24"/>
              </w:rPr>
              <w:t>Apresentação</w:t>
            </w:r>
            <w:r>
              <w:rPr>
                <w:color w:val="000000"/>
                <w:sz w:val="24"/>
                <w:szCs w:val="24"/>
              </w:rPr>
              <w:tab/>
              <w:t>dos</w:t>
            </w:r>
            <w:r>
              <w:rPr>
                <w:color w:val="000000"/>
                <w:sz w:val="24"/>
                <w:szCs w:val="24"/>
              </w:rPr>
              <w:tab/>
              <w:t>resultados</w:t>
            </w:r>
            <w:r>
              <w:rPr>
                <w:color w:val="000000"/>
                <w:sz w:val="24"/>
                <w:szCs w:val="24"/>
              </w:rPr>
              <w:tab/>
              <w:t>no</w:t>
            </w:r>
            <w:r>
              <w:rPr>
                <w:color w:val="000000"/>
                <w:sz w:val="24"/>
                <w:szCs w:val="24"/>
              </w:rPr>
              <w:tab/>
              <w:t>Congresso</w:t>
            </w:r>
            <w:r>
              <w:rPr>
                <w:color w:val="000000"/>
                <w:sz w:val="24"/>
                <w:szCs w:val="24"/>
              </w:rPr>
              <w:tab/>
              <w:t>Acadêmico Institucional.</w:t>
            </w:r>
          </w:p>
        </w:tc>
      </w:tr>
      <w:tr w:rsidR="00585C41" w14:paraId="7EA1B1EA" w14:textId="77777777">
        <w:trPr>
          <w:trHeight w:val="534"/>
        </w:trPr>
        <w:tc>
          <w:tcPr>
            <w:tcW w:w="1711" w:type="dxa"/>
            <w:tcBorders>
              <w:top w:val="nil"/>
              <w:left w:val="single" w:sz="8" w:space="0" w:color="000000"/>
              <w:bottom w:val="nil"/>
              <w:right w:val="nil"/>
            </w:tcBorders>
          </w:tcPr>
          <w:p w14:paraId="7EA1B1E7" w14:textId="77777777" w:rsidR="00585C41" w:rsidRDefault="00585C41">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7EA1B1E8" w14:textId="77777777" w:rsidR="00585C41" w:rsidRDefault="00585C41">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7EA1B1E9" w14:textId="77777777" w:rsidR="00585C41" w:rsidRDefault="00E078F5">
            <w:pPr>
              <w:pBdr>
                <w:top w:val="nil"/>
                <w:left w:val="nil"/>
                <w:bottom w:val="nil"/>
                <w:right w:val="nil"/>
                <w:between w:val="nil"/>
              </w:pBdr>
              <w:spacing w:before="124"/>
              <w:ind w:left="100"/>
              <w:jc w:val="both"/>
              <w:rPr>
                <w:color w:val="000000"/>
                <w:sz w:val="24"/>
                <w:szCs w:val="24"/>
              </w:rPr>
            </w:pPr>
            <w:r>
              <w:rPr>
                <w:color w:val="000000"/>
                <w:sz w:val="24"/>
                <w:szCs w:val="24"/>
              </w:rPr>
              <w:t>4 encontros ao longo do semestre com os seguintes objetivos:</w:t>
            </w:r>
          </w:p>
        </w:tc>
      </w:tr>
      <w:tr w:rsidR="00585C41" w14:paraId="7EA1B1EE" w14:textId="77777777">
        <w:trPr>
          <w:trHeight w:val="534"/>
        </w:trPr>
        <w:tc>
          <w:tcPr>
            <w:tcW w:w="1711" w:type="dxa"/>
            <w:tcBorders>
              <w:top w:val="nil"/>
              <w:left w:val="single" w:sz="8" w:space="0" w:color="000000"/>
              <w:bottom w:val="nil"/>
              <w:right w:val="nil"/>
            </w:tcBorders>
          </w:tcPr>
          <w:p w14:paraId="7EA1B1EB" w14:textId="77777777" w:rsidR="00585C41" w:rsidRDefault="00585C41">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7EA1B1EC" w14:textId="77777777" w:rsidR="00585C41" w:rsidRDefault="00585C41">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7EA1B1ED" w14:textId="77777777" w:rsidR="00585C41" w:rsidRDefault="00E078F5">
            <w:pPr>
              <w:pBdr>
                <w:top w:val="nil"/>
                <w:left w:val="nil"/>
                <w:bottom w:val="nil"/>
                <w:right w:val="nil"/>
                <w:between w:val="nil"/>
              </w:pBdr>
              <w:spacing w:before="126"/>
              <w:ind w:left="100"/>
              <w:jc w:val="both"/>
              <w:rPr>
                <w:color w:val="000000"/>
                <w:sz w:val="24"/>
                <w:szCs w:val="24"/>
              </w:rPr>
            </w:pPr>
            <w:r>
              <w:rPr>
                <w:color w:val="000000"/>
                <w:sz w:val="24"/>
                <w:szCs w:val="24"/>
              </w:rPr>
              <w:t>Apoio na coleta dos dados</w:t>
            </w:r>
          </w:p>
        </w:tc>
      </w:tr>
      <w:tr w:rsidR="00585C41" w14:paraId="7EA1B1F2" w14:textId="77777777">
        <w:trPr>
          <w:trHeight w:val="534"/>
        </w:trPr>
        <w:tc>
          <w:tcPr>
            <w:tcW w:w="1711" w:type="dxa"/>
            <w:tcBorders>
              <w:top w:val="nil"/>
              <w:left w:val="single" w:sz="8" w:space="0" w:color="000000"/>
              <w:bottom w:val="nil"/>
              <w:right w:val="nil"/>
            </w:tcBorders>
          </w:tcPr>
          <w:p w14:paraId="7EA1B1EF" w14:textId="77777777" w:rsidR="00585C41" w:rsidRDefault="00585C41">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7EA1B1F0" w14:textId="77777777" w:rsidR="00585C41" w:rsidRDefault="00585C41">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7EA1B1F1" w14:textId="77777777" w:rsidR="00585C41" w:rsidRDefault="00E078F5">
            <w:pPr>
              <w:pBdr>
                <w:top w:val="nil"/>
                <w:left w:val="nil"/>
                <w:bottom w:val="nil"/>
                <w:right w:val="nil"/>
                <w:between w:val="nil"/>
              </w:pBdr>
              <w:spacing w:before="124"/>
              <w:ind w:left="100"/>
              <w:jc w:val="both"/>
              <w:rPr>
                <w:color w:val="000000"/>
                <w:sz w:val="24"/>
                <w:szCs w:val="24"/>
              </w:rPr>
            </w:pPr>
            <w:r>
              <w:rPr>
                <w:color w:val="000000"/>
                <w:sz w:val="24"/>
                <w:szCs w:val="24"/>
              </w:rPr>
              <w:t>Apoio na interpretação dos dados e conclusões;</w:t>
            </w:r>
          </w:p>
        </w:tc>
      </w:tr>
      <w:tr w:rsidR="00585C41" w14:paraId="7EA1B1F6" w14:textId="77777777">
        <w:trPr>
          <w:trHeight w:val="533"/>
        </w:trPr>
        <w:tc>
          <w:tcPr>
            <w:tcW w:w="1711" w:type="dxa"/>
            <w:tcBorders>
              <w:top w:val="nil"/>
              <w:left w:val="single" w:sz="8" w:space="0" w:color="000000"/>
              <w:bottom w:val="nil"/>
              <w:right w:val="nil"/>
            </w:tcBorders>
          </w:tcPr>
          <w:p w14:paraId="7EA1B1F3" w14:textId="77777777" w:rsidR="00585C41" w:rsidRDefault="00585C41">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7EA1B1F4" w14:textId="77777777" w:rsidR="00585C41" w:rsidRDefault="00585C41">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7EA1B1F5" w14:textId="77777777" w:rsidR="00585C41" w:rsidRDefault="00E078F5">
            <w:pPr>
              <w:pBdr>
                <w:top w:val="nil"/>
                <w:left w:val="nil"/>
                <w:bottom w:val="nil"/>
                <w:right w:val="nil"/>
                <w:between w:val="nil"/>
              </w:pBdr>
              <w:spacing w:before="125"/>
              <w:ind w:left="100"/>
              <w:jc w:val="both"/>
              <w:rPr>
                <w:color w:val="000000"/>
                <w:sz w:val="24"/>
                <w:szCs w:val="24"/>
              </w:rPr>
            </w:pPr>
            <w:r>
              <w:rPr>
                <w:color w:val="000000"/>
                <w:sz w:val="24"/>
                <w:szCs w:val="24"/>
              </w:rPr>
              <w:t>Apoio na estruturação da apresentação;</w:t>
            </w:r>
          </w:p>
        </w:tc>
      </w:tr>
      <w:tr w:rsidR="00585C41" w14:paraId="7EA1B1FA" w14:textId="77777777">
        <w:trPr>
          <w:trHeight w:val="1172"/>
        </w:trPr>
        <w:tc>
          <w:tcPr>
            <w:tcW w:w="1711" w:type="dxa"/>
            <w:tcBorders>
              <w:top w:val="nil"/>
              <w:left w:val="single" w:sz="8" w:space="0" w:color="000000"/>
              <w:bottom w:val="single" w:sz="8" w:space="0" w:color="000000"/>
              <w:right w:val="nil"/>
            </w:tcBorders>
          </w:tcPr>
          <w:p w14:paraId="7EA1B1F7" w14:textId="77777777" w:rsidR="00585C41" w:rsidRDefault="00585C41">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single" w:sz="8" w:space="0" w:color="000000"/>
              <w:right w:val="single" w:sz="8" w:space="0" w:color="000000"/>
            </w:tcBorders>
          </w:tcPr>
          <w:p w14:paraId="7EA1B1F8" w14:textId="77777777" w:rsidR="00585C41" w:rsidRDefault="00585C41">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single" w:sz="8" w:space="0" w:color="000000"/>
              <w:right w:val="single" w:sz="8" w:space="0" w:color="000000"/>
            </w:tcBorders>
          </w:tcPr>
          <w:p w14:paraId="7EA1B1F9" w14:textId="77777777" w:rsidR="00585C41" w:rsidRDefault="00E078F5">
            <w:pPr>
              <w:pBdr>
                <w:top w:val="nil"/>
                <w:left w:val="nil"/>
                <w:bottom w:val="nil"/>
                <w:right w:val="nil"/>
                <w:between w:val="nil"/>
              </w:pBdr>
              <w:tabs>
                <w:tab w:val="left" w:pos="1095"/>
                <w:tab w:val="left" w:pos="1740"/>
                <w:tab w:val="left" w:pos="2944"/>
                <w:tab w:val="left" w:pos="3805"/>
                <w:tab w:val="left" w:pos="5637"/>
                <w:tab w:val="left" w:pos="6350"/>
              </w:tabs>
              <w:spacing w:before="124" w:line="360" w:lineRule="auto"/>
              <w:ind w:left="100" w:right="82"/>
              <w:jc w:val="both"/>
              <w:rPr>
                <w:color w:val="000000"/>
                <w:sz w:val="24"/>
                <w:szCs w:val="24"/>
              </w:rPr>
            </w:pPr>
            <w:r>
              <w:rPr>
                <w:color w:val="000000"/>
                <w:sz w:val="24"/>
                <w:szCs w:val="24"/>
              </w:rPr>
              <w:t>Apoio</w:t>
            </w:r>
            <w:r>
              <w:rPr>
                <w:color w:val="000000"/>
                <w:sz w:val="24"/>
                <w:szCs w:val="24"/>
              </w:rPr>
              <w:tab/>
              <w:t>no</w:t>
            </w:r>
            <w:r>
              <w:rPr>
                <w:color w:val="000000"/>
                <w:sz w:val="24"/>
                <w:szCs w:val="24"/>
              </w:rPr>
              <w:tab/>
              <w:t>preparo</w:t>
            </w:r>
            <w:r>
              <w:rPr>
                <w:color w:val="000000"/>
                <w:sz w:val="24"/>
                <w:szCs w:val="24"/>
              </w:rPr>
              <w:tab/>
              <w:t>para</w:t>
            </w:r>
            <w:r>
              <w:rPr>
                <w:color w:val="000000"/>
                <w:sz w:val="24"/>
                <w:szCs w:val="24"/>
              </w:rPr>
              <w:tab/>
              <w:t>apresentação</w:t>
            </w:r>
            <w:r>
              <w:rPr>
                <w:color w:val="000000"/>
                <w:sz w:val="24"/>
                <w:szCs w:val="24"/>
              </w:rPr>
              <w:tab/>
              <w:t>em</w:t>
            </w:r>
            <w:r>
              <w:rPr>
                <w:color w:val="000000"/>
                <w:sz w:val="24"/>
                <w:szCs w:val="24"/>
              </w:rPr>
              <w:tab/>
              <w:t>outros congressos/simpósios.</w:t>
            </w:r>
          </w:p>
        </w:tc>
      </w:tr>
    </w:tbl>
    <w:p w14:paraId="7EA1B1FB" w14:textId="77777777" w:rsidR="00585C41" w:rsidRDefault="00585C41">
      <w:pPr>
        <w:pBdr>
          <w:top w:val="nil"/>
          <w:left w:val="nil"/>
          <w:bottom w:val="nil"/>
          <w:right w:val="nil"/>
          <w:between w:val="nil"/>
        </w:pBdr>
        <w:jc w:val="both"/>
        <w:rPr>
          <w:color w:val="000000"/>
          <w:sz w:val="20"/>
          <w:szCs w:val="20"/>
        </w:rPr>
      </w:pPr>
    </w:p>
    <w:p w14:paraId="7EA1B1FC" w14:textId="77777777" w:rsidR="00585C41" w:rsidRDefault="00585C41">
      <w:pPr>
        <w:pBdr>
          <w:top w:val="nil"/>
          <w:left w:val="nil"/>
          <w:bottom w:val="nil"/>
          <w:right w:val="nil"/>
          <w:between w:val="nil"/>
        </w:pBdr>
        <w:jc w:val="both"/>
        <w:rPr>
          <w:color w:val="000000"/>
          <w:sz w:val="29"/>
          <w:szCs w:val="29"/>
        </w:rPr>
      </w:pPr>
    </w:p>
    <w:p w14:paraId="7EA1B1FD" w14:textId="77777777" w:rsidR="00585C41" w:rsidRDefault="00E078F5">
      <w:pPr>
        <w:pBdr>
          <w:top w:val="nil"/>
          <w:left w:val="nil"/>
          <w:bottom w:val="nil"/>
          <w:right w:val="nil"/>
          <w:between w:val="nil"/>
        </w:pBdr>
        <w:spacing w:before="92"/>
        <w:ind w:left="218"/>
        <w:jc w:val="center"/>
        <w:rPr>
          <w:rFonts w:ascii="Arial" w:eastAsia="Arial" w:hAnsi="Arial" w:cs="Arial"/>
          <w:b/>
          <w:color w:val="000000"/>
          <w:sz w:val="24"/>
          <w:szCs w:val="24"/>
        </w:rPr>
      </w:pPr>
      <w:r>
        <w:rPr>
          <w:rFonts w:ascii="Arial" w:eastAsia="Arial" w:hAnsi="Arial" w:cs="Arial"/>
          <w:b/>
          <w:color w:val="000000"/>
          <w:sz w:val="24"/>
          <w:szCs w:val="24"/>
        </w:rPr>
        <w:t>DA AVALIAÇÃO</w:t>
      </w:r>
    </w:p>
    <w:p w14:paraId="7EA1B1FE" w14:textId="77777777" w:rsidR="00585C41" w:rsidRDefault="00585C41">
      <w:pPr>
        <w:pBdr>
          <w:top w:val="nil"/>
          <w:left w:val="nil"/>
          <w:bottom w:val="nil"/>
          <w:right w:val="nil"/>
          <w:between w:val="nil"/>
        </w:pBdr>
        <w:spacing w:before="4"/>
        <w:jc w:val="both"/>
        <w:rPr>
          <w:rFonts w:ascii="Arial" w:eastAsia="Arial" w:hAnsi="Arial" w:cs="Arial"/>
          <w:b/>
          <w:color w:val="000000"/>
        </w:rPr>
      </w:pPr>
    </w:p>
    <w:p w14:paraId="7EA1B1FF" w14:textId="77777777" w:rsidR="00585C41" w:rsidRDefault="00E078F5" w:rsidP="00E078F5">
      <w:pPr>
        <w:pBdr>
          <w:top w:val="nil"/>
          <w:left w:val="nil"/>
          <w:bottom w:val="nil"/>
          <w:right w:val="nil"/>
          <w:between w:val="nil"/>
        </w:pBdr>
        <w:spacing w:line="360" w:lineRule="auto"/>
        <w:ind w:right="814"/>
        <w:jc w:val="both"/>
        <w:rPr>
          <w:color w:val="000000"/>
          <w:sz w:val="24"/>
          <w:szCs w:val="24"/>
        </w:rPr>
      </w:pPr>
      <w:r>
        <w:rPr>
          <w:rFonts w:ascii="Arial" w:eastAsia="Arial" w:hAnsi="Arial" w:cs="Arial"/>
          <w:b/>
          <w:color w:val="000000"/>
          <w:sz w:val="24"/>
          <w:szCs w:val="24"/>
        </w:rPr>
        <w:t xml:space="preserve">Art. 26º. </w:t>
      </w:r>
      <w:r>
        <w:rPr>
          <w:color w:val="000000"/>
          <w:sz w:val="24"/>
          <w:szCs w:val="24"/>
        </w:rPr>
        <w:t>A avaliação do processo ocorrerá de forma quali-quantitativa, a partir do cumprimento dos pactos e prazos de trabalho estabelecidos, além da avaliação do graduando em relação ao seu desenvolvimento pessoal e trabalho em equipe, segundo os seguintes parâmetros:</w:t>
      </w:r>
    </w:p>
    <w:p w14:paraId="7EA1B200" w14:textId="77777777" w:rsidR="00585C41" w:rsidRDefault="00585C41">
      <w:pPr>
        <w:pBdr>
          <w:top w:val="nil"/>
          <w:left w:val="nil"/>
          <w:bottom w:val="nil"/>
          <w:right w:val="nil"/>
          <w:between w:val="nil"/>
        </w:pBdr>
        <w:jc w:val="both"/>
        <w:rPr>
          <w:color w:val="000000"/>
          <w:sz w:val="20"/>
          <w:szCs w:val="20"/>
        </w:rPr>
      </w:pPr>
    </w:p>
    <w:p w14:paraId="7EA1B206" w14:textId="77777777" w:rsidR="00585C41" w:rsidRDefault="00585C41">
      <w:pPr>
        <w:pBdr>
          <w:top w:val="nil"/>
          <w:left w:val="nil"/>
          <w:bottom w:val="nil"/>
          <w:right w:val="nil"/>
          <w:between w:val="nil"/>
        </w:pBdr>
        <w:spacing w:before="11"/>
        <w:jc w:val="both"/>
        <w:rPr>
          <w:color w:val="000000"/>
          <w:sz w:val="16"/>
          <w:szCs w:val="16"/>
        </w:rPr>
      </w:pPr>
    </w:p>
    <w:tbl>
      <w:tblPr>
        <w:tblStyle w:val="a4"/>
        <w:tblW w:w="9273"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9273"/>
      </w:tblGrid>
      <w:tr w:rsidR="00585C41" w14:paraId="7EA1B209" w14:textId="77777777">
        <w:trPr>
          <w:trHeight w:val="842"/>
        </w:trPr>
        <w:tc>
          <w:tcPr>
            <w:tcW w:w="9273" w:type="dxa"/>
          </w:tcPr>
          <w:p w14:paraId="7EA1B207" w14:textId="77777777" w:rsidR="00585C41" w:rsidRDefault="00585C41">
            <w:pPr>
              <w:pBdr>
                <w:top w:val="nil"/>
                <w:left w:val="nil"/>
                <w:bottom w:val="nil"/>
                <w:right w:val="nil"/>
                <w:between w:val="nil"/>
              </w:pBdr>
              <w:spacing w:before="1"/>
              <w:jc w:val="both"/>
              <w:rPr>
                <w:color w:val="000000"/>
                <w:sz w:val="19"/>
                <w:szCs w:val="19"/>
              </w:rPr>
            </w:pPr>
          </w:p>
          <w:p w14:paraId="7EA1B208" w14:textId="77777777" w:rsidR="00585C41" w:rsidRDefault="00E078F5">
            <w:pPr>
              <w:pBdr>
                <w:top w:val="nil"/>
                <w:left w:val="nil"/>
                <w:bottom w:val="nil"/>
                <w:right w:val="nil"/>
                <w:between w:val="nil"/>
              </w:pBdr>
              <w:ind w:left="100"/>
              <w:jc w:val="both"/>
              <w:rPr>
                <w:color w:val="000000"/>
              </w:rPr>
            </w:pPr>
            <w:r>
              <w:rPr>
                <w:color w:val="000000"/>
              </w:rPr>
              <w:t>PARTICIPAÇÃO E DESEMPENHO NAS ATIVIDADES DE GRUPO</w:t>
            </w:r>
          </w:p>
        </w:tc>
      </w:tr>
      <w:tr w:rsidR="00585C41" w14:paraId="7EA1B20C" w14:textId="77777777">
        <w:trPr>
          <w:trHeight w:val="1247"/>
        </w:trPr>
        <w:tc>
          <w:tcPr>
            <w:tcW w:w="9273" w:type="dxa"/>
          </w:tcPr>
          <w:p w14:paraId="7EA1B20A" w14:textId="77777777" w:rsidR="00585C41" w:rsidRDefault="00585C41">
            <w:pPr>
              <w:pBdr>
                <w:top w:val="nil"/>
                <w:left w:val="nil"/>
                <w:bottom w:val="nil"/>
                <w:right w:val="nil"/>
                <w:between w:val="nil"/>
              </w:pBdr>
              <w:spacing w:before="1"/>
              <w:jc w:val="both"/>
              <w:rPr>
                <w:color w:val="000000"/>
                <w:sz w:val="19"/>
                <w:szCs w:val="19"/>
              </w:rPr>
            </w:pPr>
          </w:p>
          <w:p w14:paraId="7EA1B20B" w14:textId="77777777" w:rsidR="00585C41" w:rsidRDefault="00E078F5">
            <w:pPr>
              <w:pBdr>
                <w:top w:val="nil"/>
                <w:left w:val="nil"/>
                <w:bottom w:val="nil"/>
                <w:right w:val="nil"/>
                <w:between w:val="nil"/>
              </w:pBdr>
              <w:spacing w:line="360" w:lineRule="auto"/>
              <w:ind w:left="100"/>
              <w:jc w:val="both"/>
              <w:rPr>
                <w:color w:val="000000"/>
              </w:rPr>
            </w:pPr>
            <w:r>
              <w:rPr>
                <w:color w:val="000000"/>
              </w:rPr>
              <w:t>Participa em todos os momentos das atividades em grupo, apresenta oportunidade de melhoria nos aspectos de relacionamento grupal ou equilíbrio entre fala e escuta;</w:t>
            </w:r>
          </w:p>
        </w:tc>
      </w:tr>
      <w:tr w:rsidR="00585C41" w14:paraId="7EA1B20F" w14:textId="77777777">
        <w:trPr>
          <w:trHeight w:val="841"/>
        </w:trPr>
        <w:tc>
          <w:tcPr>
            <w:tcW w:w="9273" w:type="dxa"/>
          </w:tcPr>
          <w:p w14:paraId="7EA1B20D" w14:textId="77777777" w:rsidR="00585C41" w:rsidRDefault="00585C41">
            <w:pPr>
              <w:pBdr>
                <w:top w:val="nil"/>
                <w:left w:val="nil"/>
                <w:bottom w:val="nil"/>
                <w:right w:val="nil"/>
                <w:between w:val="nil"/>
              </w:pBdr>
              <w:spacing w:before="1"/>
              <w:jc w:val="both"/>
              <w:rPr>
                <w:color w:val="000000"/>
                <w:sz w:val="19"/>
                <w:szCs w:val="19"/>
              </w:rPr>
            </w:pPr>
          </w:p>
          <w:p w14:paraId="7EA1B20E" w14:textId="77777777" w:rsidR="00585C41" w:rsidRDefault="00E078F5">
            <w:pPr>
              <w:pBdr>
                <w:top w:val="nil"/>
                <w:left w:val="nil"/>
                <w:bottom w:val="nil"/>
                <w:right w:val="nil"/>
                <w:between w:val="nil"/>
              </w:pBdr>
              <w:ind w:left="100"/>
              <w:jc w:val="both"/>
              <w:rPr>
                <w:color w:val="000000"/>
              </w:rPr>
            </w:pPr>
            <w:r>
              <w:rPr>
                <w:color w:val="000000"/>
              </w:rPr>
              <w:t>ASSIDUIDADE NOS ENCONTROS PROGRAMADOS</w:t>
            </w:r>
          </w:p>
        </w:tc>
      </w:tr>
      <w:tr w:rsidR="00585C41" w14:paraId="7EA1B212" w14:textId="77777777">
        <w:trPr>
          <w:trHeight w:val="723"/>
        </w:trPr>
        <w:tc>
          <w:tcPr>
            <w:tcW w:w="9273" w:type="dxa"/>
          </w:tcPr>
          <w:p w14:paraId="7EA1B210" w14:textId="77777777" w:rsidR="00585C41" w:rsidRDefault="00585C41">
            <w:pPr>
              <w:pBdr>
                <w:top w:val="nil"/>
                <w:left w:val="nil"/>
                <w:bottom w:val="nil"/>
                <w:right w:val="nil"/>
                <w:between w:val="nil"/>
              </w:pBdr>
              <w:spacing w:before="1"/>
              <w:jc w:val="both"/>
              <w:rPr>
                <w:color w:val="000000"/>
                <w:sz w:val="19"/>
                <w:szCs w:val="19"/>
              </w:rPr>
            </w:pPr>
          </w:p>
          <w:p w14:paraId="7EA1B211" w14:textId="77777777" w:rsidR="00585C41" w:rsidRDefault="00E078F5">
            <w:pPr>
              <w:pBdr>
                <w:top w:val="nil"/>
                <w:left w:val="nil"/>
                <w:bottom w:val="nil"/>
                <w:right w:val="nil"/>
                <w:between w:val="nil"/>
              </w:pBdr>
              <w:ind w:left="100"/>
              <w:jc w:val="both"/>
              <w:rPr>
                <w:color w:val="000000"/>
              </w:rPr>
            </w:pPr>
            <w:r>
              <w:rPr>
                <w:color w:val="000000"/>
              </w:rPr>
              <w:t xml:space="preserve">Não teve faltas ao longo do período, ou teve faltas justificadas por meio de atestados que </w:t>
            </w:r>
            <w:r>
              <w:t>contemplassem</w:t>
            </w:r>
            <w:r>
              <w:rPr>
                <w:color w:val="000000"/>
              </w:rPr>
              <w:t xml:space="preserve"> abono</w:t>
            </w:r>
          </w:p>
        </w:tc>
      </w:tr>
      <w:tr w:rsidR="00585C41" w14:paraId="7EA1B215" w14:textId="77777777">
        <w:trPr>
          <w:trHeight w:val="843"/>
        </w:trPr>
        <w:tc>
          <w:tcPr>
            <w:tcW w:w="9273" w:type="dxa"/>
          </w:tcPr>
          <w:p w14:paraId="7EA1B213" w14:textId="77777777" w:rsidR="00585C41" w:rsidRDefault="00585C41">
            <w:pPr>
              <w:pBdr>
                <w:top w:val="nil"/>
                <w:left w:val="nil"/>
                <w:bottom w:val="nil"/>
                <w:right w:val="nil"/>
                <w:between w:val="nil"/>
              </w:pBdr>
              <w:spacing w:before="1"/>
              <w:jc w:val="both"/>
              <w:rPr>
                <w:color w:val="000000"/>
                <w:sz w:val="19"/>
                <w:szCs w:val="19"/>
              </w:rPr>
            </w:pPr>
          </w:p>
          <w:p w14:paraId="7EA1B214" w14:textId="77777777" w:rsidR="00585C41" w:rsidRDefault="00E078F5">
            <w:pPr>
              <w:pBdr>
                <w:top w:val="nil"/>
                <w:left w:val="nil"/>
                <w:bottom w:val="nil"/>
                <w:right w:val="nil"/>
                <w:between w:val="nil"/>
              </w:pBdr>
              <w:ind w:left="100"/>
              <w:jc w:val="both"/>
              <w:rPr>
                <w:color w:val="000000"/>
              </w:rPr>
            </w:pPr>
            <w:r>
              <w:rPr>
                <w:color w:val="000000"/>
              </w:rPr>
              <w:t>DESEMPENHO INDIVIDUAL</w:t>
            </w:r>
          </w:p>
        </w:tc>
      </w:tr>
      <w:tr w:rsidR="00585C41" w14:paraId="7EA1B218" w14:textId="77777777">
        <w:trPr>
          <w:trHeight w:val="1244"/>
        </w:trPr>
        <w:tc>
          <w:tcPr>
            <w:tcW w:w="9273" w:type="dxa"/>
          </w:tcPr>
          <w:p w14:paraId="7EA1B216" w14:textId="77777777" w:rsidR="00585C41" w:rsidRDefault="00585C41">
            <w:pPr>
              <w:pBdr>
                <w:top w:val="nil"/>
                <w:left w:val="nil"/>
                <w:bottom w:val="nil"/>
                <w:right w:val="nil"/>
                <w:between w:val="nil"/>
              </w:pBdr>
              <w:spacing w:before="1"/>
              <w:jc w:val="both"/>
              <w:rPr>
                <w:color w:val="000000"/>
                <w:sz w:val="19"/>
                <w:szCs w:val="19"/>
              </w:rPr>
            </w:pPr>
          </w:p>
          <w:p w14:paraId="7EA1B217" w14:textId="77777777" w:rsidR="00585C41" w:rsidRDefault="00E078F5">
            <w:pPr>
              <w:pBdr>
                <w:top w:val="nil"/>
                <w:left w:val="nil"/>
                <w:bottom w:val="nil"/>
                <w:right w:val="nil"/>
                <w:between w:val="nil"/>
              </w:pBdr>
              <w:spacing w:line="360" w:lineRule="auto"/>
              <w:ind w:left="100"/>
              <w:jc w:val="both"/>
              <w:rPr>
                <w:color w:val="000000"/>
              </w:rPr>
            </w:pPr>
            <w:r>
              <w:rPr>
                <w:color w:val="000000"/>
              </w:rPr>
              <w:t>Apresenta pro atividade, busca contribuir com o crescimento coletivo em todos os períodos de atividade, apresenta aspectos de liderança, objetividade</w:t>
            </w:r>
          </w:p>
        </w:tc>
      </w:tr>
      <w:tr w:rsidR="00585C41" w14:paraId="7EA1B21B" w14:textId="77777777">
        <w:trPr>
          <w:trHeight w:val="844"/>
        </w:trPr>
        <w:tc>
          <w:tcPr>
            <w:tcW w:w="9273" w:type="dxa"/>
          </w:tcPr>
          <w:p w14:paraId="7EA1B219" w14:textId="77777777" w:rsidR="00585C41" w:rsidRDefault="00585C41">
            <w:pPr>
              <w:pBdr>
                <w:top w:val="nil"/>
                <w:left w:val="nil"/>
                <w:bottom w:val="nil"/>
                <w:right w:val="nil"/>
                <w:between w:val="nil"/>
              </w:pBdr>
              <w:spacing w:before="1"/>
              <w:jc w:val="both"/>
              <w:rPr>
                <w:color w:val="000000"/>
                <w:sz w:val="19"/>
                <w:szCs w:val="19"/>
              </w:rPr>
            </w:pPr>
          </w:p>
          <w:p w14:paraId="7EA1B21A" w14:textId="77777777" w:rsidR="00585C41" w:rsidRDefault="00E078F5">
            <w:pPr>
              <w:pBdr>
                <w:top w:val="nil"/>
                <w:left w:val="nil"/>
                <w:bottom w:val="nil"/>
                <w:right w:val="nil"/>
                <w:between w:val="nil"/>
              </w:pBdr>
              <w:ind w:left="100"/>
              <w:jc w:val="both"/>
              <w:rPr>
                <w:color w:val="000000"/>
              </w:rPr>
            </w:pPr>
            <w:r>
              <w:rPr>
                <w:color w:val="000000"/>
              </w:rPr>
              <w:t>BUSCAS NA LITERATURA</w:t>
            </w:r>
          </w:p>
        </w:tc>
      </w:tr>
      <w:tr w:rsidR="00585C41" w14:paraId="7EA1B21E" w14:textId="77777777">
        <w:trPr>
          <w:trHeight w:val="1245"/>
        </w:trPr>
        <w:tc>
          <w:tcPr>
            <w:tcW w:w="9273" w:type="dxa"/>
          </w:tcPr>
          <w:p w14:paraId="7EA1B21C" w14:textId="77777777" w:rsidR="00585C41" w:rsidRDefault="00585C41">
            <w:pPr>
              <w:pBdr>
                <w:top w:val="nil"/>
                <w:left w:val="nil"/>
                <w:bottom w:val="nil"/>
                <w:right w:val="nil"/>
                <w:between w:val="nil"/>
              </w:pBdr>
              <w:spacing w:before="1"/>
              <w:jc w:val="both"/>
              <w:rPr>
                <w:color w:val="000000"/>
                <w:sz w:val="19"/>
                <w:szCs w:val="19"/>
              </w:rPr>
            </w:pPr>
          </w:p>
          <w:p w14:paraId="7EA1B21D" w14:textId="77777777" w:rsidR="00585C41" w:rsidRDefault="00E078F5">
            <w:pPr>
              <w:pBdr>
                <w:top w:val="nil"/>
                <w:left w:val="nil"/>
                <w:bottom w:val="nil"/>
                <w:right w:val="nil"/>
                <w:between w:val="nil"/>
              </w:pBdr>
              <w:spacing w:before="1" w:line="360" w:lineRule="auto"/>
              <w:ind w:left="100"/>
              <w:jc w:val="both"/>
              <w:rPr>
                <w:color w:val="000000"/>
              </w:rPr>
            </w:pPr>
            <w:r>
              <w:rPr>
                <w:color w:val="000000"/>
              </w:rPr>
              <w:t>Realiza buscas apropriadas, em fontes adequadas, baseado em evidencias e as apresenta de forma reflexiva e contextualizada;</w:t>
            </w:r>
          </w:p>
        </w:tc>
      </w:tr>
      <w:tr w:rsidR="00585C41" w14:paraId="7EA1B221" w14:textId="77777777">
        <w:trPr>
          <w:trHeight w:val="843"/>
        </w:trPr>
        <w:tc>
          <w:tcPr>
            <w:tcW w:w="9273" w:type="dxa"/>
          </w:tcPr>
          <w:p w14:paraId="7EA1B21F" w14:textId="77777777" w:rsidR="00585C41" w:rsidRDefault="00585C41">
            <w:pPr>
              <w:pBdr>
                <w:top w:val="nil"/>
                <w:left w:val="nil"/>
                <w:bottom w:val="nil"/>
                <w:right w:val="nil"/>
                <w:between w:val="nil"/>
              </w:pBdr>
              <w:spacing w:before="1"/>
              <w:jc w:val="both"/>
              <w:rPr>
                <w:color w:val="000000"/>
                <w:sz w:val="19"/>
                <w:szCs w:val="19"/>
              </w:rPr>
            </w:pPr>
          </w:p>
          <w:p w14:paraId="7EA1B220" w14:textId="77777777" w:rsidR="00585C41" w:rsidRDefault="00E078F5">
            <w:pPr>
              <w:pBdr>
                <w:top w:val="nil"/>
                <w:left w:val="nil"/>
                <w:bottom w:val="nil"/>
                <w:right w:val="nil"/>
                <w:between w:val="nil"/>
              </w:pBdr>
              <w:ind w:left="100"/>
              <w:jc w:val="both"/>
              <w:rPr>
                <w:color w:val="000000"/>
              </w:rPr>
            </w:pPr>
            <w:r>
              <w:rPr>
                <w:color w:val="000000"/>
              </w:rPr>
              <w:t>DESENVOLVIMENTO COGNITIVO</w:t>
            </w:r>
          </w:p>
        </w:tc>
      </w:tr>
      <w:tr w:rsidR="00585C41" w14:paraId="7EA1B224" w14:textId="77777777">
        <w:trPr>
          <w:trHeight w:val="1648"/>
        </w:trPr>
        <w:tc>
          <w:tcPr>
            <w:tcW w:w="9273" w:type="dxa"/>
          </w:tcPr>
          <w:p w14:paraId="7EA1B222" w14:textId="77777777" w:rsidR="00585C41" w:rsidRDefault="00585C41">
            <w:pPr>
              <w:pBdr>
                <w:top w:val="nil"/>
                <w:left w:val="nil"/>
                <w:bottom w:val="nil"/>
                <w:right w:val="nil"/>
                <w:between w:val="nil"/>
              </w:pBdr>
              <w:spacing w:before="1"/>
              <w:jc w:val="both"/>
              <w:rPr>
                <w:color w:val="000000"/>
                <w:sz w:val="19"/>
                <w:szCs w:val="19"/>
              </w:rPr>
            </w:pPr>
          </w:p>
          <w:p w14:paraId="7EA1B223" w14:textId="77777777" w:rsidR="00585C41" w:rsidRDefault="00E078F5">
            <w:pPr>
              <w:pBdr>
                <w:top w:val="nil"/>
                <w:left w:val="nil"/>
                <w:bottom w:val="nil"/>
                <w:right w:val="nil"/>
                <w:between w:val="nil"/>
              </w:pBdr>
              <w:spacing w:line="360" w:lineRule="auto"/>
              <w:ind w:left="100" w:right="79"/>
              <w:jc w:val="both"/>
              <w:rPr>
                <w:color w:val="000000"/>
              </w:rPr>
            </w:pPr>
            <w:r>
              <w:rPr>
                <w:color w:val="000000"/>
              </w:rPr>
              <w:t>Apresentou destacado      desenvolvimento      ao      longo      do      período,      revisitando      os temas discutidos fazendo associações entre os temas e aproveitando as oportunidades de melhoria apresentadas, sem lacunas de aprendizado.</w:t>
            </w:r>
          </w:p>
        </w:tc>
      </w:tr>
      <w:tr w:rsidR="00585C41" w14:paraId="7EA1B227" w14:textId="77777777">
        <w:trPr>
          <w:trHeight w:val="841"/>
        </w:trPr>
        <w:tc>
          <w:tcPr>
            <w:tcW w:w="9273" w:type="dxa"/>
          </w:tcPr>
          <w:p w14:paraId="7EA1B225" w14:textId="77777777" w:rsidR="00585C41" w:rsidRDefault="00585C41">
            <w:pPr>
              <w:pBdr>
                <w:top w:val="nil"/>
                <w:left w:val="nil"/>
                <w:bottom w:val="nil"/>
                <w:right w:val="nil"/>
                <w:between w:val="nil"/>
              </w:pBdr>
              <w:spacing w:before="1"/>
              <w:jc w:val="both"/>
              <w:rPr>
                <w:color w:val="000000"/>
                <w:sz w:val="19"/>
                <w:szCs w:val="19"/>
              </w:rPr>
            </w:pPr>
          </w:p>
          <w:p w14:paraId="7EA1B226" w14:textId="77777777" w:rsidR="00585C41" w:rsidRDefault="00E078F5">
            <w:pPr>
              <w:pBdr>
                <w:top w:val="nil"/>
                <w:left w:val="nil"/>
                <w:bottom w:val="nil"/>
                <w:right w:val="nil"/>
                <w:between w:val="nil"/>
              </w:pBdr>
              <w:ind w:left="100"/>
              <w:jc w:val="both"/>
              <w:rPr>
                <w:color w:val="000000"/>
              </w:rPr>
            </w:pPr>
            <w:r>
              <w:rPr>
                <w:color w:val="000000"/>
              </w:rPr>
              <w:t>ANÁLISE CRÍTICA/ REFLEXIVA SOBRE O MATERIAL DE ESTUDO</w:t>
            </w:r>
          </w:p>
        </w:tc>
      </w:tr>
      <w:tr w:rsidR="00585C41" w14:paraId="7EA1B22A" w14:textId="77777777">
        <w:trPr>
          <w:trHeight w:val="1650"/>
        </w:trPr>
        <w:tc>
          <w:tcPr>
            <w:tcW w:w="9273" w:type="dxa"/>
          </w:tcPr>
          <w:p w14:paraId="7EA1B228" w14:textId="77777777" w:rsidR="00585C41" w:rsidRDefault="00585C41">
            <w:pPr>
              <w:pBdr>
                <w:top w:val="nil"/>
                <w:left w:val="nil"/>
                <w:bottom w:val="nil"/>
                <w:right w:val="nil"/>
                <w:between w:val="nil"/>
              </w:pBdr>
              <w:spacing w:before="1"/>
              <w:jc w:val="both"/>
              <w:rPr>
                <w:color w:val="000000"/>
                <w:sz w:val="19"/>
                <w:szCs w:val="19"/>
              </w:rPr>
            </w:pPr>
          </w:p>
          <w:p w14:paraId="7EA1B229" w14:textId="77777777" w:rsidR="00585C41" w:rsidRDefault="00E078F5">
            <w:pPr>
              <w:pBdr>
                <w:top w:val="nil"/>
                <w:left w:val="nil"/>
                <w:bottom w:val="nil"/>
                <w:right w:val="nil"/>
                <w:between w:val="nil"/>
              </w:pBdr>
              <w:spacing w:line="360" w:lineRule="auto"/>
              <w:ind w:left="100" w:right="77"/>
              <w:jc w:val="both"/>
              <w:rPr>
                <w:color w:val="000000"/>
              </w:rPr>
            </w:pPr>
            <w:r>
              <w:rPr>
                <w:color w:val="000000"/>
              </w:rPr>
              <w:t>É possível identificar na construção/elaboração do projeto a reflexão sobre as práticas realizadas e os materiais lidos. Há riqueza de detalhes e clara integração entre a pesquisa e as atividades curriculares;</w:t>
            </w:r>
          </w:p>
        </w:tc>
      </w:tr>
      <w:tr w:rsidR="00585C41" w14:paraId="7EA1B22D" w14:textId="77777777">
        <w:trPr>
          <w:trHeight w:val="841"/>
        </w:trPr>
        <w:tc>
          <w:tcPr>
            <w:tcW w:w="9273" w:type="dxa"/>
          </w:tcPr>
          <w:p w14:paraId="7EA1B22B" w14:textId="77777777" w:rsidR="00585C41" w:rsidRDefault="00585C41">
            <w:pPr>
              <w:pBdr>
                <w:top w:val="nil"/>
                <w:left w:val="nil"/>
                <w:bottom w:val="nil"/>
                <w:right w:val="nil"/>
                <w:between w:val="nil"/>
              </w:pBdr>
              <w:spacing w:before="1"/>
              <w:jc w:val="both"/>
              <w:rPr>
                <w:color w:val="000000"/>
                <w:sz w:val="19"/>
                <w:szCs w:val="19"/>
              </w:rPr>
            </w:pPr>
          </w:p>
          <w:p w14:paraId="7EA1B22C" w14:textId="77777777" w:rsidR="00585C41" w:rsidRDefault="00E078F5">
            <w:pPr>
              <w:pBdr>
                <w:top w:val="nil"/>
                <w:left w:val="nil"/>
                <w:bottom w:val="nil"/>
                <w:right w:val="nil"/>
                <w:between w:val="nil"/>
              </w:pBdr>
              <w:ind w:left="100"/>
              <w:jc w:val="both"/>
              <w:rPr>
                <w:color w:val="000000"/>
              </w:rPr>
            </w:pPr>
            <w:r>
              <w:rPr>
                <w:color w:val="000000"/>
              </w:rPr>
              <w:t>ARTICULAÇÃO DE CONHECIMENTOS TEÓRICOS E PRÁTICOS</w:t>
            </w:r>
          </w:p>
        </w:tc>
      </w:tr>
      <w:tr w:rsidR="00585C41" w14:paraId="7EA1B230" w14:textId="77777777">
        <w:trPr>
          <w:trHeight w:val="1650"/>
        </w:trPr>
        <w:tc>
          <w:tcPr>
            <w:tcW w:w="9273" w:type="dxa"/>
          </w:tcPr>
          <w:p w14:paraId="7EA1B22E" w14:textId="77777777" w:rsidR="00585C41" w:rsidRDefault="00585C41">
            <w:pPr>
              <w:pBdr>
                <w:top w:val="nil"/>
                <w:left w:val="nil"/>
                <w:bottom w:val="nil"/>
                <w:right w:val="nil"/>
                <w:between w:val="nil"/>
              </w:pBdr>
              <w:spacing w:before="1"/>
              <w:jc w:val="both"/>
              <w:rPr>
                <w:color w:val="000000"/>
                <w:sz w:val="19"/>
                <w:szCs w:val="19"/>
              </w:rPr>
            </w:pPr>
          </w:p>
          <w:p w14:paraId="7EA1B22F" w14:textId="77777777" w:rsidR="00585C41" w:rsidRDefault="00E078F5">
            <w:pPr>
              <w:pBdr>
                <w:top w:val="nil"/>
                <w:left w:val="nil"/>
                <w:bottom w:val="nil"/>
                <w:right w:val="nil"/>
                <w:between w:val="nil"/>
              </w:pBdr>
              <w:spacing w:line="360" w:lineRule="auto"/>
              <w:ind w:left="100" w:right="77"/>
              <w:jc w:val="both"/>
              <w:rPr>
                <w:color w:val="000000"/>
              </w:rPr>
            </w:pPr>
            <w:r>
              <w:rPr>
                <w:color w:val="000000"/>
              </w:rPr>
              <w:t>É possível identificar na construção/elaboração do projeto a integração entre conhecimentos teóricos e práticos por meio de reflexões consistentes (embasadas na literatura), atitudinais ( que permitem a ideia de aplicação e modificação de realidade );</w:t>
            </w:r>
          </w:p>
        </w:tc>
      </w:tr>
    </w:tbl>
    <w:p w14:paraId="7EA1B231" w14:textId="77777777" w:rsidR="00585C41" w:rsidRDefault="00585C41">
      <w:pPr>
        <w:pBdr>
          <w:top w:val="nil"/>
          <w:left w:val="nil"/>
          <w:bottom w:val="nil"/>
          <w:right w:val="nil"/>
          <w:between w:val="nil"/>
        </w:pBdr>
        <w:jc w:val="both"/>
        <w:rPr>
          <w:color w:val="000000"/>
          <w:sz w:val="20"/>
          <w:szCs w:val="20"/>
        </w:rPr>
      </w:pPr>
    </w:p>
    <w:p w14:paraId="7EA1B232" w14:textId="77777777" w:rsidR="00585C41" w:rsidRDefault="00585C41">
      <w:pPr>
        <w:pBdr>
          <w:top w:val="nil"/>
          <w:left w:val="nil"/>
          <w:bottom w:val="nil"/>
          <w:right w:val="nil"/>
          <w:between w:val="nil"/>
        </w:pBdr>
        <w:spacing w:before="7"/>
        <w:jc w:val="both"/>
        <w:rPr>
          <w:color w:val="000000"/>
          <w:sz w:val="28"/>
          <w:szCs w:val="28"/>
        </w:rPr>
      </w:pPr>
    </w:p>
    <w:p w14:paraId="7B575715" w14:textId="77777777" w:rsidR="00E078F5" w:rsidRDefault="00E078F5">
      <w:pPr>
        <w:spacing w:before="94"/>
        <w:ind w:left="218"/>
        <w:jc w:val="both"/>
        <w:rPr>
          <w:sz w:val="24"/>
          <w:szCs w:val="24"/>
        </w:rPr>
      </w:pPr>
    </w:p>
    <w:p w14:paraId="11C0D845" w14:textId="77777777" w:rsidR="00E078F5" w:rsidRDefault="00E078F5">
      <w:pPr>
        <w:spacing w:before="94"/>
        <w:ind w:left="218"/>
        <w:jc w:val="both"/>
        <w:rPr>
          <w:sz w:val="24"/>
          <w:szCs w:val="24"/>
        </w:rPr>
      </w:pPr>
    </w:p>
    <w:p w14:paraId="55F1FF43" w14:textId="77777777" w:rsidR="00E078F5" w:rsidRDefault="00E078F5">
      <w:pPr>
        <w:spacing w:before="94"/>
        <w:ind w:left="218"/>
        <w:jc w:val="both"/>
        <w:rPr>
          <w:sz w:val="24"/>
          <w:szCs w:val="24"/>
        </w:rPr>
      </w:pPr>
    </w:p>
    <w:p w14:paraId="3EDC91BC" w14:textId="77777777" w:rsidR="00E078F5" w:rsidRDefault="00E078F5">
      <w:pPr>
        <w:spacing w:before="94"/>
        <w:ind w:left="218"/>
        <w:jc w:val="both"/>
        <w:rPr>
          <w:sz w:val="24"/>
          <w:szCs w:val="24"/>
        </w:rPr>
      </w:pPr>
    </w:p>
    <w:p w14:paraId="7109B808" w14:textId="77777777" w:rsidR="00E078F5" w:rsidRDefault="00E078F5">
      <w:pPr>
        <w:spacing w:before="94"/>
        <w:ind w:left="218"/>
        <w:jc w:val="both"/>
        <w:rPr>
          <w:sz w:val="24"/>
          <w:szCs w:val="24"/>
        </w:rPr>
      </w:pPr>
    </w:p>
    <w:p w14:paraId="7EA1B233" w14:textId="2ECFB2C3" w:rsidR="00585C41" w:rsidRPr="00E078F5" w:rsidRDefault="00E078F5">
      <w:pPr>
        <w:spacing w:before="94"/>
        <w:ind w:left="218"/>
        <w:jc w:val="both"/>
        <w:rPr>
          <w:sz w:val="24"/>
          <w:szCs w:val="24"/>
        </w:rPr>
      </w:pPr>
      <w:r w:rsidRPr="00E078F5">
        <w:rPr>
          <w:sz w:val="24"/>
          <w:szCs w:val="24"/>
        </w:rPr>
        <w:lastRenderedPageBreak/>
        <w:t>Cada item será avaliado pelos seguintes critérios</w:t>
      </w:r>
    </w:p>
    <w:p w14:paraId="7EA1B234" w14:textId="77777777" w:rsidR="00585C41" w:rsidRDefault="00585C41">
      <w:pPr>
        <w:pBdr>
          <w:top w:val="nil"/>
          <w:left w:val="nil"/>
          <w:bottom w:val="nil"/>
          <w:right w:val="nil"/>
          <w:between w:val="nil"/>
        </w:pBdr>
        <w:jc w:val="both"/>
        <w:rPr>
          <w:color w:val="000000"/>
          <w:sz w:val="20"/>
          <w:szCs w:val="20"/>
        </w:rPr>
      </w:pPr>
    </w:p>
    <w:p w14:paraId="7EA1B235" w14:textId="77777777" w:rsidR="00585C41" w:rsidRDefault="00585C41">
      <w:pPr>
        <w:pBdr>
          <w:top w:val="nil"/>
          <w:left w:val="nil"/>
          <w:bottom w:val="nil"/>
          <w:right w:val="nil"/>
          <w:between w:val="nil"/>
        </w:pBdr>
        <w:spacing w:before="8"/>
        <w:jc w:val="both"/>
        <w:rPr>
          <w:color w:val="000000"/>
          <w:sz w:val="10"/>
          <w:szCs w:val="10"/>
        </w:rPr>
      </w:pPr>
    </w:p>
    <w:tbl>
      <w:tblPr>
        <w:tblStyle w:val="a5"/>
        <w:tblW w:w="9365"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921"/>
        <w:gridCol w:w="922"/>
        <w:gridCol w:w="923"/>
        <w:gridCol w:w="1707"/>
        <w:gridCol w:w="1707"/>
        <w:gridCol w:w="593"/>
        <w:gridCol w:w="591"/>
        <w:gridCol w:w="594"/>
        <w:gridCol w:w="593"/>
        <w:gridCol w:w="814"/>
      </w:tblGrid>
      <w:tr w:rsidR="00585C41" w14:paraId="7EA1B23C" w14:textId="77777777">
        <w:trPr>
          <w:trHeight w:val="819"/>
        </w:trPr>
        <w:tc>
          <w:tcPr>
            <w:tcW w:w="2767" w:type="dxa"/>
            <w:gridSpan w:val="3"/>
          </w:tcPr>
          <w:p w14:paraId="7EA1B236" w14:textId="77777777" w:rsidR="00585C41" w:rsidRDefault="00585C41">
            <w:pPr>
              <w:pBdr>
                <w:top w:val="nil"/>
                <w:left w:val="nil"/>
                <w:bottom w:val="nil"/>
                <w:right w:val="nil"/>
                <w:between w:val="nil"/>
              </w:pBdr>
              <w:spacing w:before="1"/>
              <w:jc w:val="both"/>
              <w:rPr>
                <w:color w:val="000000"/>
                <w:sz w:val="19"/>
                <w:szCs w:val="19"/>
              </w:rPr>
            </w:pPr>
          </w:p>
          <w:p w14:paraId="7EA1B237" w14:textId="77777777" w:rsidR="00585C41" w:rsidRDefault="00E078F5">
            <w:pPr>
              <w:pBdr>
                <w:top w:val="nil"/>
                <w:left w:val="nil"/>
                <w:bottom w:val="nil"/>
                <w:right w:val="nil"/>
                <w:between w:val="nil"/>
              </w:pBdr>
              <w:spacing w:before="1"/>
              <w:ind w:left="100"/>
              <w:jc w:val="both"/>
              <w:rPr>
                <w:color w:val="000000"/>
              </w:rPr>
            </w:pPr>
            <w:r>
              <w:rPr>
                <w:color w:val="000000"/>
              </w:rPr>
              <w:t>Insatisfatório</w:t>
            </w:r>
          </w:p>
        </w:tc>
        <w:tc>
          <w:tcPr>
            <w:tcW w:w="3414" w:type="dxa"/>
            <w:gridSpan w:val="2"/>
          </w:tcPr>
          <w:p w14:paraId="7EA1B238" w14:textId="77777777" w:rsidR="00585C41" w:rsidRDefault="00585C41">
            <w:pPr>
              <w:pBdr>
                <w:top w:val="nil"/>
                <w:left w:val="nil"/>
                <w:bottom w:val="nil"/>
                <w:right w:val="nil"/>
                <w:between w:val="nil"/>
              </w:pBdr>
              <w:spacing w:before="1"/>
              <w:jc w:val="both"/>
              <w:rPr>
                <w:color w:val="000000"/>
                <w:sz w:val="19"/>
                <w:szCs w:val="19"/>
              </w:rPr>
            </w:pPr>
          </w:p>
          <w:p w14:paraId="7EA1B239" w14:textId="77777777" w:rsidR="00585C41" w:rsidRDefault="00E078F5">
            <w:pPr>
              <w:pBdr>
                <w:top w:val="nil"/>
                <w:left w:val="nil"/>
                <w:bottom w:val="nil"/>
                <w:right w:val="nil"/>
                <w:between w:val="nil"/>
              </w:pBdr>
              <w:spacing w:before="1"/>
              <w:ind w:left="96"/>
              <w:jc w:val="both"/>
              <w:rPr>
                <w:color w:val="000000"/>
              </w:rPr>
            </w:pPr>
            <w:r>
              <w:rPr>
                <w:color w:val="000000"/>
              </w:rPr>
              <w:t>Precisa melhorar</w:t>
            </w:r>
          </w:p>
        </w:tc>
        <w:tc>
          <w:tcPr>
            <w:tcW w:w="3185" w:type="dxa"/>
            <w:gridSpan w:val="5"/>
          </w:tcPr>
          <w:p w14:paraId="7EA1B23A" w14:textId="77777777" w:rsidR="00585C41" w:rsidRDefault="00585C41">
            <w:pPr>
              <w:pBdr>
                <w:top w:val="nil"/>
                <w:left w:val="nil"/>
                <w:bottom w:val="nil"/>
                <w:right w:val="nil"/>
                <w:between w:val="nil"/>
              </w:pBdr>
              <w:spacing w:before="1"/>
              <w:jc w:val="both"/>
              <w:rPr>
                <w:color w:val="000000"/>
                <w:sz w:val="19"/>
                <w:szCs w:val="19"/>
              </w:rPr>
            </w:pPr>
          </w:p>
          <w:p w14:paraId="7EA1B23B" w14:textId="77777777" w:rsidR="00585C41" w:rsidRDefault="00E078F5">
            <w:pPr>
              <w:pBdr>
                <w:top w:val="nil"/>
                <w:left w:val="nil"/>
                <w:bottom w:val="nil"/>
                <w:right w:val="nil"/>
                <w:between w:val="nil"/>
              </w:pBdr>
              <w:spacing w:before="1"/>
              <w:ind w:left="97"/>
              <w:jc w:val="both"/>
              <w:rPr>
                <w:color w:val="000000"/>
              </w:rPr>
            </w:pPr>
            <w:r>
              <w:rPr>
                <w:color w:val="000000"/>
              </w:rPr>
              <w:t>Satisfatório</w:t>
            </w:r>
          </w:p>
        </w:tc>
      </w:tr>
      <w:tr w:rsidR="00585C41" w14:paraId="7EA1B251" w14:textId="77777777">
        <w:trPr>
          <w:trHeight w:val="820"/>
        </w:trPr>
        <w:tc>
          <w:tcPr>
            <w:tcW w:w="922" w:type="dxa"/>
          </w:tcPr>
          <w:p w14:paraId="7EA1B23D" w14:textId="77777777" w:rsidR="00585C41" w:rsidRDefault="00585C41">
            <w:pPr>
              <w:pBdr>
                <w:top w:val="nil"/>
                <w:left w:val="nil"/>
                <w:bottom w:val="nil"/>
                <w:right w:val="nil"/>
                <w:between w:val="nil"/>
              </w:pBdr>
              <w:spacing w:before="1"/>
              <w:jc w:val="both"/>
              <w:rPr>
                <w:color w:val="000000"/>
                <w:sz w:val="19"/>
                <w:szCs w:val="19"/>
              </w:rPr>
            </w:pPr>
          </w:p>
          <w:p w14:paraId="7EA1B23E" w14:textId="77777777" w:rsidR="00585C41" w:rsidRDefault="00E078F5">
            <w:pPr>
              <w:pBdr>
                <w:top w:val="nil"/>
                <w:left w:val="nil"/>
                <w:bottom w:val="nil"/>
                <w:right w:val="nil"/>
                <w:between w:val="nil"/>
              </w:pBdr>
              <w:spacing w:before="1"/>
              <w:ind w:left="100"/>
              <w:jc w:val="both"/>
              <w:rPr>
                <w:color w:val="000000"/>
              </w:rPr>
            </w:pPr>
            <w:r>
              <w:rPr>
                <w:color w:val="000000"/>
              </w:rPr>
              <w:t>1</w:t>
            </w:r>
          </w:p>
        </w:tc>
        <w:tc>
          <w:tcPr>
            <w:tcW w:w="922" w:type="dxa"/>
          </w:tcPr>
          <w:p w14:paraId="7EA1B23F" w14:textId="77777777" w:rsidR="00585C41" w:rsidRDefault="00585C41">
            <w:pPr>
              <w:pBdr>
                <w:top w:val="nil"/>
                <w:left w:val="nil"/>
                <w:bottom w:val="nil"/>
                <w:right w:val="nil"/>
                <w:between w:val="nil"/>
              </w:pBdr>
              <w:spacing w:before="1"/>
              <w:jc w:val="both"/>
              <w:rPr>
                <w:color w:val="000000"/>
                <w:sz w:val="19"/>
                <w:szCs w:val="19"/>
              </w:rPr>
            </w:pPr>
          </w:p>
          <w:p w14:paraId="7EA1B240" w14:textId="77777777" w:rsidR="00585C41" w:rsidRDefault="00E078F5">
            <w:pPr>
              <w:pBdr>
                <w:top w:val="nil"/>
                <w:left w:val="nil"/>
                <w:bottom w:val="nil"/>
                <w:right w:val="nil"/>
                <w:between w:val="nil"/>
              </w:pBdr>
              <w:spacing w:before="1"/>
              <w:ind w:left="99"/>
              <w:jc w:val="both"/>
              <w:rPr>
                <w:color w:val="000000"/>
              </w:rPr>
            </w:pPr>
            <w:r>
              <w:rPr>
                <w:color w:val="000000"/>
              </w:rPr>
              <w:t>2</w:t>
            </w:r>
          </w:p>
        </w:tc>
        <w:tc>
          <w:tcPr>
            <w:tcW w:w="923" w:type="dxa"/>
          </w:tcPr>
          <w:p w14:paraId="7EA1B241" w14:textId="77777777" w:rsidR="00585C41" w:rsidRDefault="00585C41">
            <w:pPr>
              <w:pBdr>
                <w:top w:val="nil"/>
                <w:left w:val="nil"/>
                <w:bottom w:val="nil"/>
                <w:right w:val="nil"/>
                <w:between w:val="nil"/>
              </w:pBdr>
              <w:spacing w:before="1"/>
              <w:jc w:val="both"/>
              <w:rPr>
                <w:color w:val="000000"/>
                <w:sz w:val="19"/>
                <w:szCs w:val="19"/>
              </w:rPr>
            </w:pPr>
          </w:p>
          <w:p w14:paraId="7EA1B242" w14:textId="77777777" w:rsidR="00585C41" w:rsidRDefault="00E078F5">
            <w:pPr>
              <w:pBdr>
                <w:top w:val="nil"/>
                <w:left w:val="nil"/>
                <w:bottom w:val="nil"/>
                <w:right w:val="nil"/>
                <w:between w:val="nil"/>
              </w:pBdr>
              <w:spacing w:before="1"/>
              <w:ind w:left="97"/>
              <w:jc w:val="both"/>
              <w:rPr>
                <w:color w:val="000000"/>
              </w:rPr>
            </w:pPr>
            <w:r>
              <w:rPr>
                <w:color w:val="000000"/>
              </w:rPr>
              <w:t>3</w:t>
            </w:r>
          </w:p>
        </w:tc>
        <w:tc>
          <w:tcPr>
            <w:tcW w:w="1707" w:type="dxa"/>
          </w:tcPr>
          <w:p w14:paraId="7EA1B243" w14:textId="77777777" w:rsidR="00585C41" w:rsidRDefault="00585C41">
            <w:pPr>
              <w:pBdr>
                <w:top w:val="nil"/>
                <w:left w:val="nil"/>
                <w:bottom w:val="nil"/>
                <w:right w:val="nil"/>
                <w:between w:val="nil"/>
              </w:pBdr>
              <w:spacing w:before="1"/>
              <w:jc w:val="both"/>
              <w:rPr>
                <w:color w:val="000000"/>
                <w:sz w:val="19"/>
                <w:szCs w:val="19"/>
              </w:rPr>
            </w:pPr>
          </w:p>
          <w:p w14:paraId="7EA1B244" w14:textId="77777777" w:rsidR="00585C41" w:rsidRDefault="00E078F5">
            <w:pPr>
              <w:pBdr>
                <w:top w:val="nil"/>
                <w:left w:val="nil"/>
                <w:bottom w:val="nil"/>
                <w:right w:val="nil"/>
                <w:between w:val="nil"/>
              </w:pBdr>
              <w:spacing w:before="1"/>
              <w:ind w:left="96"/>
              <w:jc w:val="both"/>
              <w:rPr>
                <w:color w:val="000000"/>
              </w:rPr>
            </w:pPr>
            <w:r>
              <w:rPr>
                <w:color w:val="000000"/>
              </w:rPr>
              <w:t>4</w:t>
            </w:r>
          </w:p>
        </w:tc>
        <w:tc>
          <w:tcPr>
            <w:tcW w:w="1707" w:type="dxa"/>
          </w:tcPr>
          <w:p w14:paraId="7EA1B245" w14:textId="77777777" w:rsidR="00585C41" w:rsidRDefault="00585C41">
            <w:pPr>
              <w:pBdr>
                <w:top w:val="nil"/>
                <w:left w:val="nil"/>
                <w:bottom w:val="nil"/>
                <w:right w:val="nil"/>
                <w:between w:val="nil"/>
              </w:pBdr>
              <w:spacing w:before="1"/>
              <w:jc w:val="both"/>
              <w:rPr>
                <w:color w:val="000000"/>
                <w:sz w:val="19"/>
                <w:szCs w:val="19"/>
              </w:rPr>
            </w:pPr>
          </w:p>
          <w:p w14:paraId="7EA1B246" w14:textId="77777777" w:rsidR="00585C41" w:rsidRDefault="00E078F5">
            <w:pPr>
              <w:pBdr>
                <w:top w:val="nil"/>
                <w:left w:val="nil"/>
                <w:bottom w:val="nil"/>
                <w:right w:val="nil"/>
                <w:between w:val="nil"/>
              </w:pBdr>
              <w:spacing w:before="1"/>
              <w:ind w:left="95"/>
              <w:jc w:val="both"/>
              <w:rPr>
                <w:color w:val="000000"/>
              </w:rPr>
            </w:pPr>
            <w:r>
              <w:rPr>
                <w:color w:val="000000"/>
              </w:rPr>
              <w:t>5</w:t>
            </w:r>
          </w:p>
        </w:tc>
        <w:tc>
          <w:tcPr>
            <w:tcW w:w="593" w:type="dxa"/>
          </w:tcPr>
          <w:p w14:paraId="7EA1B247" w14:textId="77777777" w:rsidR="00585C41" w:rsidRDefault="00585C41">
            <w:pPr>
              <w:pBdr>
                <w:top w:val="nil"/>
                <w:left w:val="nil"/>
                <w:bottom w:val="nil"/>
                <w:right w:val="nil"/>
                <w:between w:val="nil"/>
              </w:pBdr>
              <w:spacing w:before="1"/>
              <w:jc w:val="both"/>
              <w:rPr>
                <w:color w:val="000000"/>
                <w:sz w:val="19"/>
                <w:szCs w:val="19"/>
              </w:rPr>
            </w:pPr>
          </w:p>
          <w:p w14:paraId="7EA1B248" w14:textId="77777777" w:rsidR="00585C41" w:rsidRDefault="00E078F5">
            <w:pPr>
              <w:pBdr>
                <w:top w:val="nil"/>
                <w:left w:val="nil"/>
                <w:bottom w:val="nil"/>
                <w:right w:val="nil"/>
                <w:between w:val="nil"/>
              </w:pBdr>
              <w:spacing w:before="1"/>
              <w:ind w:left="97"/>
              <w:jc w:val="both"/>
              <w:rPr>
                <w:color w:val="000000"/>
              </w:rPr>
            </w:pPr>
            <w:r>
              <w:rPr>
                <w:color w:val="000000"/>
              </w:rPr>
              <w:t>6</w:t>
            </w:r>
          </w:p>
        </w:tc>
        <w:tc>
          <w:tcPr>
            <w:tcW w:w="591" w:type="dxa"/>
          </w:tcPr>
          <w:p w14:paraId="7EA1B249" w14:textId="77777777" w:rsidR="00585C41" w:rsidRDefault="00585C41">
            <w:pPr>
              <w:pBdr>
                <w:top w:val="nil"/>
                <w:left w:val="nil"/>
                <w:bottom w:val="nil"/>
                <w:right w:val="nil"/>
                <w:between w:val="nil"/>
              </w:pBdr>
              <w:spacing w:before="1"/>
              <w:jc w:val="both"/>
              <w:rPr>
                <w:color w:val="000000"/>
                <w:sz w:val="19"/>
                <w:szCs w:val="19"/>
              </w:rPr>
            </w:pPr>
          </w:p>
          <w:p w14:paraId="7EA1B24A" w14:textId="77777777" w:rsidR="00585C41" w:rsidRDefault="00E078F5">
            <w:pPr>
              <w:pBdr>
                <w:top w:val="nil"/>
                <w:left w:val="nil"/>
                <w:bottom w:val="nil"/>
                <w:right w:val="nil"/>
                <w:between w:val="nil"/>
              </w:pBdr>
              <w:spacing w:before="1"/>
              <w:ind w:left="95"/>
              <w:jc w:val="both"/>
              <w:rPr>
                <w:color w:val="000000"/>
              </w:rPr>
            </w:pPr>
            <w:r>
              <w:rPr>
                <w:color w:val="000000"/>
              </w:rPr>
              <w:t>7</w:t>
            </w:r>
          </w:p>
        </w:tc>
        <w:tc>
          <w:tcPr>
            <w:tcW w:w="594" w:type="dxa"/>
          </w:tcPr>
          <w:p w14:paraId="7EA1B24B" w14:textId="77777777" w:rsidR="00585C41" w:rsidRDefault="00585C41">
            <w:pPr>
              <w:pBdr>
                <w:top w:val="nil"/>
                <w:left w:val="nil"/>
                <w:bottom w:val="nil"/>
                <w:right w:val="nil"/>
                <w:between w:val="nil"/>
              </w:pBdr>
              <w:spacing w:before="1"/>
              <w:jc w:val="both"/>
              <w:rPr>
                <w:color w:val="000000"/>
                <w:sz w:val="19"/>
                <w:szCs w:val="19"/>
              </w:rPr>
            </w:pPr>
          </w:p>
          <w:p w14:paraId="7EA1B24C" w14:textId="77777777" w:rsidR="00585C41" w:rsidRDefault="00E078F5">
            <w:pPr>
              <w:pBdr>
                <w:top w:val="nil"/>
                <w:left w:val="nil"/>
                <w:bottom w:val="nil"/>
                <w:right w:val="nil"/>
                <w:between w:val="nil"/>
              </w:pBdr>
              <w:spacing w:before="1"/>
              <w:ind w:left="97"/>
              <w:jc w:val="both"/>
              <w:rPr>
                <w:color w:val="000000"/>
              </w:rPr>
            </w:pPr>
            <w:r>
              <w:rPr>
                <w:color w:val="000000"/>
              </w:rPr>
              <w:t>8</w:t>
            </w:r>
          </w:p>
        </w:tc>
        <w:tc>
          <w:tcPr>
            <w:tcW w:w="593" w:type="dxa"/>
          </w:tcPr>
          <w:p w14:paraId="7EA1B24D" w14:textId="77777777" w:rsidR="00585C41" w:rsidRDefault="00585C41">
            <w:pPr>
              <w:pBdr>
                <w:top w:val="nil"/>
                <w:left w:val="nil"/>
                <w:bottom w:val="nil"/>
                <w:right w:val="nil"/>
                <w:between w:val="nil"/>
              </w:pBdr>
              <w:spacing w:before="1"/>
              <w:jc w:val="both"/>
              <w:rPr>
                <w:color w:val="000000"/>
                <w:sz w:val="19"/>
                <w:szCs w:val="19"/>
              </w:rPr>
            </w:pPr>
          </w:p>
          <w:p w14:paraId="7EA1B24E" w14:textId="77777777" w:rsidR="00585C41" w:rsidRDefault="00E078F5">
            <w:pPr>
              <w:pBdr>
                <w:top w:val="nil"/>
                <w:left w:val="nil"/>
                <w:bottom w:val="nil"/>
                <w:right w:val="nil"/>
                <w:between w:val="nil"/>
              </w:pBdr>
              <w:spacing w:before="1"/>
              <w:ind w:left="96"/>
              <w:jc w:val="both"/>
              <w:rPr>
                <w:color w:val="000000"/>
              </w:rPr>
            </w:pPr>
            <w:r>
              <w:rPr>
                <w:color w:val="000000"/>
              </w:rPr>
              <w:t>9</w:t>
            </w:r>
          </w:p>
        </w:tc>
        <w:tc>
          <w:tcPr>
            <w:tcW w:w="814" w:type="dxa"/>
          </w:tcPr>
          <w:p w14:paraId="7EA1B24F" w14:textId="77777777" w:rsidR="00585C41" w:rsidRDefault="00585C41">
            <w:pPr>
              <w:pBdr>
                <w:top w:val="nil"/>
                <w:left w:val="nil"/>
                <w:bottom w:val="nil"/>
                <w:right w:val="nil"/>
                <w:between w:val="nil"/>
              </w:pBdr>
              <w:spacing w:before="1"/>
              <w:jc w:val="both"/>
              <w:rPr>
                <w:color w:val="000000"/>
                <w:sz w:val="19"/>
                <w:szCs w:val="19"/>
              </w:rPr>
            </w:pPr>
          </w:p>
          <w:p w14:paraId="7EA1B250" w14:textId="77777777" w:rsidR="00585C41" w:rsidRDefault="00E078F5">
            <w:pPr>
              <w:pBdr>
                <w:top w:val="nil"/>
                <w:left w:val="nil"/>
                <w:bottom w:val="nil"/>
                <w:right w:val="nil"/>
                <w:between w:val="nil"/>
              </w:pBdr>
              <w:spacing w:before="1"/>
              <w:ind w:left="93"/>
              <w:jc w:val="both"/>
              <w:rPr>
                <w:color w:val="000000"/>
              </w:rPr>
            </w:pPr>
            <w:r>
              <w:rPr>
                <w:color w:val="000000"/>
              </w:rPr>
              <w:t>10</w:t>
            </w:r>
          </w:p>
        </w:tc>
      </w:tr>
    </w:tbl>
    <w:p w14:paraId="7EA1B252" w14:textId="77777777" w:rsidR="00585C41" w:rsidRDefault="00585C41">
      <w:pPr>
        <w:pBdr>
          <w:top w:val="nil"/>
          <w:left w:val="nil"/>
          <w:bottom w:val="nil"/>
          <w:right w:val="nil"/>
          <w:between w:val="nil"/>
        </w:pBdr>
        <w:jc w:val="both"/>
        <w:rPr>
          <w:color w:val="000000"/>
          <w:sz w:val="20"/>
          <w:szCs w:val="20"/>
        </w:rPr>
      </w:pPr>
    </w:p>
    <w:p w14:paraId="7EA1B253" w14:textId="77777777" w:rsidR="00585C41" w:rsidRDefault="00585C41">
      <w:pPr>
        <w:pBdr>
          <w:top w:val="nil"/>
          <w:left w:val="nil"/>
          <w:bottom w:val="nil"/>
          <w:right w:val="nil"/>
          <w:between w:val="nil"/>
        </w:pBdr>
        <w:jc w:val="both"/>
        <w:rPr>
          <w:color w:val="000000"/>
          <w:sz w:val="29"/>
          <w:szCs w:val="29"/>
        </w:rPr>
      </w:pPr>
    </w:p>
    <w:p w14:paraId="7EA1B254" w14:textId="77777777" w:rsidR="00585C41" w:rsidRDefault="00585C41">
      <w:pPr>
        <w:pBdr>
          <w:top w:val="nil"/>
          <w:left w:val="nil"/>
          <w:bottom w:val="nil"/>
          <w:right w:val="nil"/>
          <w:between w:val="nil"/>
        </w:pBdr>
        <w:jc w:val="both"/>
        <w:rPr>
          <w:color w:val="000000"/>
          <w:sz w:val="29"/>
          <w:szCs w:val="29"/>
        </w:rPr>
      </w:pPr>
    </w:p>
    <w:p w14:paraId="7EA1B255" w14:textId="77777777" w:rsidR="00585C41" w:rsidRDefault="00E078F5">
      <w:pPr>
        <w:pBdr>
          <w:top w:val="nil"/>
          <w:left w:val="nil"/>
          <w:bottom w:val="nil"/>
          <w:right w:val="nil"/>
          <w:between w:val="nil"/>
        </w:pBdr>
        <w:spacing w:before="92"/>
        <w:ind w:left="218"/>
        <w:jc w:val="center"/>
        <w:rPr>
          <w:rFonts w:ascii="Arial" w:eastAsia="Arial" w:hAnsi="Arial" w:cs="Arial"/>
          <w:b/>
          <w:color w:val="000000"/>
          <w:sz w:val="24"/>
          <w:szCs w:val="24"/>
        </w:rPr>
      </w:pPr>
      <w:r>
        <w:rPr>
          <w:rFonts w:ascii="Arial" w:eastAsia="Arial" w:hAnsi="Arial" w:cs="Arial"/>
          <w:b/>
          <w:color w:val="000000"/>
          <w:sz w:val="24"/>
          <w:szCs w:val="24"/>
        </w:rPr>
        <w:t>DA DISTRIBUIÇÃO DAS ATIVIDADES AO, LONGO DO CURSO</w:t>
      </w:r>
    </w:p>
    <w:p w14:paraId="7EA1B256"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257" w14:textId="77777777" w:rsidR="00585C41" w:rsidRDefault="00E078F5" w:rsidP="00E078F5">
      <w:pPr>
        <w:pBdr>
          <w:top w:val="nil"/>
          <w:left w:val="nil"/>
          <w:bottom w:val="nil"/>
          <w:right w:val="nil"/>
          <w:between w:val="nil"/>
        </w:pBdr>
        <w:tabs>
          <w:tab w:val="left" w:pos="1356"/>
        </w:tabs>
        <w:spacing w:before="195" w:line="360" w:lineRule="auto"/>
        <w:ind w:right="821"/>
        <w:jc w:val="both"/>
        <w:rPr>
          <w:color w:val="000000"/>
          <w:sz w:val="24"/>
          <w:szCs w:val="24"/>
        </w:rPr>
      </w:pPr>
      <w:r>
        <w:rPr>
          <w:b/>
          <w:color w:val="000000"/>
          <w:sz w:val="24"/>
          <w:szCs w:val="24"/>
        </w:rPr>
        <w:t>Art. 27º.</w:t>
      </w:r>
      <w:r>
        <w:rPr>
          <w:color w:val="000000"/>
          <w:sz w:val="24"/>
          <w:szCs w:val="24"/>
        </w:rPr>
        <w:tab/>
        <w:t>As atividades desenvolvidas pelos pesquisadores serão distribuídas da seguinte forma:</w:t>
      </w:r>
    </w:p>
    <w:p w14:paraId="7EA1B258" w14:textId="77777777" w:rsidR="00585C41" w:rsidRDefault="00585C41">
      <w:pPr>
        <w:pBdr>
          <w:top w:val="nil"/>
          <w:left w:val="nil"/>
          <w:bottom w:val="nil"/>
          <w:right w:val="nil"/>
          <w:between w:val="nil"/>
        </w:pBdr>
        <w:tabs>
          <w:tab w:val="left" w:pos="1356"/>
        </w:tabs>
        <w:spacing w:before="195" w:line="360" w:lineRule="auto"/>
        <w:ind w:left="218" w:right="821"/>
        <w:jc w:val="both"/>
        <w:rPr>
          <w:color w:val="000000"/>
          <w:sz w:val="24"/>
          <w:szCs w:val="24"/>
        </w:rPr>
      </w:pPr>
    </w:p>
    <w:p w14:paraId="7EA1B259" w14:textId="77777777" w:rsidR="00585C41" w:rsidRDefault="00585C41">
      <w:pPr>
        <w:pBdr>
          <w:top w:val="nil"/>
          <w:left w:val="nil"/>
          <w:bottom w:val="nil"/>
          <w:right w:val="nil"/>
          <w:between w:val="nil"/>
        </w:pBdr>
        <w:spacing w:before="4"/>
        <w:jc w:val="both"/>
        <w:rPr>
          <w:color w:val="000000"/>
          <w:sz w:val="10"/>
          <w:szCs w:val="10"/>
        </w:rPr>
      </w:pPr>
    </w:p>
    <w:tbl>
      <w:tblPr>
        <w:tblStyle w:val="a6"/>
        <w:tblpPr w:leftFromText="141" w:rightFromText="141" w:vertAnchor="text" w:tblpY="1"/>
        <w:tblW w:w="926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90"/>
        <w:gridCol w:w="2887"/>
        <w:gridCol w:w="1809"/>
        <w:gridCol w:w="1977"/>
        <w:gridCol w:w="1705"/>
      </w:tblGrid>
      <w:tr w:rsidR="00585C41" w14:paraId="7EA1B264" w14:textId="77777777">
        <w:trPr>
          <w:trHeight w:val="1008"/>
        </w:trPr>
        <w:tc>
          <w:tcPr>
            <w:tcW w:w="890" w:type="dxa"/>
          </w:tcPr>
          <w:p w14:paraId="7EA1B25A" w14:textId="77777777" w:rsidR="00585C41" w:rsidRDefault="00585C41">
            <w:pPr>
              <w:pBdr>
                <w:top w:val="nil"/>
                <w:left w:val="nil"/>
                <w:bottom w:val="nil"/>
                <w:right w:val="nil"/>
                <w:between w:val="nil"/>
              </w:pBdr>
              <w:spacing w:before="1"/>
              <w:jc w:val="both"/>
              <w:rPr>
                <w:color w:val="000000"/>
                <w:sz w:val="19"/>
                <w:szCs w:val="19"/>
              </w:rPr>
            </w:pPr>
          </w:p>
          <w:p w14:paraId="7EA1B25B" w14:textId="77777777" w:rsidR="00585C41" w:rsidRDefault="00E078F5">
            <w:pPr>
              <w:pBdr>
                <w:top w:val="nil"/>
                <w:left w:val="nil"/>
                <w:bottom w:val="nil"/>
                <w:right w:val="nil"/>
                <w:between w:val="nil"/>
              </w:pBdr>
              <w:spacing w:before="1"/>
              <w:ind w:left="100"/>
              <w:jc w:val="both"/>
              <w:rPr>
                <w:color w:val="000000"/>
              </w:rPr>
            </w:pPr>
            <w:r>
              <w:rPr>
                <w:color w:val="000000"/>
              </w:rPr>
              <w:t>ETAPA</w:t>
            </w:r>
          </w:p>
        </w:tc>
        <w:tc>
          <w:tcPr>
            <w:tcW w:w="2887" w:type="dxa"/>
          </w:tcPr>
          <w:p w14:paraId="7EA1B25C" w14:textId="77777777" w:rsidR="00585C41" w:rsidRDefault="00585C41">
            <w:pPr>
              <w:pBdr>
                <w:top w:val="nil"/>
                <w:left w:val="nil"/>
                <w:bottom w:val="nil"/>
                <w:right w:val="nil"/>
                <w:between w:val="nil"/>
              </w:pBdr>
              <w:spacing w:before="1"/>
              <w:jc w:val="both"/>
              <w:rPr>
                <w:color w:val="000000"/>
                <w:sz w:val="19"/>
                <w:szCs w:val="19"/>
              </w:rPr>
            </w:pPr>
          </w:p>
          <w:p w14:paraId="7EA1B25D" w14:textId="77777777" w:rsidR="00585C41" w:rsidRDefault="00E078F5">
            <w:pPr>
              <w:pBdr>
                <w:top w:val="nil"/>
                <w:left w:val="nil"/>
                <w:bottom w:val="nil"/>
                <w:right w:val="nil"/>
                <w:between w:val="nil"/>
              </w:pBdr>
              <w:spacing w:before="1"/>
              <w:ind w:left="98"/>
              <w:jc w:val="both"/>
              <w:rPr>
                <w:color w:val="000000"/>
              </w:rPr>
            </w:pPr>
            <w:r>
              <w:rPr>
                <w:color w:val="000000"/>
              </w:rPr>
              <w:t>UNIDADE</w:t>
            </w:r>
          </w:p>
        </w:tc>
        <w:tc>
          <w:tcPr>
            <w:tcW w:w="1809" w:type="dxa"/>
          </w:tcPr>
          <w:p w14:paraId="7EA1B25E" w14:textId="77777777" w:rsidR="00585C41" w:rsidRDefault="00585C41">
            <w:pPr>
              <w:pBdr>
                <w:top w:val="nil"/>
                <w:left w:val="nil"/>
                <w:bottom w:val="nil"/>
                <w:right w:val="nil"/>
                <w:between w:val="nil"/>
              </w:pBdr>
              <w:spacing w:before="1"/>
              <w:jc w:val="both"/>
              <w:rPr>
                <w:color w:val="000000"/>
                <w:sz w:val="19"/>
                <w:szCs w:val="19"/>
              </w:rPr>
            </w:pPr>
          </w:p>
          <w:p w14:paraId="7EA1B25F" w14:textId="77777777" w:rsidR="00585C41" w:rsidRDefault="00E078F5">
            <w:pPr>
              <w:pBdr>
                <w:top w:val="nil"/>
                <w:left w:val="nil"/>
                <w:bottom w:val="nil"/>
                <w:right w:val="nil"/>
                <w:between w:val="nil"/>
              </w:pBdr>
              <w:spacing w:before="1" w:line="360" w:lineRule="auto"/>
              <w:ind w:left="99" w:right="533"/>
              <w:jc w:val="both"/>
              <w:rPr>
                <w:color w:val="000000"/>
              </w:rPr>
            </w:pPr>
            <w:r>
              <w:rPr>
                <w:color w:val="000000"/>
              </w:rPr>
              <w:t>HORAS SEMANAIS</w:t>
            </w:r>
          </w:p>
        </w:tc>
        <w:tc>
          <w:tcPr>
            <w:tcW w:w="1977" w:type="dxa"/>
          </w:tcPr>
          <w:p w14:paraId="7EA1B260" w14:textId="77777777" w:rsidR="00585C41" w:rsidRDefault="00585C41">
            <w:pPr>
              <w:pBdr>
                <w:top w:val="nil"/>
                <w:left w:val="nil"/>
                <w:bottom w:val="nil"/>
                <w:right w:val="nil"/>
                <w:between w:val="nil"/>
              </w:pBdr>
              <w:spacing w:before="1"/>
              <w:jc w:val="both"/>
              <w:rPr>
                <w:color w:val="000000"/>
                <w:sz w:val="19"/>
                <w:szCs w:val="19"/>
              </w:rPr>
            </w:pPr>
          </w:p>
          <w:p w14:paraId="7EA1B261" w14:textId="77777777" w:rsidR="00585C41" w:rsidRDefault="00E078F5">
            <w:pPr>
              <w:pBdr>
                <w:top w:val="nil"/>
                <w:left w:val="nil"/>
                <w:bottom w:val="nil"/>
                <w:right w:val="nil"/>
                <w:between w:val="nil"/>
              </w:pBdr>
              <w:spacing w:before="1"/>
              <w:ind w:left="100"/>
              <w:jc w:val="both"/>
              <w:rPr>
                <w:color w:val="000000"/>
              </w:rPr>
            </w:pPr>
            <w:r>
              <w:rPr>
                <w:color w:val="000000"/>
              </w:rPr>
              <w:t>MODALIDADE</w:t>
            </w:r>
          </w:p>
        </w:tc>
        <w:tc>
          <w:tcPr>
            <w:tcW w:w="1705" w:type="dxa"/>
          </w:tcPr>
          <w:p w14:paraId="7EA1B262" w14:textId="77777777" w:rsidR="00585C41" w:rsidRDefault="00585C41">
            <w:pPr>
              <w:pBdr>
                <w:top w:val="nil"/>
                <w:left w:val="nil"/>
                <w:bottom w:val="nil"/>
                <w:right w:val="nil"/>
                <w:between w:val="nil"/>
              </w:pBdr>
              <w:spacing w:before="1"/>
              <w:jc w:val="both"/>
              <w:rPr>
                <w:color w:val="000000"/>
                <w:sz w:val="19"/>
                <w:szCs w:val="19"/>
              </w:rPr>
            </w:pPr>
          </w:p>
          <w:p w14:paraId="7EA1B263" w14:textId="77777777" w:rsidR="00585C41" w:rsidRDefault="00E078F5">
            <w:pPr>
              <w:pBdr>
                <w:top w:val="nil"/>
                <w:left w:val="nil"/>
                <w:bottom w:val="nil"/>
                <w:right w:val="nil"/>
                <w:between w:val="nil"/>
              </w:pBdr>
              <w:tabs>
                <w:tab w:val="left" w:pos="1365"/>
              </w:tabs>
              <w:spacing w:before="1" w:line="360" w:lineRule="auto"/>
              <w:ind w:left="101" w:right="71"/>
              <w:jc w:val="both"/>
              <w:rPr>
                <w:color w:val="000000"/>
              </w:rPr>
            </w:pPr>
            <w:r>
              <w:rPr>
                <w:color w:val="000000"/>
              </w:rPr>
              <w:t>Número</w:t>
            </w:r>
            <w:r>
              <w:rPr>
                <w:color w:val="000000"/>
              </w:rPr>
              <w:tab/>
              <w:t>de docentes</w:t>
            </w:r>
          </w:p>
        </w:tc>
      </w:tr>
      <w:tr w:rsidR="00585C41" w14:paraId="7EA1B26F" w14:textId="77777777">
        <w:trPr>
          <w:trHeight w:val="1196"/>
        </w:trPr>
        <w:tc>
          <w:tcPr>
            <w:tcW w:w="890" w:type="dxa"/>
            <w:vMerge w:val="restart"/>
          </w:tcPr>
          <w:p w14:paraId="7EA1B265" w14:textId="77777777" w:rsidR="00585C41" w:rsidRDefault="00585C41">
            <w:pPr>
              <w:pBdr>
                <w:top w:val="nil"/>
                <w:left w:val="nil"/>
                <w:bottom w:val="nil"/>
                <w:right w:val="nil"/>
                <w:between w:val="nil"/>
              </w:pBdr>
              <w:spacing w:before="1"/>
              <w:jc w:val="both"/>
              <w:rPr>
                <w:color w:val="000000"/>
                <w:sz w:val="19"/>
                <w:szCs w:val="19"/>
              </w:rPr>
            </w:pPr>
          </w:p>
          <w:p w14:paraId="7EA1B266" w14:textId="77777777" w:rsidR="00585C41" w:rsidRDefault="00E078F5">
            <w:pPr>
              <w:pBdr>
                <w:top w:val="nil"/>
                <w:left w:val="nil"/>
                <w:bottom w:val="nil"/>
                <w:right w:val="nil"/>
                <w:between w:val="nil"/>
              </w:pBdr>
              <w:spacing w:before="1"/>
              <w:ind w:left="100"/>
              <w:jc w:val="both"/>
              <w:rPr>
                <w:color w:val="000000"/>
              </w:rPr>
            </w:pPr>
            <w:r>
              <w:rPr>
                <w:color w:val="000000"/>
              </w:rPr>
              <w:t>1</w:t>
            </w:r>
          </w:p>
        </w:tc>
        <w:tc>
          <w:tcPr>
            <w:tcW w:w="2887" w:type="dxa"/>
          </w:tcPr>
          <w:p w14:paraId="7EA1B267" w14:textId="77777777" w:rsidR="00585C41" w:rsidRDefault="00585C41">
            <w:pPr>
              <w:pBdr>
                <w:top w:val="nil"/>
                <w:left w:val="nil"/>
                <w:bottom w:val="nil"/>
                <w:right w:val="nil"/>
                <w:between w:val="nil"/>
              </w:pBdr>
              <w:spacing w:before="1"/>
              <w:jc w:val="both"/>
              <w:rPr>
                <w:color w:val="000000"/>
                <w:sz w:val="19"/>
                <w:szCs w:val="19"/>
              </w:rPr>
            </w:pPr>
          </w:p>
          <w:p w14:paraId="7EA1B268" w14:textId="77777777" w:rsidR="00585C41" w:rsidRDefault="00E078F5">
            <w:pPr>
              <w:pBdr>
                <w:top w:val="nil"/>
                <w:left w:val="nil"/>
                <w:bottom w:val="nil"/>
                <w:right w:val="nil"/>
                <w:between w:val="nil"/>
              </w:pBdr>
              <w:spacing w:before="1" w:line="360" w:lineRule="auto"/>
              <w:ind w:left="98" w:right="77"/>
              <w:jc w:val="both"/>
              <w:rPr>
                <w:color w:val="000000"/>
              </w:rPr>
            </w:pPr>
            <w:r>
              <w:rPr>
                <w:color w:val="000000"/>
              </w:rPr>
              <w:t>CC I - Saúde Baseada em Evidencias</w:t>
            </w:r>
          </w:p>
        </w:tc>
        <w:tc>
          <w:tcPr>
            <w:tcW w:w="1809" w:type="dxa"/>
          </w:tcPr>
          <w:p w14:paraId="7EA1B269" w14:textId="77777777" w:rsidR="00585C41" w:rsidRDefault="00585C41">
            <w:pPr>
              <w:pBdr>
                <w:top w:val="nil"/>
                <w:left w:val="nil"/>
                <w:bottom w:val="nil"/>
                <w:right w:val="nil"/>
                <w:between w:val="nil"/>
              </w:pBdr>
              <w:spacing w:before="1"/>
              <w:jc w:val="both"/>
              <w:rPr>
                <w:color w:val="000000"/>
                <w:sz w:val="19"/>
                <w:szCs w:val="19"/>
              </w:rPr>
            </w:pPr>
          </w:p>
          <w:p w14:paraId="7EA1B26A" w14:textId="77777777" w:rsidR="00585C41" w:rsidRDefault="00E078F5">
            <w:pPr>
              <w:pBdr>
                <w:top w:val="nil"/>
                <w:left w:val="nil"/>
                <w:bottom w:val="nil"/>
                <w:right w:val="nil"/>
                <w:between w:val="nil"/>
              </w:pBdr>
              <w:spacing w:before="1"/>
              <w:ind w:left="99"/>
              <w:jc w:val="both"/>
              <w:rPr>
                <w:color w:val="000000"/>
              </w:rPr>
            </w:pPr>
            <w:r>
              <w:rPr>
                <w:color w:val="000000"/>
              </w:rPr>
              <w:t>2H</w:t>
            </w:r>
          </w:p>
        </w:tc>
        <w:tc>
          <w:tcPr>
            <w:tcW w:w="1977" w:type="dxa"/>
          </w:tcPr>
          <w:p w14:paraId="7EA1B26B" w14:textId="77777777" w:rsidR="00585C41" w:rsidRDefault="00585C41">
            <w:pPr>
              <w:pBdr>
                <w:top w:val="nil"/>
                <w:left w:val="nil"/>
                <w:bottom w:val="nil"/>
                <w:right w:val="nil"/>
                <w:between w:val="nil"/>
              </w:pBdr>
              <w:spacing w:before="1"/>
              <w:jc w:val="both"/>
              <w:rPr>
                <w:color w:val="000000"/>
                <w:sz w:val="19"/>
                <w:szCs w:val="19"/>
              </w:rPr>
            </w:pPr>
          </w:p>
          <w:p w14:paraId="7EA1B26C" w14:textId="77777777" w:rsidR="00585C41" w:rsidRDefault="00E078F5">
            <w:pPr>
              <w:pBdr>
                <w:top w:val="nil"/>
                <w:left w:val="nil"/>
                <w:bottom w:val="nil"/>
                <w:right w:val="nil"/>
                <w:between w:val="nil"/>
              </w:pBdr>
              <w:spacing w:before="1"/>
              <w:ind w:left="100"/>
              <w:jc w:val="both"/>
              <w:rPr>
                <w:color w:val="000000"/>
              </w:rPr>
            </w:pPr>
            <w:r>
              <w:rPr>
                <w:color w:val="000000"/>
              </w:rPr>
              <w:t>Presencial</w:t>
            </w:r>
          </w:p>
        </w:tc>
        <w:tc>
          <w:tcPr>
            <w:tcW w:w="1705" w:type="dxa"/>
          </w:tcPr>
          <w:p w14:paraId="7EA1B26D" w14:textId="77777777" w:rsidR="00585C41" w:rsidRDefault="00585C41">
            <w:pPr>
              <w:pBdr>
                <w:top w:val="nil"/>
                <w:left w:val="nil"/>
                <w:bottom w:val="nil"/>
                <w:right w:val="nil"/>
                <w:between w:val="nil"/>
              </w:pBdr>
              <w:spacing w:before="1"/>
              <w:jc w:val="both"/>
              <w:rPr>
                <w:color w:val="000000"/>
                <w:sz w:val="19"/>
                <w:szCs w:val="19"/>
              </w:rPr>
            </w:pPr>
          </w:p>
          <w:p w14:paraId="7EA1B26E" w14:textId="77777777" w:rsidR="00585C41" w:rsidRDefault="00E078F5">
            <w:pPr>
              <w:pBdr>
                <w:top w:val="nil"/>
                <w:left w:val="nil"/>
                <w:bottom w:val="nil"/>
                <w:right w:val="nil"/>
                <w:between w:val="nil"/>
              </w:pBdr>
              <w:spacing w:before="1"/>
              <w:ind w:left="101"/>
              <w:jc w:val="both"/>
              <w:rPr>
                <w:color w:val="000000"/>
              </w:rPr>
            </w:pPr>
            <w:r>
              <w:rPr>
                <w:color w:val="000000"/>
              </w:rPr>
              <w:t>1</w:t>
            </w:r>
          </w:p>
        </w:tc>
      </w:tr>
      <w:tr w:rsidR="00585C41" w14:paraId="7EA1B279" w14:textId="77777777">
        <w:trPr>
          <w:trHeight w:val="825"/>
        </w:trPr>
        <w:tc>
          <w:tcPr>
            <w:tcW w:w="890" w:type="dxa"/>
            <w:vMerge/>
          </w:tcPr>
          <w:p w14:paraId="7EA1B270" w14:textId="77777777" w:rsidR="00585C41" w:rsidRDefault="00585C41">
            <w:pPr>
              <w:pBdr>
                <w:top w:val="nil"/>
                <w:left w:val="nil"/>
                <w:bottom w:val="nil"/>
                <w:right w:val="nil"/>
                <w:between w:val="nil"/>
              </w:pBdr>
              <w:spacing w:line="276" w:lineRule="auto"/>
              <w:rPr>
                <w:color w:val="000000"/>
              </w:rPr>
            </w:pPr>
          </w:p>
        </w:tc>
        <w:tc>
          <w:tcPr>
            <w:tcW w:w="2887" w:type="dxa"/>
          </w:tcPr>
          <w:p w14:paraId="7EA1B271" w14:textId="77777777" w:rsidR="00585C41" w:rsidRDefault="00585C41">
            <w:pPr>
              <w:pBdr>
                <w:top w:val="nil"/>
                <w:left w:val="nil"/>
                <w:bottom w:val="nil"/>
                <w:right w:val="nil"/>
                <w:between w:val="nil"/>
              </w:pBdr>
              <w:spacing w:before="2"/>
              <w:jc w:val="both"/>
              <w:rPr>
                <w:color w:val="000000"/>
                <w:sz w:val="19"/>
                <w:szCs w:val="19"/>
              </w:rPr>
            </w:pPr>
          </w:p>
          <w:p w14:paraId="7EA1B272" w14:textId="77777777" w:rsidR="00585C41" w:rsidRDefault="00E078F5">
            <w:pPr>
              <w:pBdr>
                <w:top w:val="nil"/>
                <w:left w:val="nil"/>
                <w:bottom w:val="nil"/>
                <w:right w:val="nil"/>
                <w:between w:val="nil"/>
              </w:pBdr>
              <w:tabs>
                <w:tab w:val="left" w:pos="1943"/>
              </w:tabs>
              <w:spacing w:line="362" w:lineRule="auto"/>
              <w:ind w:left="98" w:right="79"/>
              <w:jc w:val="both"/>
              <w:rPr>
                <w:color w:val="000000"/>
              </w:rPr>
            </w:pPr>
            <w:r>
              <w:rPr>
                <w:color w:val="000000"/>
              </w:rPr>
              <w:t>Aprendizagem</w:t>
            </w:r>
            <w:r>
              <w:rPr>
                <w:color w:val="000000"/>
              </w:rPr>
              <w:tab/>
              <w:t>baseada em projetos - I</w:t>
            </w:r>
          </w:p>
        </w:tc>
        <w:tc>
          <w:tcPr>
            <w:tcW w:w="1809" w:type="dxa"/>
          </w:tcPr>
          <w:p w14:paraId="7EA1B273" w14:textId="77777777" w:rsidR="00585C41" w:rsidRDefault="00585C41">
            <w:pPr>
              <w:pBdr>
                <w:top w:val="nil"/>
                <w:left w:val="nil"/>
                <w:bottom w:val="nil"/>
                <w:right w:val="nil"/>
                <w:between w:val="nil"/>
              </w:pBdr>
              <w:spacing w:before="2"/>
              <w:jc w:val="both"/>
              <w:rPr>
                <w:color w:val="000000"/>
                <w:sz w:val="19"/>
                <w:szCs w:val="19"/>
              </w:rPr>
            </w:pPr>
          </w:p>
          <w:p w14:paraId="7EA1B274" w14:textId="77777777" w:rsidR="00585C41" w:rsidRDefault="00E078F5">
            <w:pPr>
              <w:pBdr>
                <w:top w:val="nil"/>
                <w:left w:val="nil"/>
                <w:bottom w:val="nil"/>
                <w:right w:val="nil"/>
                <w:between w:val="nil"/>
              </w:pBdr>
              <w:ind w:left="99"/>
              <w:jc w:val="both"/>
              <w:rPr>
                <w:color w:val="000000"/>
              </w:rPr>
            </w:pPr>
            <w:r>
              <w:rPr>
                <w:color w:val="000000"/>
              </w:rPr>
              <w:t>6h</w:t>
            </w:r>
          </w:p>
        </w:tc>
        <w:tc>
          <w:tcPr>
            <w:tcW w:w="1977" w:type="dxa"/>
          </w:tcPr>
          <w:p w14:paraId="7EA1B275" w14:textId="77777777" w:rsidR="00585C41" w:rsidRDefault="00585C41">
            <w:pPr>
              <w:pBdr>
                <w:top w:val="nil"/>
                <w:left w:val="nil"/>
                <w:bottom w:val="nil"/>
                <w:right w:val="nil"/>
                <w:between w:val="nil"/>
              </w:pBdr>
              <w:spacing w:before="2"/>
              <w:jc w:val="both"/>
              <w:rPr>
                <w:color w:val="000000"/>
                <w:sz w:val="19"/>
                <w:szCs w:val="19"/>
              </w:rPr>
            </w:pPr>
          </w:p>
          <w:p w14:paraId="7EA1B276" w14:textId="77777777" w:rsidR="00585C41" w:rsidRDefault="00E078F5">
            <w:pPr>
              <w:pBdr>
                <w:top w:val="nil"/>
                <w:left w:val="nil"/>
                <w:bottom w:val="nil"/>
                <w:right w:val="nil"/>
                <w:between w:val="nil"/>
              </w:pBdr>
              <w:spacing w:line="362" w:lineRule="auto"/>
              <w:ind w:left="100" w:right="601"/>
              <w:jc w:val="both"/>
              <w:rPr>
                <w:color w:val="000000"/>
              </w:rPr>
            </w:pPr>
            <w:r>
              <w:rPr>
                <w:color w:val="000000"/>
              </w:rPr>
              <w:t>Remota sincronizada</w:t>
            </w:r>
          </w:p>
        </w:tc>
        <w:tc>
          <w:tcPr>
            <w:tcW w:w="1705" w:type="dxa"/>
          </w:tcPr>
          <w:p w14:paraId="7EA1B277" w14:textId="77777777" w:rsidR="00585C41" w:rsidRDefault="00585C41">
            <w:pPr>
              <w:pBdr>
                <w:top w:val="nil"/>
                <w:left w:val="nil"/>
                <w:bottom w:val="nil"/>
                <w:right w:val="nil"/>
                <w:between w:val="nil"/>
              </w:pBdr>
              <w:spacing w:before="2"/>
              <w:jc w:val="both"/>
              <w:rPr>
                <w:color w:val="000000"/>
                <w:sz w:val="19"/>
                <w:szCs w:val="19"/>
              </w:rPr>
            </w:pPr>
          </w:p>
          <w:p w14:paraId="7EA1B278" w14:textId="77777777" w:rsidR="00585C41" w:rsidRDefault="00E078F5">
            <w:pPr>
              <w:pBdr>
                <w:top w:val="nil"/>
                <w:left w:val="nil"/>
                <w:bottom w:val="nil"/>
                <w:right w:val="nil"/>
                <w:between w:val="nil"/>
              </w:pBdr>
              <w:ind w:left="101"/>
              <w:jc w:val="both"/>
              <w:rPr>
                <w:color w:val="000000"/>
              </w:rPr>
            </w:pPr>
            <w:r>
              <w:rPr>
                <w:color w:val="000000"/>
              </w:rPr>
              <w:t>2</w:t>
            </w:r>
          </w:p>
        </w:tc>
      </w:tr>
      <w:tr w:rsidR="00585C41" w14:paraId="7EA1B284" w14:textId="77777777">
        <w:trPr>
          <w:trHeight w:val="967"/>
        </w:trPr>
        <w:tc>
          <w:tcPr>
            <w:tcW w:w="890" w:type="dxa"/>
          </w:tcPr>
          <w:p w14:paraId="7EA1B27A" w14:textId="77777777" w:rsidR="00585C41" w:rsidRDefault="00585C41">
            <w:pPr>
              <w:pBdr>
                <w:top w:val="nil"/>
                <w:left w:val="nil"/>
                <w:bottom w:val="nil"/>
                <w:right w:val="nil"/>
                <w:between w:val="nil"/>
              </w:pBdr>
              <w:spacing w:before="1"/>
              <w:jc w:val="both"/>
              <w:rPr>
                <w:color w:val="000000"/>
                <w:sz w:val="19"/>
                <w:szCs w:val="19"/>
              </w:rPr>
            </w:pPr>
          </w:p>
          <w:p w14:paraId="7EA1B27B" w14:textId="77777777" w:rsidR="00585C41" w:rsidRDefault="00E078F5">
            <w:pPr>
              <w:pBdr>
                <w:top w:val="nil"/>
                <w:left w:val="nil"/>
                <w:bottom w:val="nil"/>
                <w:right w:val="nil"/>
                <w:between w:val="nil"/>
              </w:pBdr>
              <w:spacing w:before="1"/>
              <w:ind w:left="100"/>
              <w:jc w:val="both"/>
              <w:rPr>
                <w:color w:val="000000"/>
              </w:rPr>
            </w:pPr>
            <w:r>
              <w:rPr>
                <w:color w:val="000000"/>
              </w:rPr>
              <w:t>2</w:t>
            </w:r>
          </w:p>
        </w:tc>
        <w:tc>
          <w:tcPr>
            <w:tcW w:w="2887" w:type="dxa"/>
          </w:tcPr>
          <w:p w14:paraId="7EA1B27C" w14:textId="77777777" w:rsidR="00585C41" w:rsidRDefault="00585C41">
            <w:pPr>
              <w:pBdr>
                <w:top w:val="nil"/>
                <w:left w:val="nil"/>
                <w:bottom w:val="nil"/>
                <w:right w:val="nil"/>
                <w:between w:val="nil"/>
              </w:pBdr>
              <w:spacing w:before="1"/>
              <w:jc w:val="both"/>
              <w:rPr>
                <w:color w:val="000000"/>
                <w:sz w:val="19"/>
                <w:szCs w:val="19"/>
              </w:rPr>
            </w:pPr>
          </w:p>
          <w:p w14:paraId="7EA1B27D" w14:textId="77777777" w:rsidR="00585C41" w:rsidRDefault="00E078F5">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II</w:t>
            </w:r>
          </w:p>
        </w:tc>
        <w:tc>
          <w:tcPr>
            <w:tcW w:w="1809" w:type="dxa"/>
          </w:tcPr>
          <w:p w14:paraId="7EA1B27E" w14:textId="77777777" w:rsidR="00585C41" w:rsidRDefault="00585C41">
            <w:pPr>
              <w:pBdr>
                <w:top w:val="nil"/>
                <w:left w:val="nil"/>
                <w:bottom w:val="nil"/>
                <w:right w:val="nil"/>
                <w:between w:val="nil"/>
              </w:pBdr>
              <w:spacing w:before="1"/>
              <w:jc w:val="both"/>
              <w:rPr>
                <w:color w:val="000000"/>
                <w:sz w:val="19"/>
                <w:szCs w:val="19"/>
              </w:rPr>
            </w:pPr>
          </w:p>
          <w:p w14:paraId="7EA1B27F" w14:textId="77777777" w:rsidR="00585C41" w:rsidRDefault="00E078F5">
            <w:pPr>
              <w:pBdr>
                <w:top w:val="nil"/>
                <w:left w:val="nil"/>
                <w:bottom w:val="nil"/>
                <w:right w:val="nil"/>
                <w:between w:val="nil"/>
              </w:pBdr>
              <w:spacing w:before="1"/>
              <w:ind w:left="99"/>
              <w:jc w:val="both"/>
              <w:rPr>
                <w:color w:val="000000"/>
              </w:rPr>
            </w:pPr>
            <w:r>
              <w:rPr>
                <w:color w:val="000000"/>
              </w:rPr>
              <w:t>6h</w:t>
            </w:r>
          </w:p>
        </w:tc>
        <w:tc>
          <w:tcPr>
            <w:tcW w:w="1977" w:type="dxa"/>
          </w:tcPr>
          <w:p w14:paraId="7EA1B280" w14:textId="77777777" w:rsidR="00585C41" w:rsidRDefault="00585C41">
            <w:pPr>
              <w:pBdr>
                <w:top w:val="nil"/>
                <w:left w:val="nil"/>
                <w:bottom w:val="nil"/>
                <w:right w:val="nil"/>
                <w:between w:val="nil"/>
              </w:pBdr>
              <w:spacing w:before="1"/>
              <w:jc w:val="both"/>
              <w:rPr>
                <w:color w:val="000000"/>
                <w:sz w:val="19"/>
                <w:szCs w:val="19"/>
              </w:rPr>
            </w:pPr>
          </w:p>
          <w:p w14:paraId="7EA1B281" w14:textId="77777777" w:rsidR="00585C41" w:rsidRDefault="00E078F5">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7EA1B282" w14:textId="77777777" w:rsidR="00585C41" w:rsidRDefault="00585C41">
            <w:pPr>
              <w:pBdr>
                <w:top w:val="nil"/>
                <w:left w:val="nil"/>
                <w:bottom w:val="nil"/>
                <w:right w:val="nil"/>
                <w:between w:val="nil"/>
              </w:pBdr>
              <w:spacing w:before="1"/>
              <w:jc w:val="both"/>
              <w:rPr>
                <w:color w:val="000000"/>
                <w:sz w:val="19"/>
                <w:szCs w:val="19"/>
              </w:rPr>
            </w:pPr>
          </w:p>
          <w:p w14:paraId="7EA1B283" w14:textId="77777777" w:rsidR="00585C41" w:rsidRDefault="00E078F5">
            <w:pPr>
              <w:pBdr>
                <w:top w:val="nil"/>
                <w:left w:val="nil"/>
                <w:bottom w:val="nil"/>
                <w:right w:val="nil"/>
                <w:between w:val="nil"/>
              </w:pBdr>
              <w:spacing w:before="1"/>
              <w:ind w:left="101"/>
              <w:jc w:val="both"/>
              <w:rPr>
                <w:color w:val="000000"/>
              </w:rPr>
            </w:pPr>
            <w:r>
              <w:rPr>
                <w:color w:val="000000"/>
              </w:rPr>
              <w:t>2</w:t>
            </w:r>
          </w:p>
        </w:tc>
      </w:tr>
      <w:tr w:rsidR="00585C41" w14:paraId="7EA1B28F" w14:textId="77777777">
        <w:trPr>
          <w:trHeight w:val="952"/>
        </w:trPr>
        <w:tc>
          <w:tcPr>
            <w:tcW w:w="890" w:type="dxa"/>
          </w:tcPr>
          <w:p w14:paraId="7EA1B285" w14:textId="77777777" w:rsidR="00585C41" w:rsidRDefault="00585C41">
            <w:pPr>
              <w:pBdr>
                <w:top w:val="nil"/>
                <w:left w:val="nil"/>
                <w:bottom w:val="nil"/>
                <w:right w:val="nil"/>
                <w:between w:val="nil"/>
              </w:pBdr>
              <w:spacing w:before="1"/>
              <w:jc w:val="both"/>
              <w:rPr>
                <w:color w:val="000000"/>
                <w:sz w:val="19"/>
                <w:szCs w:val="19"/>
              </w:rPr>
            </w:pPr>
          </w:p>
          <w:p w14:paraId="7EA1B286" w14:textId="77777777" w:rsidR="00585C41" w:rsidRDefault="00E078F5">
            <w:pPr>
              <w:pBdr>
                <w:top w:val="nil"/>
                <w:left w:val="nil"/>
                <w:bottom w:val="nil"/>
                <w:right w:val="nil"/>
                <w:between w:val="nil"/>
              </w:pBdr>
              <w:spacing w:before="1"/>
              <w:ind w:left="100"/>
              <w:jc w:val="both"/>
              <w:rPr>
                <w:color w:val="000000"/>
              </w:rPr>
            </w:pPr>
            <w:r>
              <w:rPr>
                <w:color w:val="000000"/>
              </w:rPr>
              <w:t>3</w:t>
            </w:r>
          </w:p>
        </w:tc>
        <w:tc>
          <w:tcPr>
            <w:tcW w:w="2887" w:type="dxa"/>
          </w:tcPr>
          <w:p w14:paraId="7EA1B287" w14:textId="77777777" w:rsidR="00585C41" w:rsidRDefault="00585C41">
            <w:pPr>
              <w:pBdr>
                <w:top w:val="nil"/>
                <w:left w:val="nil"/>
                <w:bottom w:val="nil"/>
                <w:right w:val="nil"/>
                <w:between w:val="nil"/>
              </w:pBdr>
              <w:spacing w:before="1"/>
              <w:jc w:val="both"/>
              <w:rPr>
                <w:color w:val="000000"/>
                <w:sz w:val="19"/>
                <w:szCs w:val="19"/>
              </w:rPr>
            </w:pPr>
          </w:p>
          <w:p w14:paraId="7EA1B288" w14:textId="77777777" w:rsidR="00585C41" w:rsidRDefault="00E078F5">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III</w:t>
            </w:r>
          </w:p>
        </w:tc>
        <w:tc>
          <w:tcPr>
            <w:tcW w:w="1809" w:type="dxa"/>
          </w:tcPr>
          <w:p w14:paraId="7EA1B289" w14:textId="77777777" w:rsidR="00585C41" w:rsidRDefault="00585C41">
            <w:pPr>
              <w:pBdr>
                <w:top w:val="nil"/>
                <w:left w:val="nil"/>
                <w:bottom w:val="nil"/>
                <w:right w:val="nil"/>
                <w:between w:val="nil"/>
              </w:pBdr>
              <w:spacing w:before="1"/>
              <w:jc w:val="both"/>
              <w:rPr>
                <w:color w:val="000000"/>
                <w:sz w:val="19"/>
                <w:szCs w:val="19"/>
              </w:rPr>
            </w:pPr>
          </w:p>
          <w:p w14:paraId="7EA1B28A" w14:textId="77777777" w:rsidR="00585C41" w:rsidRDefault="00E078F5">
            <w:pPr>
              <w:pBdr>
                <w:top w:val="nil"/>
                <w:left w:val="nil"/>
                <w:bottom w:val="nil"/>
                <w:right w:val="nil"/>
                <w:between w:val="nil"/>
              </w:pBdr>
              <w:spacing w:before="1"/>
              <w:ind w:left="99"/>
              <w:jc w:val="both"/>
              <w:rPr>
                <w:color w:val="000000"/>
              </w:rPr>
            </w:pPr>
            <w:r>
              <w:rPr>
                <w:color w:val="000000"/>
              </w:rPr>
              <w:t>6h</w:t>
            </w:r>
          </w:p>
        </w:tc>
        <w:tc>
          <w:tcPr>
            <w:tcW w:w="1977" w:type="dxa"/>
          </w:tcPr>
          <w:p w14:paraId="7EA1B28B" w14:textId="77777777" w:rsidR="00585C41" w:rsidRDefault="00585C41">
            <w:pPr>
              <w:pBdr>
                <w:top w:val="nil"/>
                <w:left w:val="nil"/>
                <w:bottom w:val="nil"/>
                <w:right w:val="nil"/>
                <w:between w:val="nil"/>
              </w:pBdr>
              <w:spacing w:before="1"/>
              <w:jc w:val="both"/>
              <w:rPr>
                <w:color w:val="000000"/>
                <w:sz w:val="19"/>
                <w:szCs w:val="19"/>
              </w:rPr>
            </w:pPr>
          </w:p>
          <w:p w14:paraId="7EA1B28C" w14:textId="77777777" w:rsidR="00585C41" w:rsidRDefault="00E078F5">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7EA1B28D" w14:textId="77777777" w:rsidR="00585C41" w:rsidRDefault="00585C41">
            <w:pPr>
              <w:pBdr>
                <w:top w:val="nil"/>
                <w:left w:val="nil"/>
                <w:bottom w:val="nil"/>
                <w:right w:val="nil"/>
                <w:between w:val="nil"/>
              </w:pBdr>
              <w:spacing w:before="1"/>
              <w:jc w:val="both"/>
              <w:rPr>
                <w:color w:val="000000"/>
                <w:sz w:val="19"/>
                <w:szCs w:val="19"/>
              </w:rPr>
            </w:pPr>
          </w:p>
          <w:p w14:paraId="7EA1B28E" w14:textId="77777777" w:rsidR="00585C41" w:rsidRDefault="00E078F5">
            <w:pPr>
              <w:pBdr>
                <w:top w:val="nil"/>
                <w:left w:val="nil"/>
                <w:bottom w:val="nil"/>
                <w:right w:val="nil"/>
                <w:between w:val="nil"/>
              </w:pBdr>
              <w:spacing w:before="1"/>
              <w:ind w:left="101"/>
              <w:jc w:val="both"/>
              <w:rPr>
                <w:color w:val="000000"/>
              </w:rPr>
            </w:pPr>
            <w:r>
              <w:rPr>
                <w:color w:val="000000"/>
              </w:rPr>
              <w:t>2</w:t>
            </w:r>
          </w:p>
        </w:tc>
      </w:tr>
      <w:tr w:rsidR="00585C41" w14:paraId="7EA1B29A" w14:textId="77777777">
        <w:trPr>
          <w:trHeight w:val="952"/>
        </w:trPr>
        <w:tc>
          <w:tcPr>
            <w:tcW w:w="890" w:type="dxa"/>
          </w:tcPr>
          <w:p w14:paraId="7EA1B290" w14:textId="77777777" w:rsidR="00585C41" w:rsidRDefault="00585C41">
            <w:pPr>
              <w:pBdr>
                <w:top w:val="nil"/>
                <w:left w:val="nil"/>
                <w:bottom w:val="nil"/>
                <w:right w:val="nil"/>
                <w:between w:val="nil"/>
              </w:pBdr>
              <w:spacing w:before="1"/>
              <w:jc w:val="both"/>
              <w:rPr>
                <w:color w:val="000000"/>
                <w:sz w:val="19"/>
                <w:szCs w:val="19"/>
              </w:rPr>
            </w:pPr>
          </w:p>
          <w:p w14:paraId="7EA1B291" w14:textId="77777777" w:rsidR="00585C41" w:rsidRDefault="00E078F5">
            <w:pPr>
              <w:pBdr>
                <w:top w:val="nil"/>
                <w:left w:val="nil"/>
                <w:bottom w:val="nil"/>
                <w:right w:val="nil"/>
                <w:between w:val="nil"/>
              </w:pBdr>
              <w:spacing w:before="1"/>
              <w:ind w:left="100"/>
              <w:jc w:val="both"/>
              <w:rPr>
                <w:color w:val="000000"/>
              </w:rPr>
            </w:pPr>
            <w:r>
              <w:rPr>
                <w:color w:val="000000"/>
              </w:rPr>
              <w:t>4</w:t>
            </w:r>
          </w:p>
        </w:tc>
        <w:tc>
          <w:tcPr>
            <w:tcW w:w="2887" w:type="dxa"/>
          </w:tcPr>
          <w:p w14:paraId="7EA1B292" w14:textId="77777777" w:rsidR="00585C41" w:rsidRDefault="00585C41">
            <w:pPr>
              <w:pBdr>
                <w:top w:val="nil"/>
                <w:left w:val="nil"/>
                <w:bottom w:val="nil"/>
                <w:right w:val="nil"/>
                <w:between w:val="nil"/>
              </w:pBdr>
              <w:spacing w:before="1"/>
              <w:jc w:val="both"/>
              <w:rPr>
                <w:color w:val="000000"/>
                <w:sz w:val="19"/>
                <w:szCs w:val="19"/>
              </w:rPr>
            </w:pPr>
          </w:p>
          <w:p w14:paraId="7EA1B293" w14:textId="77777777" w:rsidR="00585C41" w:rsidRDefault="00E078F5">
            <w:pPr>
              <w:pBdr>
                <w:top w:val="nil"/>
                <w:left w:val="nil"/>
                <w:bottom w:val="nil"/>
                <w:right w:val="nil"/>
                <w:between w:val="nil"/>
              </w:pBdr>
              <w:tabs>
                <w:tab w:val="left" w:pos="1943"/>
              </w:tabs>
              <w:spacing w:before="1" w:line="360" w:lineRule="auto"/>
              <w:ind w:left="98" w:right="78"/>
              <w:jc w:val="both"/>
              <w:rPr>
                <w:color w:val="000000"/>
              </w:rPr>
            </w:pPr>
            <w:r>
              <w:rPr>
                <w:color w:val="000000"/>
              </w:rPr>
              <w:t>Aprendizagem</w:t>
            </w:r>
            <w:r>
              <w:rPr>
                <w:color w:val="000000"/>
              </w:rPr>
              <w:tab/>
              <w:t>baseada em projetos - IV</w:t>
            </w:r>
          </w:p>
        </w:tc>
        <w:tc>
          <w:tcPr>
            <w:tcW w:w="1809" w:type="dxa"/>
          </w:tcPr>
          <w:p w14:paraId="7EA1B294" w14:textId="77777777" w:rsidR="00585C41" w:rsidRDefault="00585C41">
            <w:pPr>
              <w:pBdr>
                <w:top w:val="nil"/>
                <w:left w:val="nil"/>
                <w:bottom w:val="nil"/>
                <w:right w:val="nil"/>
                <w:between w:val="nil"/>
              </w:pBdr>
              <w:spacing w:before="1"/>
              <w:jc w:val="both"/>
              <w:rPr>
                <w:color w:val="000000"/>
                <w:sz w:val="19"/>
                <w:szCs w:val="19"/>
              </w:rPr>
            </w:pPr>
          </w:p>
          <w:p w14:paraId="7EA1B295" w14:textId="77777777" w:rsidR="00585C41" w:rsidRDefault="00E078F5">
            <w:pPr>
              <w:pBdr>
                <w:top w:val="nil"/>
                <w:left w:val="nil"/>
                <w:bottom w:val="nil"/>
                <w:right w:val="nil"/>
                <w:between w:val="nil"/>
              </w:pBdr>
              <w:spacing w:before="1"/>
              <w:ind w:left="99"/>
              <w:jc w:val="both"/>
              <w:rPr>
                <w:color w:val="000000"/>
              </w:rPr>
            </w:pPr>
            <w:r>
              <w:rPr>
                <w:color w:val="000000"/>
              </w:rPr>
              <w:t>6h</w:t>
            </w:r>
          </w:p>
        </w:tc>
        <w:tc>
          <w:tcPr>
            <w:tcW w:w="1977" w:type="dxa"/>
          </w:tcPr>
          <w:p w14:paraId="7EA1B296" w14:textId="77777777" w:rsidR="00585C41" w:rsidRDefault="00585C41">
            <w:pPr>
              <w:pBdr>
                <w:top w:val="nil"/>
                <w:left w:val="nil"/>
                <w:bottom w:val="nil"/>
                <w:right w:val="nil"/>
                <w:between w:val="nil"/>
              </w:pBdr>
              <w:spacing w:before="1"/>
              <w:jc w:val="both"/>
              <w:rPr>
                <w:color w:val="000000"/>
                <w:sz w:val="19"/>
                <w:szCs w:val="19"/>
              </w:rPr>
            </w:pPr>
          </w:p>
          <w:p w14:paraId="7EA1B297" w14:textId="77777777" w:rsidR="00585C41" w:rsidRDefault="00E078F5">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7EA1B298" w14:textId="77777777" w:rsidR="00585C41" w:rsidRDefault="00585C41">
            <w:pPr>
              <w:pBdr>
                <w:top w:val="nil"/>
                <w:left w:val="nil"/>
                <w:bottom w:val="nil"/>
                <w:right w:val="nil"/>
                <w:between w:val="nil"/>
              </w:pBdr>
              <w:spacing w:before="1"/>
              <w:jc w:val="both"/>
              <w:rPr>
                <w:color w:val="000000"/>
                <w:sz w:val="19"/>
                <w:szCs w:val="19"/>
              </w:rPr>
            </w:pPr>
          </w:p>
          <w:p w14:paraId="7EA1B299" w14:textId="77777777" w:rsidR="00585C41" w:rsidRDefault="00E078F5">
            <w:pPr>
              <w:pBdr>
                <w:top w:val="nil"/>
                <w:left w:val="nil"/>
                <w:bottom w:val="nil"/>
                <w:right w:val="nil"/>
                <w:between w:val="nil"/>
              </w:pBdr>
              <w:spacing w:before="1"/>
              <w:ind w:left="101"/>
              <w:jc w:val="both"/>
              <w:rPr>
                <w:color w:val="000000"/>
              </w:rPr>
            </w:pPr>
            <w:r>
              <w:rPr>
                <w:color w:val="000000"/>
              </w:rPr>
              <w:t>2</w:t>
            </w:r>
          </w:p>
        </w:tc>
      </w:tr>
      <w:tr w:rsidR="00585C41" w14:paraId="7EA1B2A5" w14:textId="77777777">
        <w:trPr>
          <w:trHeight w:val="1199"/>
        </w:trPr>
        <w:tc>
          <w:tcPr>
            <w:tcW w:w="890" w:type="dxa"/>
          </w:tcPr>
          <w:p w14:paraId="7EA1B29B" w14:textId="77777777" w:rsidR="00585C41" w:rsidRDefault="00585C41">
            <w:pPr>
              <w:pBdr>
                <w:top w:val="nil"/>
                <w:left w:val="nil"/>
                <w:bottom w:val="nil"/>
                <w:right w:val="nil"/>
                <w:between w:val="nil"/>
              </w:pBdr>
              <w:spacing w:before="1"/>
              <w:jc w:val="both"/>
              <w:rPr>
                <w:color w:val="000000"/>
                <w:sz w:val="19"/>
                <w:szCs w:val="19"/>
              </w:rPr>
            </w:pPr>
          </w:p>
          <w:p w14:paraId="7EA1B29C" w14:textId="77777777" w:rsidR="00585C41" w:rsidRDefault="00E078F5">
            <w:pPr>
              <w:pBdr>
                <w:top w:val="nil"/>
                <w:left w:val="nil"/>
                <w:bottom w:val="nil"/>
                <w:right w:val="nil"/>
                <w:between w:val="nil"/>
              </w:pBdr>
              <w:spacing w:before="1"/>
              <w:ind w:left="100"/>
              <w:jc w:val="both"/>
              <w:rPr>
                <w:color w:val="000000"/>
              </w:rPr>
            </w:pPr>
            <w:r>
              <w:rPr>
                <w:color w:val="000000"/>
              </w:rPr>
              <w:t>5</w:t>
            </w:r>
          </w:p>
        </w:tc>
        <w:tc>
          <w:tcPr>
            <w:tcW w:w="2887" w:type="dxa"/>
          </w:tcPr>
          <w:p w14:paraId="7EA1B29D" w14:textId="77777777" w:rsidR="00585C41" w:rsidRDefault="00585C41">
            <w:pPr>
              <w:pBdr>
                <w:top w:val="nil"/>
                <w:left w:val="nil"/>
                <w:bottom w:val="nil"/>
                <w:right w:val="nil"/>
                <w:between w:val="nil"/>
              </w:pBdr>
              <w:spacing w:before="1"/>
              <w:jc w:val="both"/>
              <w:rPr>
                <w:color w:val="000000"/>
                <w:sz w:val="19"/>
                <w:szCs w:val="19"/>
              </w:rPr>
            </w:pPr>
          </w:p>
          <w:p w14:paraId="7EA1B29E" w14:textId="77777777" w:rsidR="00585C41" w:rsidRDefault="00E078F5">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V</w:t>
            </w:r>
          </w:p>
        </w:tc>
        <w:tc>
          <w:tcPr>
            <w:tcW w:w="1809" w:type="dxa"/>
          </w:tcPr>
          <w:p w14:paraId="7EA1B29F" w14:textId="77777777" w:rsidR="00585C41" w:rsidRDefault="00585C41">
            <w:pPr>
              <w:pBdr>
                <w:top w:val="nil"/>
                <w:left w:val="nil"/>
                <w:bottom w:val="nil"/>
                <w:right w:val="nil"/>
                <w:between w:val="nil"/>
              </w:pBdr>
              <w:spacing w:before="1"/>
              <w:jc w:val="both"/>
              <w:rPr>
                <w:color w:val="000000"/>
                <w:sz w:val="19"/>
                <w:szCs w:val="19"/>
              </w:rPr>
            </w:pPr>
          </w:p>
          <w:p w14:paraId="7EA1B2A0" w14:textId="77777777" w:rsidR="00585C41" w:rsidRDefault="00E078F5">
            <w:pPr>
              <w:pBdr>
                <w:top w:val="nil"/>
                <w:left w:val="nil"/>
                <w:bottom w:val="nil"/>
                <w:right w:val="nil"/>
                <w:between w:val="nil"/>
              </w:pBdr>
              <w:spacing w:before="1"/>
              <w:ind w:left="99"/>
              <w:jc w:val="both"/>
              <w:rPr>
                <w:color w:val="000000"/>
              </w:rPr>
            </w:pPr>
            <w:r>
              <w:rPr>
                <w:color w:val="000000"/>
              </w:rPr>
              <w:t>6h</w:t>
            </w:r>
          </w:p>
        </w:tc>
        <w:tc>
          <w:tcPr>
            <w:tcW w:w="1977" w:type="dxa"/>
          </w:tcPr>
          <w:p w14:paraId="7EA1B2A1" w14:textId="77777777" w:rsidR="00585C41" w:rsidRDefault="00585C41">
            <w:pPr>
              <w:pBdr>
                <w:top w:val="nil"/>
                <w:left w:val="nil"/>
                <w:bottom w:val="nil"/>
                <w:right w:val="nil"/>
                <w:between w:val="nil"/>
              </w:pBdr>
              <w:spacing w:before="1"/>
              <w:jc w:val="both"/>
              <w:rPr>
                <w:color w:val="000000"/>
                <w:sz w:val="19"/>
                <w:szCs w:val="19"/>
              </w:rPr>
            </w:pPr>
          </w:p>
          <w:p w14:paraId="7EA1B2A2" w14:textId="77777777" w:rsidR="00585C41" w:rsidRDefault="00E078F5">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7EA1B2A3" w14:textId="77777777" w:rsidR="00585C41" w:rsidRDefault="00585C41">
            <w:pPr>
              <w:pBdr>
                <w:top w:val="nil"/>
                <w:left w:val="nil"/>
                <w:bottom w:val="nil"/>
                <w:right w:val="nil"/>
                <w:between w:val="nil"/>
              </w:pBdr>
              <w:spacing w:before="1"/>
              <w:jc w:val="both"/>
              <w:rPr>
                <w:color w:val="000000"/>
                <w:sz w:val="19"/>
                <w:szCs w:val="19"/>
              </w:rPr>
            </w:pPr>
          </w:p>
          <w:p w14:paraId="7EA1B2A4" w14:textId="77777777" w:rsidR="00585C41" w:rsidRDefault="00E078F5">
            <w:pPr>
              <w:pBdr>
                <w:top w:val="nil"/>
                <w:left w:val="nil"/>
                <w:bottom w:val="nil"/>
                <w:right w:val="nil"/>
                <w:between w:val="nil"/>
              </w:pBdr>
              <w:spacing w:before="1"/>
              <w:ind w:left="101"/>
              <w:jc w:val="both"/>
              <w:rPr>
                <w:color w:val="000000"/>
              </w:rPr>
            </w:pPr>
            <w:r>
              <w:rPr>
                <w:color w:val="000000"/>
              </w:rPr>
              <w:t>2</w:t>
            </w:r>
          </w:p>
        </w:tc>
      </w:tr>
      <w:tr w:rsidR="00585C41" w14:paraId="7EA1B2B0" w14:textId="77777777">
        <w:trPr>
          <w:trHeight w:val="1199"/>
        </w:trPr>
        <w:tc>
          <w:tcPr>
            <w:tcW w:w="890" w:type="dxa"/>
          </w:tcPr>
          <w:p w14:paraId="7EA1B2A6" w14:textId="77777777" w:rsidR="00585C41" w:rsidRDefault="00585C41">
            <w:pPr>
              <w:pBdr>
                <w:top w:val="nil"/>
                <w:left w:val="nil"/>
                <w:bottom w:val="nil"/>
                <w:right w:val="nil"/>
                <w:between w:val="nil"/>
              </w:pBdr>
              <w:spacing w:before="2"/>
              <w:jc w:val="both"/>
              <w:rPr>
                <w:color w:val="000000"/>
                <w:sz w:val="19"/>
                <w:szCs w:val="19"/>
              </w:rPr>
            </w:pPr>
          </w:p>
          <w:p w14:paraId="7EA1B2A7" w14:textId="77777777" w:rsidR="00585C41" w:rsidRDefault="00E078F5">
            <w:pPr>
              <w:pBdr>
                <w:top w:val="nil"/>
                <w:left w:val="nil"/>
                <w:bottom w:val="nil"/>
                <w:right w:val="nil"/>
                <w:between w:val="nil"/>
              </w:pBdr>
              <w:ind w:left="100"/>
              <w:jc w:val="both"/>
              <w:rPr>
                <w:color w:val="000000"/>
              </w:rPr>
            </w:pPr>
            <w:r>
              <w:rPr>
                <w:color w:val="000000"/>
              </w:rPr>
              <w:t>6</w:t>
            </w:r>
          </w:p>
        </w:tc>
        <w:tc>
          <w:tcPr>
            <w:tcW w:w="2887" w:type="dxa"/>
          </w:tcPr>
          <w:p w14:paraId="7EA1B2A8" w14:textId="77777777" w:rsidR="00585C41" w:rsidRDefault="00585C41">
            <w:pPr>
              <w:pBdr>
                <w:top w:val="nil"/>
                <w:left w:val="nil"/>
                <w:bottom w:val="nil"/>
                <w:right w:val="nil"/>
                <w:between w:val="nil"/>
              </w:pBdr>
              <w:spacing w:before="2"/>
              <w:jc w:val="both"/>
              <w:rPr>
                <w:color w:val="000000"/>
                <w:sz w:val="19"/>
                <w:szCs w:val="19"/>
              </w:rPr>
            </w:pPr>
          </w:p>
          <w:p w14:paraId="7EA1B2A9" w14:textId="77777777" w:rsidR="00585C41" w:rsidRDefault="00E078F5">
            <w:pPr>
              <w:pBdr>
                <w:top w:val="nil"/>
                <w:left w:val="nil"/>
                <w:bottom w:val="nil"/>
                <w:right w:val="nil"/>
                <w:between w:val="nil"/>
              </w:pBdr>
              <w:tabs>
                <w:tab w:val="left" w:pos="1943"/>
              </w:tabs>
              <w:spacing w:line="360" w:lineRule="auto"/>
              <w:ind w:left="98" w:right="79"/>
              <w:jc w:val="both"/>
              <w:rPr>
                <w:color w:val="000000"/>
              </w:rPr>
            </w:pPr>
            <w:r>
              <w:rPr>
                <w:color w:val="000000"/>
              </w:rPr>
              <w:t>Aprendizagem</w:t>
            </w:r>
            <w:r>
              <w:rPr>
                <w:color w:val="000000"/>
              </w:rPr>
              <w:tab/>
              <w:t>baseada em projetos - VI</w:t>
            </w:r>
          </w:p>
        </w:tc>
        <w:tc>
          <w:tcPr>
            <w:tcW w:w="1809" w:type="dxa"/>
          </w:tcPr>
          <w:p w14:paraId="7EA1B2AA" w14:textId="77777777" w:rsidR="00585C41" w:rsidRDefault="00585C41">
            <w:pPr>
              <w:pBdr>
                <w:top w:val="nil"/>
                <w:left w:val="nil"/>
                <w:bottom w:val="nil"/>
                <w:right w:val="nil"/>
                <w:between w:val="nil"/>
              </w:pBdr>
              <w:spacing w:before="2"/>
              <w:jc w:val="both"/>
              <w:rPr>
                <w:color w:val="000000"/>
                <w:sz w:val="19"/>
                <w:szCs w:val="19"/>
              </w:rPr>
            </w:pPr>
          </w:p>
          <w:p w14:paraId="7EA1B2AB" w14:textId="77777777" w:rsidR="00585C41" w:rsidRDefault="00E078F5">
            <w:pPr>
              <w:pBdr>
                <w:top w:val="nil"/>
                <w:left w:val="nil"/>
                <w:bottom w:val="nil"/>
                <w:right w:val="nil"/>
                <w:between w:val="nil"/>
              </w:pBdr>
              <w:ind w:left="99"/>
              <w:jc w:val="both"/>
              <w:rPr>
                <w:color w:val="000000"/>
              </w:rPr>
            </w:pPr>
            <w:r>
              <w:rPr>
                <w:color w:val="000000"/>
              </w:rPr>
              <w:t>6h</w:t>
            </w:r>
          </w:p>
        </w:tc>
        <w:tc>
          <w:tcPr>
            <w:tcW w:w="1977" w:type="dxa"/>
          </w:tcPr>
          <w:p w14:paraId="7EA1B2AC" w14:textId="77777777" w:rsidR="00585C41" w:rsidRDefault="00585C41">
            <w:pPr>
              <w:pBdr>
                <w:top w:val="nil"/>
                <w:left w:val="nil"/>
                <w:bottom w:val="nil"/>
                <w:right w:val="nil"/>
                <w:between w:val="nil"/>
              </w:pBdr>
              <w:spacing w:before="2"/>
              <w:jc w:val="both"/>
              <w:rPr>
                <w:color w:val="000000"/>
                <w:sz w:val="19"/>
                <w:szCs w:val="19"/>
              </w:rPr>
            </w:pPr>
          </w:p>
          <w:p w14:paraId="7EA1B2AD" w14:textId="77777777" w:rsidR="00585C41" w:rsidRDefault="00E078F5">
            <w:pPr>
              <w:pBdr>
                <w:top w:val="nil"/>
                <w:left w:val="nil"/>
                <w:bottom w:val="nil"/>
                <w:right w:val="nil"/>
                <w:between w:val="nil"/>
              </w:pBdr>
              <w:spacing w:line="360" w:lineRule="auto"/>
              <w:ind w:left="100" w:right="601"/>
              <w:jc w:val="both"/>
              <w:rPr>
                <w:color w:val="000000"/>
              </w:rPr>
            </w:pPr>
            <w:r>
              <w:rPr>
                <w:color w:val="000000"/>
              </w:rPr>
              <w:t>Remota sincronizada</w:t>
            </w:r>
          </w:p>
        </w:tc>
        <w:tc>
          <w:tcPr>
            <w:tcW w:w="1705" w:type="dxa"/>
          </w:tcPr>
          <w:p w14:paraId="7EA1B2AE" w14:textId="77777777" w:rsidR="00585C41" w:rsidRDefault="00585C41">
            <w:pPr>
              <w:pBdr>
                <w:top w:val="nil"/>
                <w:left w:val="nil"/>
                <w:bottom w:val="nil"/>
                <w:right w:val="nil"/>
                <w:between w:val="nil"/>
              </w:pBdr>
              <w:spacing w:before="2"/>
              <w:jc w:val="both"/>
              <w:rPr>
                <w:color w:val="000000"/>
                <w:sz w:val="19"/>
                <w:szCs w:val="19"/>
              </w:rPr>
            </w:pPr>
          </w:p>
          <w:p w14:paraId="7EA1B2AF" w14:textId="77777777" w:rsidR="00585C41" w:rsidRDefault="00E078F5">
            <w:pPr>
              <w:pBdr>
                <w:top w:val="nil"/>
                <w:left w:val="nil"/>
                <w:bottom w:val="nil"/>
                <w:right w:val="nil"/>
                <w:between w:val="nil"/>
              </w:pBdr>
              <w:ind w:left="101"/>
              <w:jc w:val="both"/>
              <w:rPr>
                <w:color w:val="000000"/>
              </w:rPr>
            </w:pPr>
            <w:r>
              <w:rPr>
                <w:color w:val="000000"/>
              </w:rPr>
              <w:t>2</w:t>
            </w:r>
          </w:p>
        </w:tc>
      </w:tr>
      <w:tr w:rsidR="00585C41" w14:paraId="7EA1B2BB" w14:textId="77777777">
        <w:trPr>
          <w:trHeight w:val="1199"/>
        </w:trPr>
        <w:tc>
          <w:tcPr>
            <w:tcW w:w="890" w:type="dxa"/>
          </w:tcPr>
          <w:p w14:paraId="7EA1B2B1" w14:textId="77777777" w:rsidR="00585C41" w:rsidRDefault="00585C41">
            <w:pPr>
              <w:pBdr>
                <w:top w:val="nil"/>
                <w:left w:val="nil"/>
                <w:bottom w:val="nil"/>
                <w:right w:val="nil"/>
                <w:between w:val="nil"/>
              </w:pBdr>
              <w:spacing w:before="1"/>
              <w:jc w:val="both"/>
              <w:rPr>
                <w:color w:val="000000"/>
                <w:sz w:val="19"/>
                <w:szCs w:val="19"/>
              </w:rPr>
            </w:pPr>
          </w:p>
          <w:p w14:paraId="7EA1B2B2" w14:textId="77777777" w:rsidR="00585C41" w:rsidRDefault="00E078F5">
            <w:pPr>
              <w:pBdr>
                <w:top w:val="nil"/>
                <w:left w:val="nil"/>
                <w:bottom w:val="nil"/>
                <w:right w:val="nil"/>
                <w:between w:val="nil"/>
              </w:pBdr>
              <w:spacing w:before="1"/>
              <w:ind w:left="100"/>
              <w:jc w:val="both"/>
              <w:rPr>
                <w:color w:val="000000"/>
              </w:rPr>
            </w:pPr>
            <w:r>
              <w:rPr>
                <w:color w:val="000000"/>
              </w:rPr>
              <w:t>7</w:t>
            </w:r>
          </w:p>
        </w:tc>
        <w:tc>
          <w:tcPr>
            <w:tcW w:w="2887" w:type="dxa"/>
          </w:tcPr>
          <w:p w14:paraId="7EA1B2B3" w14:textId="77777777" w:rsidR="00585C41" w:rsidRDefault="00585C41">
            <w:pPr>
              <w:pBdr>
                <w:top w:val="nil"/>
                <w:left w:val="nil"/>
                <w:bottom w:val="nil"/>
                <w:right w:val="nil"/>
                <w:between w:val="nil"/>
              </w:pBdr>
              <w:spacing w:before="1"/>
              <w:jc w:val="both"/>
              <w:rPr>
                <w:color w:val="000000"/>
                <w:sz w:val="19"/>
                <w:szCs w:val="19"/>
              </w:rPr>
            </w:pPr>
          </w:p>
          <w:p w14:paraId="7EA1B2B4" w14:textId="77777777" w:rsidR="00585C41" w:rsidRDefault="00E078F5">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VII</w:t>
            </w:r>
          </w:p>
        </w:tc>
        <w:tc>
          <w:tcPr>
            <w:tcW w:w="1809" w:type="dxa"/>
          </w:tcPr>
          <w:p w14:paraId="7EA1B2B5" w14:textId="77777777" w:rsidR="00585C41" w:rsidRDefault="00585C41">
            <w:pPr>
              <w:pBdr>
                <w:top w:val="nil"/>
                <w:left w:val="nil"/>
                <w:bottom w:val="nil"/>
                <w:right w:val="nil"/>
                <w:between w:val="nil"/>
              </w:pBdr>
              <w:spacing w:before="1"/>
              <w:jc w:val="both"/>
              <w:rPr>
                <w:color w:val="000000"/>
                <w:sz w:val="19"/>
                <w:szCs w:val="19"/>
              </w:rPr>
            </w:pPr>
          </w:p>
          <w:p w14:paraId="7EA1B2B6" w14:textId="77777777" w:rsidR="00585C41" w:rsidRDefault="00E078F5">
            <w:pPr>
              <w:pBdr>
                <w:top w:val="nil"/>
                <w:left w:val="nil"/>
                <w:bottom w:val="nil"/>
                <w:right w:val="nil"/>
                <w:between w:val="nil"/>
              </w:pBdr>
              <w:spacing w:before="1"/>
              <w:ind w:left="99"/>
              <w:jc w:val="both"/>
              <w:rPr>
                <w:color w:val="000000"/>
              </w:rPr>
            </w:pPr>
            <w:r>
              <w:rPr>
                <w:color w:val="000000"/>
              </w:rPr>
              <w:t>6h</w:t>
            </w:r>
          </w:p>
        </w:tc>
        <w:tc>
          <w:tcPr>
            <w:tcW w:w="1977" w:type="dxa"/>
          </w:tcPr>
          <w:p w14:paraId="7EA1B2B7" w14:textId="77777777" w:rsidR="00585C41" w:rsidRDefault="00585C41">
            <w:pPr>
              <w:pBdr>
                <w:top w:val="nil"/>
                <w:left w:val="nil"/>
                <w:bottom w:val="nil"/>
                <w:right w:val="nil"/>
                <w:between w:val="nil"/>
              </w:pBdr>
              <w:spacing w:before="1"/>
              <w:jc w:val="both"/>
              <w:rPr>
                <w:color w:val="000000"/>
                <w:sz w:val="19"/>
                <w:szCs w:val="19"/>
              </w:rPr>
            </w:pPr>
          </w:p>
          <w:p w14:paraId="7EA1B2B8" w14:textId="77777777" w:rsidR="00585C41" w:rsidRDefault="00E078F5">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7EA1B2B9" w14:textId="77777777" w:rsidR="00585C41" w:rsidRDefault="00585C41">
            <w:pPr>
              <w:pBdr>
                <w:top w:val="nil"/>
                <w:left w:val="nil"/>
                <w:bottom w:val="nil"/>
                <w:right w:val="nil"/>
                <w:between w:val="nil"/>
              </w:pBdr>
              <w:spacing w:before="1"/>
              <w:jc w:val="both"/>
              <w:rPr>
                <w:color w:val="000000"/>
                <w:sz w:val="19"/>
                <w:szCs w:val="19"/>
              </w:rPr>
            </w:pPr>
          </w:p>
          <w:p w14:paraId="7EA1B2BA" w14:textId="77777777" w:rsidR="00585C41" w:rsidRDefault="00E078F5">
            <w:pPr>
              <w:pBdr>
                <w:top w:val="nil"/>
                <w:left w:val="nil"/>
                <w:bottom w:val="nil"/>
                <w:right w:val="nil"/>
                <w:between w:val="nil"/>
              </w:pBdr>
              <w:spacing w:before="1"/>
              <w:ind w:left="101"/>
              <w:jc w:val="both"/>
              <w:rPr>
                <w:color w:val="000000"/>
              </w:rPr>
            </w:pPr>
            <w:r>
              <w:rPr>
                <w:color w:val="000000"/>
              </w:rPr>
              <w:t>2</w:t>
            </w:r>
          </w:p>
        </w:tc>
      </w:tr>
      <w:tr w:rsidR="00585C41" w14:paraId="7EA1B2C6" w14:textId="77777777">
        <w:trPr>
          <w:trHeight w:val="1199"/>
        </w:trPr>
        <w:tc>
          <w:tcPr>
            <w:tcW w:w="890" w:type="dxa"/>
          </w:tcPr>
          <w:p w14:paraId="7EA1B2BC" w14:textId="77777777" w:rsidR="00585C41" w:rsidRDefault="00585C41">
            <w:pPr>
              <w:pBdr>
                <w:top w:val="nil"/>
                <w:left w:val="nil"/>
                <w:bottom w:val="nil"/>
                <w:right w:val="nil"/>
                <w:between w:val="nil"/>
              </w:pBdr>
              <w:spacing w:before="1"/>
              <w:jc w:val="both"/>
              <w:rPr>
                <w:color w:val="000000"/>
                <w:sz w:val="19"/>
                <w:szCs w:val="19"/>
              </w:rPr>
            </w:pPr>
          </w:p>
          <w:p w14:paraId="7EA1B2BD" w14:textId="77777777" w:rsidR="00585C41" w:rsidRDefault="00E078F5">
            <w:pPr>
              <w:pBdr>
                <w:top w:val="nil"/>
                <w:left w:val="nil"/>
                <w:bottom w:val="nil"/>
                <w:right w:val="nil"/>
                <w:between w:val="nil"/>
              </w:pBdr>
              <w:spacing w:before="1"/>
              <w:ind w:left="100"/>
              <w:jc w:val="both"/>
              <w:rPr>
                <w:color w:val="000000"/>
              </w:rPr>
            </w:pPr>
            <w:r>
              <w:rPr>
                <w:color w:val="000000"/>
              </w:rPr>
              <w:t>8</w:t>
            </w:r>
          </w:p>
        </w:tc>
        <w:tc>
          <w:tcPr>
            <w:tcW w:w="2887" w:type="dxa"/>
          </w:tcPr>
          <w:p w14:paraId="7EA1B2BE" w14:textId="77777777" w:rsidR="00585C41" w:rsidRDefault="00585C41">
            <w:pPr>
              <w:pBdr>
                <w:top w:val="nil"/>
                <w:left w:val="nil"/>
                <w:bottom w:val="nil"/>
                <w:right w:val="nil"/>
                <w:between w:val="nil"/>
              </w:pBdr>
              <w:spacing w:before="1"/>
              <w:jc w:val="both"/>
              <w:rPr>
                <w:color w:val="000000"/>
                <w:sz w:val="19"/>
                <w:szCs w:val="19"/>
              </w:rPr>
            </w:pPr>
          </w:p>
          <w:p w14:paraId="7EA1B2BF" w14:textId="77777777" w:rsidR="00585C41" w:rsidRDefault="00E078F5">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VIII</w:t>
            </w:r>
          </w:p>
        </w:tc>
        <w:tc>
          <w:tcPr>
            <w:tcW w:w="1809" w:type="dxa"/>
          </w:tcPr>
          <w:p w14:paraId="7EA1B2C0" w14:textId="77777777" w:rsidR="00585C41" w:rsidRDefault="00585C41">
            <w:pPr>
              <w:pBdr>
                <w:top w:val="nil"/>
                <w:left w:val="nil"/>
                <w:bottom w:val="nil"/>
                <w:right w:val="nil"/>
                <w:between w:val="nil"/>
              </w:pBdr>
              <w:spacing w:before="1"/>
              <w:jc w:val="both"/>
              <w:rPr>
                <w:color w:val="000000"/>
                <w:sz w:val="19"/>
                <w:szCs w:val="19"/>
              </w:rPr>
            </w:pPr>
          </w:p>
          <w:p w14:paraId="7EA1B2C1" w14:textId="77777777" w:rsidR="00585C41" w:rsidRDefault="00E078F5">
            <w:pPr>
              <w:pBdr>
                <w:top w:val="nil"/>
                <w:left w:val="nil"/>
                <w:bottom w:val="nil"/>
                <w:right w:val="nil"/>
                <w:between w:val="nil"/>
              </w:pBdr>
              <w:spacing w:before="1"/>
              <w:ind w:left="99"/>
              <w:jc w:val="both"/>
              <w:rPr>
                <w:color w:val="000000"/>
              </w:rPr>
            </w:pPr>
            <w:r>
              <w:rPr>
                <w:color w:val="000000"/>
              </w:rPr>
              <w:t>6h</w:t>
            </w:r>
          </w:p>
        </w:tc>
        <w:tc>
          <w:tcPr>
            <w:tcW w:w="1977" w:type="dxa"/>
          </w:tcPr>
          <w:p w14:paraId="7EA1B2C2" w14:textId="77777777" w:rsidR="00585C41" w:rsidRDefault="00585C41">
            <w:pPr>
              <w:pBdr>
                <w:top w:val="nil"/>
                <w:left w:val="nil"/>
                <w:bottom w:val="nil"/>
                <w:right w:val="nil"/>
                <w:between w:val="nil"/>
              </w:pBdr>
              <w:spacing w:before="1"/>
              <w:jc w:val="both"/>
              <w:rPr>
                <w:color w:val="000000"/>
                <w:sz w:val="19"/>
                <w:szCs w:val="19"/>
              </w:rPr>
            </w:pPr>
          </w:p>
          <w:p w14:paraId="7EA1B2C3" w14:textId="77777777" w:rsidR="00585C41" w:rsidRDefault="00E078F5">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7EA1B2C4" w14:textId="77777777" w:rsidR="00585C41" w:rsidRDefault="00585C41">
            <w:pPr>
              <w:pBdr>
                <w:top w:val="nil"/>
                <w:left w:val="nil"/>
                <w:bottom w:val="nil"/>
                <w:right w:val="nil"/>
                <w:between w:val="nil"/>
              </w:pBdr>
              <w:spacing w:before="1"/>
              <w:jc w:val="both"/>
              <w:rPr>
                <w:color w:val="000000"/>
                <w:sz w:val="19"/>
                <w:szCs w:val="19"/>
              </w:rPr>
            </w:pPr>
          </w:p>
          <w:p w14:paraId="7EA1B2C5" w14:textId="77777777" w:rsidR="00585C41" w:rsidRDefault="00E078F5">
            <w:pPr>
              <w:pBdr>
                <w:top w:val="nil"/>
                <w:left w:val="nil"/>
                <w:bottom w:val="nil"/>
                <w:right w:val="nil"/>
                <w:between w:val="nil"/>
              </w:pBdr>
              <w:spacing w:before="1"/>
              <w:ind w:left="101"/>
              <w:jc w:val="both"/>
              <w:rPr>
                <w:color w:val="000000"/>
              </w:rPr>
            </w:pPr>
            <w:r>
              <w:rPr>
                <w:color w:val="000000"/>
              </w:rPr>
              <w:t>2</w:t>
            </w:r>
          </w:p>
        </w:tc>
      </w:tr>
      <w:tr w:rsidR="00585C41" w14:paraId="7EA1B2D1" w14:textId="77777777">
        <w:trPr>
          <w:trHeight w:val="818"/>
        </w:trPr>
        <w:tc>
          <w:tcPr>
            <w:tcW w:w="890" w:type="dxa"/>
          </w:tcPr>
          <w:p w14:paraId="7EA1B2C7" w14:textId="77777777" w:rsidR="00585C41" w:rsidRDefault="00585C41">
            <w:pPr>
              <w:pBdr>
                <w:top w:val="nil"/>
                <w:left w:val="nil"/>
                <w:bottom w:val="nil"/>
                <w:right w:val="nil"/>
                <w:between w:val="nil"/>
              </w:pBdr>
              <w:spacing w:before="2"/>
              <w:jc w:val="both"/>
              <w:rPr>
                <w:color w:val="000000"/>
                <w:sz w:val="19"/>
                <w:szCs w:val="19"/>
              </w:rPr>
            </w:pPr>
          </w:p>
          <w:p w14:paraId="7EA1B2C8" w14:textId="77777777" w:rsidR="00585C41" w:rsidRDefault="00E078F5">
            <w:pPr>
              <w:pBdr>
                <w:top w:val="nil"/>
                <w:left w:val="nil"/>
                <w:bottom w:val="nil"/>
                <w:right w:val="nil"/>
                <w:between w:val="nil"/>
              </w:pBdr>
              <w:ind w:left="100"/>
              <w:jc w:val="both"/>
              <w:rPr>
                <w:color w:val="000000"/>
              </w:rPr>
            </w:pPr>
            <w:r>
              <w:rPr>
                <w:color w:val="000000"/>
              </w:rPr>
              <w:t>09</w:t>
            </w:r>
          </w:p>
        </w:tc>
        <w:tc>
          <w:tcPr>
            <w:tcW w:w="2887" w:type="dxa"/>
          </w:tcPr>
          <w:p w14:paraId="7EA1B2C9" w14:textId="77777777" w:rsidR="00585C41" w:rsidRDefault="00585C41">
            <w:pPr>
              <w:pBdr>
                <w:top w:val="nil"/>
                <w:left w:val="nil"/>
                <w:bottom w:val="nil"/>
                <w:right w:val="nil"/>
                <w:between w:val="nil"/>
              </w:pBdr>
              <w:spacing w:before="2"/>
              <w:jc w:val="both"/>
              <w:rPr>
                <w:color w:val="000000"/>
                <w:sz w:val="19"/>
                <w:szCs w:val="19"/>
              </w:rPr>
            </w:pPr>
          </w:p>
          <w:p w14:paraId="7EA1B2CA" w14:textId="77777777" w:rsidR="00585C41" w:rsidRDefault="00E078F5">
            <w:pPr>
              <w:pBdr>
                <w:top w:val="nil"/>
                <w:left w:val="nil"/>
                <w:bottom w:val="nil"/>
                <w:right w:val="nil"/>
                <w:between w:val="nil"/>
              </w:pBdr>
              <w:ind w:left="98"/>
              <w:jc w:val="both"/>
              <w:rPr>
                <w:color w:val="000000"/>
              </w:rPr>
            </w:pPr>
            <w:r>
              <w:rPr>
                <w:color w:val="000000"/>
              </w:rPr>
              <w:t>WORKSHOP SBE</w:t>
            </w:r>
          </w:p>
        </w:tc>
        <w:tc>
          <w:tcPr>
            <w:tcW w:w="1809" w:type="dxa"/>
          </w:tcPr>
          <w:p w14:paraId="7EA1B2CB" w14:textId="77777777" w:rsidR="00585C41" w:rsidRDefault="00585C41">
            <w:pPr>
              <w:pBdr>
                <w:top w:val="nil"/>
                <w:left w:val="nil"/>
                <w:bottom w:val="nil"/>
                <w:right w:val="nil"/>
                <w:between w:val="nil"/>
              </w:pBdr>
              <w:spacing w:before="2"/>
              <w:jc w:val="both"/>
              <w:rPr>
                <w:color w:val="000000"/>
                <w:sz w:val="19"/>
                <w:szCs w:val="19"/>
              </w:rPr>
            </w:pPr>
          </w:p>
          <w:p w14:paraId="7EA1B2CC" w14:textId="77777777" w:rsidR="00585C41" w:rsidRDefault="00E078F5">
            <w:pPr>
              <w:pBdr>
                <w:top w:val="nil"/>
                <w:left w:val="nil"/>
                <w:bottom w:val="nil"/>
                <w:right w:val="nil"/>
                <w:between w:val="nil"/>
              </w:pBdr>
              <w:ind w:left="99"/>
              <w:jc w:val="both"/>
              <w:rPr>
                <w:color w:val="000000"/>
              </w:rPr>
            </w:pPr>
            <w:r>
              <w:rPr>
                <w:color w:val="000000"/>
              </w:rPr>
              <w:t>4H SEMESTRE</w:t>
            </w:r>
          </w:p>
        </w:tc>
        <w:tc>
          <w:tcPr>
            <w:tcW w:w="1977" w:type="dxa"/>
          </w:tcPr>
          <w:p w14:paraId="7EA1B2CD" w14:textId="77777777" w:rsidR="00585C41" w:rsidRDefault="00585C41">
            <w:pPr>
              <w:pBdr>
                <w:top w:val="nil"/>
                <w:left w:val="nil"/>
                <w:bottom w:val="nil"/>
                <w:right w:val="nil"/>
                <w:between w:val="nil"/>
              </w:pBdr>
              <w:spacing w:before="2"/>
              <w:jc w:val="both"/>
              <w:rPr>
                <w:color w:val="000000"/>
                <w:sz w:val="19"/>
                <w:szCs w:val="19"/>
              </w:rPr>
            </w:pPr>
          </w:p>
          <w:p w14:paraId="7EA1B2CE" w14:textId="77777777" w:rsidR="00585C41" w:rsidRDefault="00E078F5">
            <w:pPr>
              <w:pBdr>
                <w:top w:val="nil"/>
                <w:left w:val="nil"/>
                <w:bottom w:val="nil"/>
                <w:right w:val="nil"/>
                <w:between w:val="nil"/>
              </w:pBdr>
              <w:ind w:left="100"/>
              <w:jc w:val="both"/>
              <w:rPr>
                <w:color w:val="000000"/>
              </w:rPr>
            </w:pPr>
            <w:r>
              <w:rPr>
                <w:color w:val="000000"/>
              </w:rPr>
              <w:t>Presencial</w:t>
            </w:r>
          </w:p>
        </w:tc>
        <w:tc>
          <w:tcPr>
            <w:tcW w:w="1705" w:type="dxa"/>
          </w:tcPr>
          <w:p w14:paraId="7EA1B2CF" w14:textId="77777777" w:rsidR="00585C41" w:rsidRDefault="00585C41">
            <w:pPr>
              <w:pBdr>
                <w:top w:val="nil"/>
                <w:left w:val="nil"/>
                <w:bottom w:val="nil"/>
                <w:right w:val="nil"/>
                <w:between w:val="nil"/>
              </w:pBdr>
              <w:spacing w:before="2"/>
              <w:jc w:val="both"/>
              <w:rPr>
                <w:color w:val="000000"/>
                <w:sz w:val="19"/>
                <w:szCs w:val="19"/>
              </w:rPr>
            </w:pPr>
          </w:p>
          <w:p w14:paraId="7EA1B2D0" w14:textId="77777777" w:rsidR="00585C41" w:rsidRDefault="00E078F5">
            <w:pPr>
              <w:pBdr>
                <w:top w:val="nil"/>
                <w:left w:val="nil"/>
                <w:bottom w:val="nil"/>
                <w:right w:val="nil"/>
                <w:between w:val="nil"/>
              </w:pBdr>
              <w:ind w:left="101"/>
              <w:jc w:val="both"/>
              <w:rPr>
                <w:color w:val="000000"/>
              </w:rPr>
            </w:pPr>
            <w:r>
              <w:rPr>
                <w:color w:val="000000"/>
              </w:rPr>
              <w:t>–</w:t>
            </w:r>
          </w:p>
        </w:tc>
      </w:tr>
      <w:tr w:rsidR="00585C41" w14:paraId="7EA1B2DC" w14:textId="77777777">
        <w:trPr>
          <w:trHeight w:val="819"/>
        </w:trPr>
        <w:tc>
          <w:tcPr>
            <w:tcW w:w="890" w:type="dxa"/>
          </w:tcPr>
          <w:p w14:paraId="7EA1B2D2" w14:textId="77777777" w:rsidR="00585C41" w:rsidRDefault="00585C41">
            <w:pPr>
              <w:pBdr>
                <w:top w:val="nil"/>
                <w:left w:val="nil"/>
                <w:bottom w:val="nil"/>
                <w:right w:val="nil"/>
                <w:between w:val="nil"/>
              </w:pBdr>
              <w:spacing w:before="1"/>
              <w:jc w:val="both"/>
              <w:rPr>
                <w:color w:val="000000"/>
                <w:sz w:val="19"/>
                <w:szCs w:val="19"/>
              </w:rPr>
            </w:pPr>
          </w:p>
          <w:p w14:paraId="7EA1B2D3" w14:textId="77777777" w:rsidR="00585C41" w:rsidRDefault="00E078F5">
            <w:pPr>
              <w:pBdr>
                <w:top w:val="nil"/>
                <w:left w:val="nil"/>
                <w:bottom w:val="nil"/>
                <w:right w:val="nil"/>
                <w:between w:val="nil"/>
              </w:pBdr>
              <w:spacing w:before="1"/>
              <w:ind w:left="100"/>
              <w:jc w:val="both"/>
              <w:rPr>
                <w:color w:val="000000"/>
              </w:rPr>
            </w:pPr>
            <w:r>
              <w:rPr>
                <w:color w:val="000000"/>
              </w:rPr>
              <w:t>10</w:t>
            </w:r>
          </w:p>
        </w:tc>
        <w:tc>
          <w:tcPr>
            <w:tcW w:w="2887" w:type="dxa"/>
          </w:tcPr>
          <w:p w14:paraId="7EA1B2D4" w14:textId="77777777" w:rsidR="00585C41" w:rsidRDefault="00585C41">
            <w:pPr>
              <w:pBdr>
                <w:top w:val="nil"/>
                <w:left w:val="nil"/>
                <w:bottom w:val="nil"/>
                <w:right w:val="nil"/>
                <w:between w:val="nil"/>
              </w:pBdr>
              <w:spacing w:before="1"/>
              <w:jc w:val="both"/>
              <w:rPr>
                <w:color w:val="000000"/>
                <w:sz w:val="19"/>
                <w:szCs w:val="19"/>
              </w:rPr>
            </w:pPr>
          </w:p>
          <w:p w14:paraId="7EA1B2D5" w14:textId="77777777" w:rsidR="00585C41" w:rsidRDefault="00E078F5">
            <w:pPr>
              <w:pBdr>
                <w:top w:val="nil"/>
                <w:left w:val="nil"/>
                <w:bottom w:val="nil"/>
                <w:right w:val="nil"/>
                <w:between w:val="nil"/>
              </w:pBdr>
              <w:spacing w:before="1"/>
              <w:ind w:left="98"/>
              <w:jc w:val="both"/>
              <w:rPr>
                <w:color w:val="000000"/>
              </w:rPr>
            </w:pPr>
            <w:r>
              <w:rPr>
                <w:color w:val="000000"/>
              </w:rPr>
              <w:t>WORKSHOP SBE</w:t>
            </w:r>
          </w:p>
        </w:tc>
        <w:tc>
          <w:tcPr>
            <w:tcW w:w="1809" w:type="dxa"/>
          </w:tcPr>
          <w:p w14:paraId="7EA1B2D6" w14:textId="77777777" w:rsidR="00585C41" w:rsidRDefault="00585C41">
            <w:pPr>
              <w:pBdr>
                <w:top w:val="nil"/>
                <w:left w:val="nil"/>
                <w:bottom w:val="nil"/>
                <w:right w:val="nil"/>
                <w:between w:val="nil"/>
              </w:pBdr>
              <w:spacing w:before="1"/>
              <w:jc w:val="both"/>
              <w:rPr>
                <w:color w:val="000000"/>
                <w:sz w:val="19"/>
                <w:szCs w:val="19"/>
              </w:rPr>
            </w:pPr>
          </w:p>
          <w:p w14:paraId="7EA1B2D7" w14:textId="77777777" w:rsidR="00585C41" w:rsidRDefault="00E078F5">
            <w:pPr>
              <w:pBdr>
                <w:top w:val="nil"/>
                <w:left w:val="nil"/>
                <w:bottom w:val="nil"/>
                <w:right w:val="nil"/>
                <w:between w:val="nil"/>
              </w:pBdr>
              <w:spacing w:before="1"/>
              <w:ind w:left="99"/>
              <w:jc w:val="both"/>
              <w:rPr>
                <w:color w:val="000000"/>
              </w:rPr>
            </w:pPr>
            <w:r>
              <w:rPr>
                <w:color w:val="000000"/>
              </w:rPr>
              <w:t>4H SEMESTRE</w:t>
            </w:r>
          </w:p>
        </w:tc>
        <w:tc>
          <w:tcPr>
            <w:tcW w:w="1977" w:type="dxa"/>
          </w:tcPr>
          <w:p w14:paraId="7EA1B2D8" w14:textId="77777777" w:rsidR="00585C41" w:rsidRDefault="00585C41">
            <w:pPr>
              <w:pBdr>
                <w:top w:val="nil"/>
                <w:left w:val="nil"/>
                <w:bottom w:val="nil"/>
                <w:right w:val="nil"/>
                <w:between w:val="nil"/>
              </w:pBdr>
              <w:spacing w:before="1"/>
              <w:jc w:val="both"/>
              <w:rPr>
                <w:color w:val="000000"/>
                <w:sz w:val="19"/>
                <w:szCs w:val="19"/>
              </w:rPr>
            </w:pPr>
          </w:p>
          <w:p w14:paraId="7EA1B2D9" w14:textId="77777777" w:rsidR="00585C41" w:rsidRDefault="00E078F5">
            <w:pPr>
              <w:pBdr>
                <w:top w:val="nil"/>
                <w:left w:val="nil"/>
                <w:bottom w:val="nil"/>
                <w:right w:val="nil"/>
                <w:between w:val="nil"/>
              </w:pBdr>
              <w:spacing w:before="1"/>
              <w:ind w:left="100"/>
              <w:jc w:val="both"/>
              <w:rPr>
                <w:color w:val="000000"/>
              </w:rPr>
            </w:pPr>
            <w:r>
              <w:rPr>
                <w:color w:val="000000"/>
              </w:rPr>
              <w:t>Presencial</w:t>
            </w:r>
          </w:p>
        </w:tc>
        <w:tc>
          <w:tcPr>
            <w:tcW w:w="1705" w:type="dxa"/>
          </w:tcPr>
          <w:p w14:paraId="7EA1B2DA" w14:textId="77777777" w:rsidR="00585C41" w:rsidRDefault="00585C41">
            <w:pPr>
              <w:pBdr>
                <w:top w:val="nil"/>
                <w:left w:val="nil"/>
                <w:bottom w:val="nil"/>
                <w:right w:val="nil"/>
                <w:between w:val="nil"/>
              </w:pBdr>
              <w:spacing w:before="1"/>
              <w:jc w:val="both"/>
              <w:rPr>
                <w:color w:val="000000"/>
                <w:sz w:val="19"/>
                <w:szCs w:val="19"/>
              </w:rPr>
            </w:pPr>
          </w:p>
          <w:p w14:paraId="7EA1B2DB" w14:textId="77777777" w:rsidR="00585C41" w:rsidRDefault="00E078F5">
            <w:pPr>
              <w:pBdr>
                <w:top w:val="nil"/>
                <w:left w:val="nil"/>
                <w:bottom w:val="nil"/>
                <w:right w:val="nil"/>
                <w:between w:val="nil"/>
              </w:pBdr>
              <w:spacing w:before="1"/>
              <w:ind w:left="101"/>
              <w:jc w:val="both"/>
              <w:rPr>
                <w:color w:val="000000"/>
              </w:rPr>
            </w:pPr>
            <w:r>
              <w:rPr>
                <w:color w:val="000000"/>
              </w:rPr>
              <w:t>–</w:t>
            </w:r>
          </w:p>
        </w:tc>
      </w:tr>
      <w:tr w:rsidR="00585C41" w14:paraId="7EA1B2E7" w14:textId="77777777">
        <w:trPr>
          <w:trHeight w:val="820"/>
        </w:trPr>
        <w:tc>
          <w:tcPr>
            <w:tcW w:w="890" w:type="dxa"/>
          </w:tcPr>
          <w:p w14:paraId="7EA1B2DD" w14:textId="77777777" w:rsidR="00585C41" w:rsidRDefault="00585C41">
            <w:pPr>
              <w:pBdr>
                <w:top w:val="nil"/>
                <w:left w:val="nil"/>
                <w:bottom w:val="nil"/>
                <w:right w:val="nil"/>
                <w:between w:val="nil"/>
              </w:pBdr>
              <w:spacing w:before="1"/>
              <w:jc w:val="both"/>
              <w:rPr>
                <w:color w:val="000000"/>
                <w:sz w:val="19"/>
                <w:szCs w:val="19"/>
              </w:rPr>
            </w:pPr>
          </w:p>
          <w:p w14:paraId="7EA1B2DE" w14:textId="77777777" w:rsidR="00585C41" w:rsidRDefault="00E078F5">
            <w:pPr>
              <w:pBdr>
                <w:top w:val="nil"/>
                <w:left w:val="nil"/>
                <w:bottom w:val="nil"/>
                <w:right w:val="nil"/>
                <w:between w:val="nil"/>
              </w:pBdr>
              <w:spacing w:before="1"/>
              <w:ind w:left="100"/>
              <w:jc w:val="both"/>
              <w:rPr>
                <w:color w:val="000000"/>
              </w:rPr>
            </w:pPr>
            <w:r>
              <w:rPr>
                <w:color w:val="000000"/>
              </w:rPr>
              <w:t>11</w:t>
            </w:r>
          </w:p>
        </w:tc>
        <w:tc>
          <w:tcPr>
            <w:tcW w:w="2887" w:type="dxa"/>
          </w:tcPr>
          <w:p w14:paraId="7EA1B2DF" w14:textId="77777777" w:rsidR="00585C41" w:rsidRDefault="00585C41">
            <w:pPr>
              <w:pBdr>
                <w:top w:val="nil"/>
                <w:left w:val="nil"/>
                <w:bottom w:val="nil"/>
                <w:right w:val="nil"/>
                <w:between w:val="nil"/>
              </w:pBdr>
              <w:spacing w:before="1"/>
              <w:jc w:val="both"/>
              <w:rPr>
                <w:color w:val="000000"/>
                <w:sz w:val="19"/>
                <w:szCs w:val="19"/>
              </w:rPr>
            </w:pPr>
          </w:p>
          <w:p w14:paraId="7EA1B2E0" w14:textId="77777777" w:rsidR="00585C41" w:rsidRDefault="00E078F5">
            <w:pPr>
              <w:pBdr>
                <w:top w:val="nil"/>
                <w:left w:val="nil"/>
                <w:bottom w:val="nil"/>
                <w:right w:val="nil"/>
                <w:between w:val="nil"/>
              </w:pBdr>
              <w:spacing w:before="1"/>
              <w:ind w:left="98"/>
              <w:jc w:val="both"/>
              <w:rPr>
                <w:color w:val="000000"/>
              </w:rPr>
            </w:pPr>
            <w:r>
              <w:rPr>
                <w:color w:val="000000"/>
              </w:rPr>
              <w:t>WORKSHOP SBE</w:t>
            </w:r>
          </w:p>
        </w:tc>
        <w:tc>
          <w:tcPr>
            <w:tcW w:w="1809" w:type="dxa"/>
          </w:tcPr>
          <w:p w14:paraId="7EA1B2E1" w14:textId="77777777" w:rsidR="00585C41" w:rsidRDefault="00585C41">
            <w:pPr>
              <w:pBdr>
                <w:top w:val="nil"/>
                <w:left w:val="nil"/>
                <w:bottom w:val="nil"/>
                <w:right w:val="nil"/>
                <w:between w:val="nil"/>
              </w:pBdr>
              <w:spacing w:before="1"/>
              <w:jc w:val="both"/>
              <w:rPr>
                <w:color w:val="000000"/>
                <w:sz w:val="19"/>
                <w:szCs w:val="19"/>
              </w:rPr>
            </w:pPr>
          </w:p>
          <w:p w14:paraId="7EA1B2E2" w14:textId="77777777" w:rsidR="00585C41" w:rsidRDefault="00E078F5">
            <w:pPr>
              <w:pBdr>
                <w:top w:val="nil"/>
                <w:left w:val="nil"/>
                <w:bottom w:val="nil"/>
                <w:right w:val="nil"/>
                <w:between w:val="nil"/>
              </w:pBdr>
              <w:spacing w:before="1"/>
              <w:ind w:left="99"/>
              <w:jc w:val="both"/>
              <w:rPr>
                <w:color w:val="000000"/>
              </w:rPr>
            </w:pPr>
            <w:r>
              <w:rPr>
                <w:color w:val="000000"/>
              </w:rPr>
              <w:t>4H SEMESTRE</w:t>
            </w:r>
          </w:p>
        </w:tc>
        <w:tc>
          <w:tcPr>
            <w:tcW w:w="1977" w:type="dxa"/>
          </w:tcPr>
          <w:p w14:paraId="7EA1B2E3" w14:textId="77777777" w:rsidR="00585C41" w:rsidRDefault="00585C41">
            <w:pPr>
              <w:pBdr>
                <w:top w:val="nil"/>
                <w:left w:val="nil"/>
                <w:bottom w:val="nil"/>
                <w:right w:val="nil"/>
                <w:between w:val="nil"/>
              </w:pBdr>
              <w:spacing w:before="1"/>
              <w:jc w:val="both"/>
              <w:rPr>
                <w:color w:val="000000"/>
                <w:sz w:val="19"/>
                <w:szCs w:val="19"/>
              </w:rPr>
            </w:pPr>
          </w:p>
          <w:p w14:paraId="7EA1B2E4" w14:textId="77777777" w:rsidR="00585C41" w:rsidRDefault="00E078F5">
            <w:pPr>
              <w:pBdr>
                <w:top w:val="nil"/>
                <w:left w:val="nil"/>
                <w:bottom w:val="nil"/>
                <w:right w:val="nil"/>
                <w:between w:val="nil"/>
              </w:pBdr>
              <w:spacing w:before="1"/>
              <w:ind w:left="100"/>
              <w:jc w:val="both"/>
              <w:rPr>
                <w:color w:val="000000"/>
              </w:rPr>
            </w:pPr>
            <w:r>
              <w:rPr>
                <w:color w:val="000000"/>
              </w:rPr>
              <w:t>Presencial</w:t>
            </w:r>
          </w:p>
        </w:tc>
        <w:tc>
          <w:tcPr>
            <w:tcW w:w="1705" w:type="dxa"/>
          </w:tcPr>
          <w:p w14:paraId="7EA1B2E5" w14:textId="77777777" w:rsidR="00585C41" w:rsidRDefault="00585C41">
            <w:pPr>
              <w:pBdr>
                <w:top w:val="nil"/>
                <w:left w:val="nil"/>
                <w:bottom w:val="nil"/>
                <w:right w:val="nil"/>
                <w:between w:val="nil"/>
              </w:pBdr>
              <w:spacing w:before="1"/>
              <w:jc w:val="both"/>
              <w:rPr>
                <w:color w:val="000000"/>
                <w:sz w:val="19"/>
                <w:szCs w:val="19"/>
              </w:rPr>
            </w:pPr>
          </w:p>
          <w:p w14:paraId="7EA1B2E6" w14:textId="77777777" w:rsidR="00585C41" w:rsidRDefault="00E078F5">
            <w:pPr>
              <w:pBdr>
                <w:top w:val="nil"/>
                <w:left w:val="nil"/>
                <w:bottom w:val="nil"/>
                <w:right w:val="nil"/>
                <w:between w:val="nil"/>
              </w:pBdr>
              <w:spacing w:before="1"/>
              <w:ind w:left="101"/>
              <w:jc w:val="both"/>
              <w:rPr>
                <w:color w:val="000000"/>
              </w:rPr>
            </w:pPr>
            <w:r>
              <w:rPr>
                <w:color w:val="000000"/>
              </w:rPr>
              <w:t>–</w:t>
            </w:r>
          </w:p>
        </w:tc>
      </w:tr>
      <w:tr w:rsidR="00585C41" w14:paraId="7EA1B2F2" w14:textId="77777777">
        <w:trPr>
          <w:trHeight w:val="819"/>
        </w:trPr>
        <w:tc>
          <w:tcPr>
            <w:tcW w:w="890" w:type="dxa"/>
          </w:tcPr>
          <w:p w14:paraId="7EA1B2E8" w14:textId="77777777" w:rsidR="00585C41" w:rsidRDefault="00585C41">
            <w:pPr>
              <w:pBdr>
                <w:top w:val="nil"/>
                <w:left w:val="nil"/>
                <w:bottom w:val="nil"/>
                <w:right w:val="nil"/>
                <w:between w:val="nil"/>
              </w:pBdr>
              <w:spacing w:before="1"/>
              <w:jc w:val="both"/>
              <w:rPr>
                <w:color w:val="000000"/>
                <w:sz w:val="19"/>
                <w:szCs w:val="19"/>
              </w:rPr>
            </w:pPr>
          </w:p>
          <w:p w14:paraId="7EA1B2E9" w14:textId="77777777" w:rsidR="00585C41" w:rsidRDefault="00E078F5">
            <w:pPr>
              <w:pBdr>
                <w:top w:val="nil"/>
                <w:left w:val="nil"/>
                <w:bottom w:val="nil"/>
                <w:right w:val="nil"/>
                <w:between w:val="nil"/>
              </w:pBdr>
              <w:spacing w:before="1"/>
              <w:ind w:left="100"/>
              <w:jc w:val="both"/>
              <w:rPr>
                <w:color w:val="000000"/>
              </w:rPr>
            </w:pPr>
            <w:r>
              <w:rPr>
                <w:color w:val="000000"/>
              </w:rPr>
              <w:t>12</w:t>
            </w:r>
          </w:p>
        </w:tc>
        <w:tc>
          <w:tcPr>
            <w:tcW w:w="2887" w:type="dxa"/>
          </w:tcPr>
          <w:p w14:paraId="7EA1B2EA" w14:textId="77777777" w:rsidR="00585C41" w:rsidRDefault="00585C41">
            <w:pPr>
              <w:pBdr>
                <w:top w:val="nil"/>
                <w:left w:val="nil"/>
                <w:bottom w:val="nil"/>
                <w:right w:val="nil"/>
                <w:between w:val="nil"/>
              </w:pBdr>
              <w:spacing w:before="1"/>
              <w:jc w:val="both"/>
              <w:rPr>
                <w:color w:val="000000"/>
                <w:sz w:val="19"/>
                <w:szCs w:val="19"/>
              </w:rPr>
            </w:pPr>
          </w:p>
          <w:p w14:paraId="7EA1B2EB" w14:textId="77777777" w:rsidR="00585C41" w:rsidRDefault="00E078F5">
            <w:pPr>
              <w:pBdr>
                <w:top w:val="nil"/>
                <w:left w:val="nil"/>
                <w:bottom w:val="nil"/>
                <w:right w:val="nil"/>
                <w:between w:val="nil"/>
              </w:pBdr>
              <w:spacing w:before="1"/>
              <w:ind w:left="98"/>
              <w:jc w:val="both"/>
              <w:rPr>
                <w:color w:val="000000"/>
              </w:rPr>
            </w:pPr>
            <w:r>
              <w:rPr>
                <w:color w:val="000000"/>
              </w:rPr>
              <w:t>WORKSHOP SBE</w:t>
            </w:r>
          </w:p>
        </w:tc>
        <w:tc>
          <w:tcPr>
            <w:tcW w:w="1809" w:type="dxa"/>
          </w:tcPr>
          <w:p w14:paraId="7EA1B2EC" w14:textId="77777777" w:rsidR="00585C41" w:rsidRDefault="00585C41">
            <w:pPr>
              <w:pBdr>
                <w:top w:val="nil"/>
                <w:left w:val="nil"/>
                <w:bottom w:val="nil"/>
                <w:right w:val="nil"/>
                <w:between w:val="nil"/>
              </w:pBdr>
              <w:spacing w:before="1"/>
              <w:jc w:val="both"/>
              <w:rPr>
                <w:color w:val="000000"/>
                <w:sz w:val="19"/>
                <w:szCs w:val="19"/>
              </w:rPr>
            </w:pPr>
          </w:p>
          <w:p w14:paraId="7EA1B2ED" w14:textId="77777777" w:rsidR="00585C41" w:rsidRDefault="00E078F5">
            <w:pPr>
              <w:pBdr>
                <w:top w:val="nil"/>
                <w:left w:val="nil"/>
                <w:bottom w:val="nil"/>
                <w:right w:val="nil"/>
                <w:between w:val="nil"/>
              </w:pBdr>
              <w:spacing w:before="1"/>
              <w:ind w:left="99"/>
              <w:jc w:val="both"/>
              <w:rPr>
                <w:color w:val="000000"/>
              </w:rPr>
            </w:pPr>
            <w:r>
              <w:rPr>
                <w:color w:val="000000"/>
              </w:rPr>
              <w:t>4H SEMESTRE</w:t>
            </w:r>
          </w:p>
        </w:tc>
        <w:tc>
          <w:tcPr>
            <w:tcW w:w="1977" w:type="dxa"/>
          </w:tcPr>
          <w:p w14:paraId="7EA1B2EE" w14:textId="77777777" w:rsidR="00585C41" w:rsidRDefault="00585C41">
            <w:pPr>
              <w:pBdr>
                <w:top w:val="nil"/>
                <w:left w:val="nil"/>
                <w:bottom w:val="nil"/>
                <w:right w:val="nil"/>
                <w:between w:val="nil"/>
              </w:pBdr>
              <w:spacing w:before="1"/>
              <w:jc w:val="both"/>
              <w:rPr>
                <w:color w:val="000000"/>
                <w:sz w:val="19"/>
                <w:szCs w:val="19"/>
              </w:rPr>
            </w:pPr>
          </w:p>
          <w:p w14:paraId="7EA1B2EF" w14:textId="77777777" w:rsidR="00585C41" w:rsidRDefault="00E078F5">
            <w:pPr>
              <w:pBdr>
                <w:top w:val="nil"/>
                <w:left w:val="nil"/>
                <w:bottom w:val="nil"/>
                <w:right w:val="nil"/>
                <w:between w:val="nil"/>
              </w:pBdr>
              <w:spacing w:before="1"/>
              <w:ind w:left="100"/>
              <w:jc w:val="both"/>
              <w:rPr>
                <w:color w:val="000000"/>
              </w:rPr>
            </w:pPr>
            <w:r>
              <w:rPr>
                <w:color w:val="000000"/>
              </w:rPr>
              <w:t>Presencial</w:t>
            </w:r>
          </w:p>
        </w:tc>
        <w:tc>
          <w:tcPr>
            <w:tcW w:w="1705" w:type="dxa"/>
          </w:tcPr>
          <w:p w14:paraId="7EA1B2F0" w14:textId="77777777" w:rsidR="00585C41" w:rsidRDefault="00585C41">
            <w:pPr>
              <w:pBdr>
                <w:top w:val="nil"/>
                <w:left w:val="nil"/>
                <w:bottom w:val="nil"/>
                <w:right w:val="nil"/>
                <w:between w:val="nil"/>
              </w:pBdr>
              <w:spacing w:before="1"/>
              <w:jc w:val="both"/>
              <w:rPr>
                <w:color w:val="000000"/>
                <w:sz w:val="19"/>
                <w:szCs w:val="19"/>
              </w:rPr>
            </w:pPr>
          </w:p>
          <w:p w14:paraId="7EA1B2F1" w14:textId="77777777" w:rsidR="00585C41" w:rsidRDefault="00E078F5">
            <w:pPr>
              <w:pBdr>
                <w:top w:val="nil"/>
                <w:left w:val="nil"/>
                <w:bottom w:val="nil"/>
                <w:right w:val="nil"/>
                <w:between w:val="nil"/>
              </w:pBdr>
              <w:spacing w:before="1"/>
              <w:ind w:left="101"/>
              <w:jc w:val="both"/>
              <w:rPr>
                <w:color w:val="000000"/>
              </w:rPr>
            </w:pPr>
            <w:r>
              <w:rPr>
                <w:color w:val="000000"/>
              </w:rPr>
              <w:t>–</w:t>
            </w:r>
          </w:p>
        </w:tc>
      </w:tr>
    </w:tbl>
    <w:p w14:paraId="7EA1B2F3" w14:textId="77777777" w:rsidR="00585C41" w:rsidRDefault="00E078F5">
      <w:pPr>
        <w:pBdr>
          <w:top w:val="nil"/>
          <w:left w:val="nil"/>
          <w:bottom w:val="nil"/>
          <w:right w:val="nil"/>
          <w:between w:val="nil"/>
        </w:pBdr>
        <w:jc w:val="both"/>
        <w:rPr>
          <w:color w:val="000000"/>
          <w:sz w:val="20"/>
          <w:szCs w:val="20"/>
        </w:rPr>
      </w:pPr>
      <w:r>
        <w:rPr>
          <w:color w:val="000000"/>
          <w:sz w:val="20"/>
          <w:szCs w:val="20"/>
        </w:rPr>
        <w:br/>
      </w:r>
    </w:p>
    <w:p w14:paraId="7EA1B2F4" w14:textId="77777777" w:rsidR="00585C41" w:rsidRDefault="00585C41">
      <w:pPr>
        <w:pBdr>
          <w:top w:val="nil"/>
          <w:left w:val="nil"/>
          <w:bottom w:val="nil"/>
          <w:right w:val="nil"/>
          <w:between w:val="nil"/>
        </w:pBdr>
        <w:jc w:val="both"/>
        <w:rPr>
          <w:color w:val="000000"/>
          <w:sz w:val="20"/>
          <w:szCs w:val="20"/>
        </w:rPr>
      </w:pPr>
    </w:p>
    <w:p w14:paraId="7EA1B2F5" w14:textId="77777777" w:rsidR="00585C41" w:rsidRDefault="00585C41">
      <w:pPr>
        <w:pBdr>
          <w:top w:val="nil"/>
          <w:left w:val="nil"/>
          <w:bottom w:val="nil"/>
          <w:right w:val="nil"/>
          <w:between w:val="nil"/>
        </w:pBdr>
        <w:spacing w:before="5"/>
        <w:jc w:val="both"/>
        <w:rPr>
          <w:color w:val="000000"/>
          <w:sz w:val="20"/>
          <w:szCs w:val="20"/>
        </w:rPr>
      </w:pPr>
    </w:p>
    <w:p w14:paraId="7EA1B2F6" w14:textId="77777777" w:rsidR="00585C41" w:rsidRDefault="00585C41">
      <w:pPr>
        <w:pBdr>
          <w:top w:val="nil"/>
          <w:left w:val="nil"/>
          <w:bottom w:val="nil"/>
          <w:right w:val="nil"/>
          <w:between w:val="nil"/>
        </w:pBdr>
        <w:spacing w:before="5"/>
        <w:jc w:val="both"/>
        <w:rPr>
          <w:color w:val="000000"/>
          <w:sz w:val="20"/>
          <w:szCs w:val="20"/>
        </w:rPr>
      </w:pPr>
    </w:p>
    <w:p w14:paraId="7EA1B2F7" w14:textId="77777777" w:rsidR="00585C41" w:rsidRDefault="00E078F5">
      <w:pPr>
        <w:pBdr>
          <w:top w:val="nil"/>
          <w:left w:val="nil"/>
          <w:bottom w:val="nil"/>
          <w:right w:val="nil"/>
          <w:between w:val="nil"/>
        </w:pBdr>
        <w:spacing w:line="463" w:lineRule="auto"/>
        <w:ind w:left="3644" w:right="4204" w:firstLine="283"/>
        <w:jc w:val="both"/>
        <w:rPr>
          <w:rFonts w:ascii="Arial" w:eastAsia="Arial" w:hAnsi="Arial" w:cs="Arial"/>
          <w:b/>
          <w:color w:val="000000"/>
          <w:sz w:val="24"/>
          <w:szCs w:val="24"/>
        </w:rPr>
      </w:pPr>
      <w:r>
        <w:rPr>
          <w:rFonts w:ascii="Arial" w:eastAsia="Arial" w:hAnsi="Arial" w:cs="Arial"/>
          <w:b/>
          <w:color w:val="000000"/>
          <w:sz w:val="24"/>
          <w:szCs w:val="24"/>
        </w:rPr>
        <w:t>CAPÍTULO VIII DA CERTIFICAÇÃO</w:t>
      </w:r>
    </w:p>
    <w:p w14:paraId="7EA1B2F8"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2F9" w14:textId="77777777" w:rsidR="00585C41" w:rsidRDefault="00585C41">
      <w:pPr>
        <w:pBdr>
          <w:top w:val="nil"/>
          <w:left w:val="nil"/>
          <w:bottom w:val="nil"/>
          <w:right w:val="nil"/>
          <w:between w:val="nil"/>
        </w:pBdr>
        <w:spacing w:before="6"/>
        <w:jc w:val="both"/>
        <w:rPr>
          <w:rFonts w:ascii="Arial" w:eastAsia="Arial" w:hAnsi="Arial" w:cs="Arial"/>
          <w:b/>
          <w:color w:val="000000"/>
          <w:sz w:val="20"/>
          <w:szCs w:val="20"/>
        </w:rPr>
      </w:pPr>
    </w:p>
    <w:p w14:paraId="7EA1B2FA" w14:textId="77777777" w:rsidR="00585C41" w:rsidRDefault="00E078F5" w:rsidP="00E078F5">
      <w:pPr>
        <w:pBdr>
          <w:top w:val="nil"/>
          <w:left w:val="nil"/>
          <w:bottom w:val="nil"/>
          <w:right w:val="nil"/>
          <w:between w:val="nil"/>
        </w:pBdr>
        <w:spacing w:before="1" w:line="360" w:lineRule="auto"/>
        <w:ind w:right="819"/>
        <w:jc w:val="both"/>
        <w:rPr>
          <w:color w:val="000000"/>
          <w:sz w:val="24"/>
          <w:szCs w:val="24"/>
        </w:rPr>
      </w:pPr>
      <w:r>
        <w:rPr>
          <w:rFonts w:ascii="Arial" w:eastAsia="Arial" w:hAnsi="Arial" w:cs="Arial"/>
          <w:b/>
          <w:color w:val="000000"/>
          <w:sz w:val="24"/>
          <w:szCs w:val="24"/>
        </w:rPr>
        <w:t xml:space="preserve">Art. 28º. </w:t>
      </w:r>
      <w:r>
        <w:rPr>
          <w:color w:val="000000"/>
          <w:sz w:val="24"/>
          <w:szCs w:val="24"/>
        </w:rPr>
        <w:t>Serão emitidos certificados de participação ou declarações aos participantes envolvidos nas atividades de pesquisa do NCE</w:t>
      </w:r>
      <w:r>
        <w:rPr>
          <w:sz w:val="24"/>
          <w:szCs w:val="24"/>
        </w:rPr>
        <w:t>P</w:t>
      </w:r>
      <w:r>
        <w:rPr>
          <w:color w:val="000000"/>
          <w:sz w:val="24"/>
          <w:szCs w:val="24"/>
        </w:rPr>
        <w:t>, preenchidos os requisitos.</w:t>
      </w:r>
    </w:p>
    <w:p w14:paraId="3D8A8245" w14:textId="77777777" w:rsidR="00E078F5" w:rsidRDefault="00E078F5" w:rsidP="00E078F5">
      <w:pPr>
        <w:pBdr>
          <w:top w:val="nil"/>
          <w:left w:val="nil"/>
          <w:bottom w:val="nil"/>
          <w:right w:val="nil"/>
          <w:between w:val="nil"/>
        </w:pBdr>
        <w:spacing w:before="119" w:line="360" w:lineRule="auto"/>
        <w:ind w:right="812"/>
        <w:jc w:val="both"/>
        <w:rPr>
          <w:rFonts w:ascii="Arial" w:eastAsia="Arial" w:hAnsi="Arial" w:cs="Arial"/>
          <w:b/>
          <w:color w:val="000000"/>
          <w:sz w:val="24"/>
          <w:szCs w:val="24"/>
        </w:rPr>
      </w:pPr>
    </w:p>
    <w:p w14:paraId="7EA1B2FB" w14:textId="7742EA78" w:rsidR="00585C41" w:rsidRDefault="00E078F5" w:rsidP="00E078F5">
      <w:pPr>
        <w:pBdr>
          <w:top w:val="nil"/>
          <w:left w:val="nil"/>
          <w:bottom w:val="nil"/>
          <w:right w:val="nil"/>
          <w:between w:val="nil"/>
        </w:pBdr>
        <w:spacing w:before="119" w:line="360" w:lineRule="auto"/>
        <w:ind w:right="812"/>
        <w:jc w:val="both"/>
        <w:rPr>
          <w:color w:val="000000"/>
          <w:sz w:val="24"/>
          <w:szCs w:val="24"/>
        </w:rPr>
      </w:pPr>
      <w:r>
        <w:rPr>
          <w:rFonts w:ascii="Arial" w:eastAsia="Arial" w:hAnsi="Arial" w:cs="Arial"/>
          <w:b/>
          <w:color w:val="000000"/>
          <w:sz w:val="24"/>
          <w:szCs w:val="24"/>
        </w:rPr>
        <w:t xml:space="preserve">Art.29º. </w:t>
      </w:r>
      <w:r>
        <w:rPr>
          <w:color w:val="000000"/>
          <w:sz w:val="24"/>
          <w:szCs w:val="24"/>
        </w:rPr>
        <w:t>Aos docentes, técnicos d</w:t>
      </w:r>
      <w:r w:rsidR="00383AEB">
        <w:rPr>
          <w:color w:val="000000"/>
          <w:sz w:val="24"/>
          <w:szCs w:val="24"/>
        </w:rPr>
        <w:t>o</w:t>
      </w:r>
      <w:r>
        <w:rPr>
          <w:color w:val="000000"/>
          <w:sz w:val="24"/>
          <w:szCs w:val="24"/>
        </w:rPr>
        <w:t xml:space="preserve"> </w:t>
      </w:r>
      <w:r w:rsidR="00383AEB">
        <w:rPr>
          <w:color w:val="000000"/>
          <w:sz w:val="24"/>
          <w:szCs w:val="24"/>
        </w:rPr>
        <w:t>CENTRO UNIVERSITÁRIO DE PRESIDENTE PRUDENTE</w:t>
      </w:r>
      <w:r>
        <w:rPr>
          <w:color w:val="000000"/>
          <w:sz w:val="24"/>
          <w:szCs w:val="24"/>
        </w:rPr>
        <w:t xml:space="preserve"> e aos profissionais de outras instituições poderá ser emitido um certificado </w:t>
      </w:r>
      <w:r>
        <w:rPr>
          <w:color w:val="000000"/>
          <w:sz w:val="24"/>
          <w:szCs w:val="24"/>
        </w:rPr>
        <w:lastRenderedPageBreak/>
        <w:t>de reconhecimento pelos serviços prestados.</w:t>
      </w:r>
    </w:p>
    <w:p w14:paraId="75FD31DF" w14:textId="77777777" w:rsidR="00E078F5" w:rsidRDefault="00E078F5" w:rsidP="00E078F5">
      <w:pPr>
        <w:pBdr>
          <w:top w:val="nil"/>
          <w:left w:val="nil"/>
          <w:bottom w:val="nil"/>
          <w:right w:val="nil"/>
          <w:between w:val="nil"/>
        </w:pBdr>
        <w:spacing w:before="120" w:line="360" w:lineRule="auto"/>
        <w:ind w:right="819"/>
        <w:jc w:val="both"/>
        <w:rPr>
          <w:rFonts w:ascii="Arial" w:eastAsia="Arial" w:hAnsi="Arial" w:cs="Arial"/>
          <w:b/>
          <w:color w:val="000000"/>
          <w:sz w:val="24"/>
          <w:szCs w:val="24"/>
        </w:rPr>
      </w:pPr>
    </w:p>
    <w:p w14:paraId="7EA1B2FC" w14:textId="05B46E6E" w:rsidR="00585C41" w:rsidRDefault="00E078F5" w:rsidP="00E078F5">
      <w:pPr>
        <w:pBdr>
          <w:top w:val="nil"/>
          <w:left w:val="nil"/>
          <w:bottom w:val="nil"/>
          <w:right w:val="nil"/>
          <w:between w:val="nil"/>
        </w:pBdr>
        <w:spacing w:before="120" w:line="360" w:lineRule="auto"/>
        <w:ind w:right="819"/>
        <w:jc w:val="both"/>
        <w:rPr>
          <w:color w:val="000000"/>
          <w:sz w:val="24"/>
          <w:szCs w:val="24"/>
        </w:rPr>
      </w:pPr>
      <w:r>
        <w:rPr>
          <w:rFonts w:ascii="Arial" w:eastAsia="Arial" w:hAnsi="Arial" w:cs="Arial"/>
          <w:b/>
          <w:color w:val="000000"/>
          <w:sz w:val="24"/>
          <w:szCs w:val="24"/>
        </w:rPr>
        <w:t xml:space="preserve">Art.30º. </w:t>
      </w:r>
      <w:r>
        <w:rPr>
          <w:color w:val="000000"/>
          <w:sz w:val="24"/>
          <w:szCs w:val="24"/>
        </w:rPr>
        <w:t>Terão direito ao certificado de participação, os inscritos que, comprovadamente tenham obtido frequência mínima de 75% (setenta e cinco por cento) nas atividades programadas e aproveitamento satisfatório, conforme a avaliação formal estabelecida na proposta do curso.</w:t>
      </w:r>
    </w:p>
    <w:p w14:paraId="7EA1B2FD" w14:textId="77777777" w:rsidR="00585C41" w:rsidRDefault="00585C41">
      <w:pPr>
        <w:pBdr>
          <w:top w:val="nil"/>
          <w:left w:val="nil"/>
          <w:bottom w:val="nil"/>
          <w:right w:val="nil"/>
          <w:between w:val="nil"/>
        </w:pBdr>
        <w:spacing w:before="8"/>
        <w:jc w:val="both"/>
        <w:rPr>
          <w:color w:val="000000"/>
        </w:rPr>
      </w:pPr>
    </w:p>
    <w:p w14:paraId="7EA1B2FE" w14:textId="77777777" w:rsidR="00585C41" w:rsidRDefault="00585C41">
      <w:pPr>
        <w:pBdr>
          <w:top w:val="nil"/>
          <w:left w:val="nil"/>
          <w:bottom w:val="nil"/>
          <w:right w:val="nil"/>
          <w:between w:val="nil"/>
        </w:pBdr>
        <w:spacing w:before="8"/>
        <w:jc w:val="both"/>
        <w:rPr>
          <w:color w:val="000000"/>
        </w:rPr>
      </w:pPr>
    </w:p>
    <w:p w14:paraId="7EA1B2FF" w14:textId="77777777" w:rsidR="00585C41" w:rsidRDefault="00585C41">
      <w:pPr>
        <w:pBdr>
          <w:top w:val="nil"/>
          <w:left w:val="nil"/>
          <w:bottom w:val="nil"/>
          <w:right w:val="nil"/>
          <w:between w:val="nil"/>
        </w:pBdr>
        <w:spacing w:before="8"/>
        <w:jc w:val="both"/>
        <w:rPr>
          <w:color w:val="000000"/>
        </w:rPr>
      </w:pPr>
    </w:p>
    <w:p w14:paraId="7EA1B300" w14:textId="77777777" w:rsidR="00585C41" w:rsidRDefault="00E078F5">
      <w:pPr>
        <w:pBdr>
          <w:top w:val="nil"/>
          <w:left w:val="nil"/>
          <w:bottom w:val="nil"/>
          <w:right w:val="nil"/>
          <w:between w:val="nil"/>
        </w:pBdr>
        <w:spacing w:before="92"/>
        <w:ind w:left="341" w:right="936" w:firstLine="341"/>
        <w:jc w:val="center"/>
        <w:rPr>
          <w:rFonts w:ascii="Arial" w:eastAsia="Arial" w:hAnsi="Arial" w:cs="Arial"/>
          <w:b/>
          <w:color w:val="000000"/>
          <w:sz w:val="24"/>
          <w:szCs w:val="24"/>
        </w:rPr>
      </w:pPr>
      <w:r>
        <w:rPr>
          <w:rFonts w:ascii="Arial" w:eastAsia="Arial" w:hAnsi="Arial" w:cs="Arial"/>
          <w:b/>
          <w:color w:val="000000"/>
          <w:sz w:val="24"/>
          <w:szCs w:val="24"/>
        </w:rPr>
        <w:t>CAPÍTULO IX</w:t>
      </w:r>
    </w:p>
    <w:p w14:paraId="7EA1B301" w14:textId="77777777" w:rsidR="00585C41" w:rsidRDefault="00585C41">
      <w:pPr>
        <w:pBdr>
          <w:top w:val="nil"/>
          <w:left w:val="nil"/>
          <w:bottom w:val="nil"/>
          <w:right w:val="nil"/>
          <w:between w:val="nil"/>
        </w:pBdr>
        <w:spacing w:before="6"/>
        <w:jc w:val="center"/>
        <w:rPr>
          <w:rFonts w:ascii="Arial" w:eastAsia="Arial" w:hAnsi="Arial" w:cs="Arial"/>
          <w:b/>
          <w:color w:val="000000"/>
        </w:rPr>
      </w:pPr>
    </w:p>
    <w:p w14:paraId="7EA1B302" w14:textId="77777777" w:rsidR="00585C41" w:rsidRDefault="00E078F5">
      <w:pPr>
        <w:spacing w:before="1"/>
        <w:ind w:left="335" w:right="938"/>
        <w:jc w:val="center"/>
        <w:rPr>
          <w:rFonts w:ascii="Arial" w:eastAsia="Arial" w:hAnsi="Arial" w:cs="Arial"/>
          <w:b/>
          <w:sz w:val="24"/>
          <w:szCs w:val="24"/>
        </w:rPr>
      </w:pPr>
      <w:r>
        <w:rPr>
          <w:rFonts w:ascii="Arial" w:eastAsia="Arial" w:hAnsi="Arial" w:cs="Arial"/>
          <w:b/>
          <w:sz w:val="24"/>
          <w:szCs w:val="24"/>
        </w:rPr>
        <w:t>DAS PUBLICAÇÕES E OUTROS PRODUTOS ACADÊMICOS</w:t>
      </w:r>
    </w:p>
    <w:p w14:paraId="7EA1B303"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304" w14:textId="77777777" w:rsidR="00585C41" w:rsidRDefault="00585C41">
      <w:pPr>
        <w:pBdr>
          <w:top w:val="nil"/>
          <w:left w:val="nil"/>
          <w:bottom w:val="nil"/>
          <w:right w:val="nil"/>
          <w:between w:val="nil"/>
        </w:pBdr>
        <w:jc w:val="both"/>
        <w:rPr>
          <w:rFonts w:ascii="Arial" w:eastAsia="Arial" w:hAnsi="Arial" w:cs="Arial"/>
          <w:b/>
          <w:color w:val="000000"/>
          <w:sz w:val="26"/>
          <w:szCs w:val="26"/>
        </w:rPr>
      </w:pPr>
    </w:p>
    <w:p w14:paraId="7EA1B305" w14:textId="77777777" w:rsidR="00585C41" w:rsidRDefault="00E078F5" w:rsidP="00E078F5">
      <w:pPr>
        <w:pBdr>
          <w:top w:val="nil"/>
          <w:left w:val="nil"/>
          <w:bottom w:val="nil"/>
          <w:right w:val="nil"/>
          <w:between w:val="nil"/>
        </w:pBdr>
        <w:spacing w:before="194" w:line="360" w:lineRule="auto"/>
        <w:ind w:right="819"/>
        <w:jc w:val="both"/>
        <w:rPr>
          <w:color w:val="000000"/>
          <w:sz w:val="24"/>
          <w:szCs w:val="24"/>
        </w:rPr>
      </w:pPr>
      <w:r>
        <w:rPr>
          <w:rFonts w:ascii="Arial" w:eastAsia="Arial" w:hAnsi="Arial" w:cs="Arial"/>
          <w:b/>
          <w:color w:val="000000"/>
          <w:sz w:val="24"/>
          <w:szCs w:val="24"/>
        </w:rPr>
        <w:t>Art. 31º</w:t>
      </w:r>
      <w:r>
        <w:rPr>
          <w:color w:val="000000"/>
          <w:sz w:val="24"/>
          <w:szCs w:val="24"/>
        </w:rPr>
        <w:t>. As publicações e outros trabalhos acadêmicos são entendidos como resultado oriundo das pesquisas produzidas no âmbito do NCE</w:t>
      </w:r>
      <w:r>
        <w:rPr>
          <w:sz w:val="24"/>
          <w:szCs w:val="24"/>
        </w:rPr>
        <w:t>P</w:t>
      </w:r>
      <w:r>
        <w:rPr>
          <w:color w:val="000000"/>
          <w:sz w:val="24"/>
          <w:szCs w:val="24"/>
        </w:rPr>
        <w:t xml:space="preserve"> e deverão ser registrados, visando a difusão do conhecimento.</w:t>
      </w:r>
    </w:p>
    <w:p w14:paraId="7EA1B306" w14:textId="77777777" w:rsidR="00585C41" w:rsidRDefault="00585C41">
      <w:pPr>
        <w:pBdr>
          <w:top w:val="nil"/>
          <w:left w:val="nil"/>
          <w:bottom w:val="nil"/>
          <w:right w:val="nil"/>
          <w:between w:val="nil"/>
        </w:pBdr>
        <w:spacing w:before="194" w:line="360" w:lineRule="auto"/>
        <w:ind w:left="218" w:right="819"/>
        <w:jc w:val="both"/>
        <w:rPr>
          <w:color w:val="000000"/>
          <w:sz w:val="24"/>
          <w:szCs w:val="24"/>
        </w:rPr>
      </w:pPr>
    </w:p>
    <w:p w14:paraId="7EA1B307" w14:textId="77777777" w:rsidR="00585C41" w:rsidRDefault="00E078F5" w:rsidP="00E078F5">
      <w:pPr>
        <w:pBdr>
          <w:top w:val="nil"/>
          <w:left w:val="nil"/>
          <w:bottom w:val="nil"/>
          <w:right w:val="nil"/>
          <w:between w:val="nil"/>
        </w:pBdr>
        <w:spacing w:before="119"/>
        <w:jc w:val="both"/>
        <w:rPr>
          <w:color w:val="000000"/>
          <w:sz w:val="24"/>
          <w:szCs w:val="24"/>
        </w:rPr>
      </w:pPr>
      <w:r>
        <w:rPr>
          <w:rFonts w:ascii="Arial" w:eastAsia="Arial" w:hAnsi="Arial" w:cs="Arial"/>
          <w:b/>
          <w:color w:val="000000"/>
          <w:sz w:val="24"/>
          <w:szCs w:val="24"/>
        </w:rPr>
        <w:t xml:space="preserve">Art.32º. </w:t>
      </w:r>
      <w:r>
        <w:rPr>
          <w:color w:val="000000"/>
          <w:sz w:val="24"/>
          <w:szCs w:val="24"/>
        </w:rPr>
        <w:t>Os trabalhos acadêmicos passíveis de registro classificam-se em:</w:t>
      </w:r>
    </w:p>
    <w:p w14:paraId="7EA1B308" w14:textId="77777777" w:rsidR="00585C41" w:rsidRDefault="00585C41">
      <w:pPr>
        <w:pBdr>
          <w:top w:val="nil"/>
          <w:left w:val="nil"/>
          <w:bottom w:val="nil"/>
          <w:right w:val="nil"/>
          <w:between w:val="nil"/>
        </w:pBdr>
        <w:spacing w:before="7"/>
        <w:jc w:val="both"/>
        <w:rPr>
          <w:color w:val="000000"/>
        </w:rPr>
      </w:pPr>
    </w:p>
    <w:p w14:paraId="7EA1B309" w14:textId="77777777" w:rsidR="00585C41" w:rsidRDefault="00E078F5">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Publicações e produtos acadêmicos:</w:t>
      </w:r>
    </w:p>
    <w:p w14:paraId="7EA1B30A" w14:textId="77777777" w:rsidR="00585C41" w:rsidRDefault="00585C41">
      <w:pPr>
        <w:pBdr>
          <w:top w:val="nil"/>
          <w:left w:val="nil"/>
          <w:bottom w:val="nil"/>
          <w:right w:val="nil"/>
          <w:between w:val="nil"/>
        </w:pBdr>
        <w:spacing w:before="3"/>
        <w:jc w:val="both"/>
        <w:rPr>
          <w:color w:val="000000"/>
        </w:rPr>
      </w:pPr>
    </w:p>
    <w:p w14:paraId="7EA1B30B" w14:textId="77777777" w:rsidR="00585C41" w:rsidRDefault="00E078F5">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Livro e capítulos de livros;</w:t>
      </w:r>
    </w:p>
    <w:p w14:paraId="7EA1B30C" w14:textId="77777777" w:rsidR="00585C41" w:rsidRDefault="00585C41">
      <w:pPr>
        <w:pBdr>
          <w:top w:val="nil"/>
          <w:left w:val="nil"/>
          <w:bottom w:val="nil"/>
          <w:right w:val="nil"/>
          <w:between w:val="nil"/>
        </w:pBdr>
        <w:spacing w:before="2"/>
        <w:jc w:val="both"/>
        <w:rPr>
          <w:color w:val="000000"/>
        </w:rPr>
      </w:pPr>
    </w:p>
    <w:p w14:paraId="7EA1B30D" w14:textId="77777777" w:rsidR="00585C41" w:rsidRDefault="00E078F5">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Manuais;</w:t>
      </w:r>
    </w:p>
    <w:p w14:paraId="7EA1B30E" w14:textId="77777777" w:rsidR="00585C41" w:rsidRDefault="00585C41">
      <w:pPr>
        <w:pBdr>
          <w:top w:val="nil"/>
          <w:left w:val="nil"/>
          <w:bottom w:val="nil"/>
          <w:right w:val="nil"/>
          <w:between w:val="nil"/>
        </w:pBdr>
        <w:spacing w:before="3"/>
        <w:jc w:val="both"/>
        <w:rPr>
          <w:color w:val="000000"/>
        </w:rPr>
      </w:pPr>
    </w:p>
    <w:p w14:paraId="7EA1B30F" w14:textId="77777777" w:rsidR="00585C41" w:rsidRDefault="00E078F5">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Cartilhas;</w:t>
      </w:r>
    </w:p>
    <w:p w14:paraId="7EA1B310" w14:textId="77777777" w:rsidR="00585C41" w:rsidRDefault="00585C41">
      <w:pPr>
        <w:pBdr>
          <w:top w:val="nil"/>
          <w:left w:val="nil"/>
          <w:bottom w:val="nil"/>
          <w:right w:val="nil"/>
          <w:between w:val="nil"/>
        </w:pBdr>
        <w:spacing w:before="5"/>
        <w:jc w:val="both"/>
        <w:rPr>
          <w:color w:val="000000"/>
        </w:rPr>
      </w:pPr>
    </w:p>
    <w:p w14:paraId="7EA1B311" w14:textId="77777777" w:rsidR="00585C41" w:rsidRDefault="00E078F5">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Livretos, cadernos e boletins;</w:t>
      </w:r>
    </w:p>
    <w:p w14:paraId="7EA1B312" w14:textId="77777777" w:rsidR="00585C41" w:rsidRDefault="00585C41">
      <w:pPr>
        <w:pBdr>
          <w:top w:val="nil"/>
          <w:left w:val="nil"/>
          <w:bottom w:val="nil"/>
          <w:right w:val="nil"/>
          <w:between w:val="nil"/>
        </w:pBdr>
        <w:spacing w:before="2"/>
        <w:jc w:val="both"/>
        <w:rPr>
          <w:color w:val="000000"/>
        </w:rPr>
      </w:pPr>
    </w:p>
    <w:p w14:paraId="7EA1B313" w14:textId="77777777" w:rsidR="00585C41" w:rsidRDefault="00E078F5">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Artigos científicos;</w:t>
      </w:r>
    </w:p>
    <w:p w14:paraId="7EA1B314" w14:textId="77777777" w:rsidR="00585C41" w:rsidRDefault="00585C41">
      <w:pPr>
        <w:pBdr>
          <w:top w:val="nil"/>
          <w:left w:val="nil"/>
          <w:bottom w:val="nil"/>
          <w:right w:val="nil"/>
          <w:between w:val="nil"/>
        </w:pBdr>
        <w:spacing w:before="3"/>
        <w:jc w:val="both"/>
        <w:rPr>
          <w:color w:val="000000"/>
        </w:rPr>
      </w:pPr>
    </w:p>
    <w:p w14:paraId="7EA1B315" w14:textId="77777777" w:rsidR="00585C41" w:rsidRDefault="00E078F5">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Resumos;</w:t>
      </w:r>
    </w:p>
    <w:p w14:paraId="7EA1B316" w14:textId="77777777" w:rsidR="00585C41" w:rsidRDefault="00585C41">
      <w:pPr>
        <w:pBdr>
          <w:top w:val="nil"/>
          <w:left w:val="nil"/>
          <w:bottom w:val="nil"/>
          <w:right w:val="nil"/>
          <w:between w:val="nil"/>
        </w:pBdr>
        <w:spacing w:before="3"/>
        <w:jc w:val="both"/>
        <w:rPr>
          <w:color w:val="000000"/>
        </w:rPr>
      </w:pPr>
    </w:p>
    <w:p w14:paraId="7EA1B317" w14:textId="77777777" w:rsidR="00585C41" w:rsidRDefault="00E078F5">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Jornais e Revistas;</w:t>
      </w:r>
    </w:p>
    <w:p w14:paraId="7EA1B318" w14:textId="77777777" w:rsidR="00585C41" w:rsidRDefault="00585C41">
      <w:pPr>
        <w:pBdr>
          <w:top w:val="nil"/>
          <w:left w:val="nil"/>
          <w:bottom w:val="nil"/>
          <w:right w:val="nil"/>
          <w:between w:val="nil"/>
        </w:pBdr>
        <w:spacing w:before="5"/>
        <w:jc w:val="both"/>
        <w:rPr>
          <w:color w:val="000000"/>
        </w:rPr>
      </w:pPr>
    </w:p>
    <w:p w14:paraId="7EA1B319" w14:textId="77777777" w:rsidR="00585C41" w:rsidRDefault="00E078F5">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Anais;</w:t>
      </w:r>
    </w:p>
    <w:p w14:paraId="7EA1B31A" w14:textId="77777777" w:rsidR="00585C41" w:rsidRDefault="00585C41">
      <w:pPr>
        <w:pBdr>
          <w:top w:val="nil"/>
          <w:left w:val="nil"/>
          <w:bottom w:val="nil"/>
          <w:right w:val="nil"/>
          <w:between w:val="nil"/>
        </w:pBdr>
        <w:spacing w:before="2"/>
        <w:jc w:val="both"/>
        <w:rPr>
          <w:color w:val="000000"/>
        </w:rPr>
      </w:pPr>
    </w:p>
    <w:p w14:paraId="7EA1B31B" w14:textId="77777777" w:rsidR="00585C41" w:rsidRDefault="00E078F5">
      <w:pPr>
        <w:numPr>
          <w:ilvl w:val="0"/>
          <w:numId w:val="4"/>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Relatórios técnicos;</w:t>
      </w:r>
    </w:p>
    <w:p w14:paraId="7EA1B31C" w14:textId="77777777" w:rsidR="00585C41" w:rsidRDefault="00585C41">
      <w:pPr>
        <w:pBdr>
          <w:top w:val="nil"/>
          <w:left w:val="nil"/>
          <w:bottom w:val="nil"/>
          <w:right w:val="nil"/>
          <w:between w:val="nil"/>
        </w:pBdr>
        <w:spacing w:before="2"/>
        <w:jc w:val="both"/>
        <w:rPr>
          <w:color w:val="000000"/>
        </w:rPr>
      </w:pPr>
    </w:p>
    <w:p w14:paraId="7EA1B31D" w14:textId="77777777" w:rsidR="00585C41" w:rsidRDefault="00E078F5">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Materiais audiovisuais (filmes, vídeos etc.);</w:t>
      </w:r>
    </w:p>
    <w:p w14:paraId="7EA1B31E" w14:textId="77777777" w:rsidR="00585C41" w:rsidRDefault="00585C41">
      <w:pPr>
        <w:pBdr>
          <w:top w:val="nil"/>
          <w:left w:val="nil"/>
          <w:bottom w:val="nil"/>
          <w:right w:val="nil"/>
          <w:between w:val="nil"/>
        </w:pBdr>
        <w:spacing w:before="3"/>
        <w:jc w:val="both"/>
        <w:rPr>
          <w:color w:val="000000"/>
        </w:rPr>
      </w:pPr>
    </w:p>
    <w:p w14:paraId="7EA1B31F" w14:textId="77777777" w:rsidR="00585C41" w:rsidRDefault="00E078F5">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Aplicativos para computador: software;</w:t>
      </w:r>
    </w:p>
    <w:p w14:paraId="7EA1B320" w14:textId="77777777" w:rsidR="00585C41" w:rsidRDefault="00585C41">
      <w:pPr>
        <w:pBdr>
          <w:top w:val="nil"/>
          <w:left w:val="nil"/>
          <w:bottom w:val="nil"/>
          <w:right w:val="nil"/>
          <w:between w:val="nil"/>
        </w:pBdr>
        <w:spacing w:before="2"/>
        <w:jc w:val="both"/>
        <w:rPr>
          <w:color w:val="000000"/>
        </w:rPr>
      </w:pPr>
    </w:p>
    <w:p w14:paraId="7EA1B321" w14:textId="77777777" w:rsidR="00585C41" w:rsidRDefault="00E078F5">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Jogos educativos etc.</w:t>
      </w:r>
    </w:p>
    <w:p w14:paraId="7EA1B322" w14:textId="77777777" w:rsidR="00585C41" w:rsidRDefault="00585C41">
      <w:pPr>
        <w:pBdr>
          <w:top w:val="nil"/>
          <w:left w:val="nil"/>
          <w:bottom w:val="nil"/>
          <w:right w:val="nil"/>
          <w:between w:val="nil"/>
        </w:pBdr>
        <w:jc w:val="both"/>
        <w:rPr>
          <w:color w:val="000000"/>
          <w:sz w:val="28"/>
          <w:szCs w:val="28"/>
        </w:rPr>
      </w:pPr>
    </w:p>
    <w:p w14:paraId="7EA1B323" w14:textId="77777777" w:rsidR="00585C41" w:rsidRDefault="00585C41">
      <w:pPr>
        <w:pBdr>
          <w:top w:val="nil"/>
          <w:left w:val="nil"/>
          <w:bottom w:val="nil"/>
          <w:right w:val="nil"/>
          <w:between w:val="nil"/>
        </w:pBdr>
        <w:ind w:left="341" w:right="938" w:firstLine="341"/>
        <w:jc w:val="center"/>
        <w:rPr>
          <w:rFonts w:ascii="Arial" w:eastAsia="Arial" w:hAnsi="Arial" w:cs="Arial"/>
          <w:b/>
          <w:color w:val="000000"/>
          <w:sz w:val="24"/>
          <w:szCs w:val="24"/>
        </w:rPr>
      </w:pPr>
    </w:p>
    <w:p w14:paraId="7EA1B324" w14:textId="77777777" w:rsidR="00585C41" w:rsidRDefault="00585C41">
      <w:pPr>
        <w:pBdr>
          <w:top w:val="nil"/>
          <w:left w:val="nil"/>
          <w:bottom w:val="nil"/>
          <w:right w:val="nil"/>
          <w:between w:val="nil"/>
        </w:pBdr>
        <w:ind w:left="341" w:right="938" w:firstLine="341"/>
        <w:jc w:val="center"/>
        <w:rPr>
          <w:rFonts w:ascii="Arial" w:eastAsia="Arial" w:hAnsi="Arial" w:cs="Arial"/>
          <w:b/>
          <w:color w:val="000000"/>
          <w:sz w:val="24"/>
          <w:szCs w:val="24"/>
        </w:rPr>
      </w:pPr>
    </w:p>
    <w:p w14:paraId="7EA1B32F" w14:textId="77777777" w:rsidR="00585C41" w:rsidRDefault="00E078F5">
      <w:pPr>
        <w:pBdr>
          <w:top w:val="nil"/>
          <w:left w:val="nil"/>
          <w:bottom w:val="nil"/>
          <w:right w:val="nil"/>
          <w:between w:val="nil"/>
        </w:pBdr>
        <w:ind w:left="341" w:right="938" w:firstLine="341"/>
        <w:jc w:val="center"/>
        <w:rPr>
          <w:rFonts w:ascii="Arial" w:eastAsia="Arial" w:hAnsi="Arial" w:cs="Arial"/>
          <w:b/>
          <w:color w:val="000000"/>
          <w:sz w:val="24"/>
          <w:szCs w:val="24"/>
        </w:rPr>
      </w:pPr>
      <w:r>
        <w:rPr>
          <w:rFonts w:ascii="Arial" w:eastAsia="Arial" w:hAnsi="Arial" w:cs="Arial"/>
          <w:b/>
          <w:color w:val="000000"/>
          <w:sz w:val="24"/>
          <w:szCs w:val="24"/>
        </w:rPr>
        <w:t>CAPÍTULO X</w:t>
      </w:r>
    </w:p>
    <w:p w14:paraId="7EA1B330" w14:textId="77777777" w:rsidR="00585C41" w:rsidRDefault="00585C41">
      <w:pPr>
        <w:pBdr>
          <w:top w:val="nil"/>
          <w:left w:val="nil"/>
          <w:bottom w:val="nil"/>
          <w:right w:val="nil"/>
          <w:between w:val="nil"/>
        </w:pBdr>
        <w:spacing w:before="4"/>
        <w:jc w:val="center"/>
        <w:rPr>
          <w:rFonts w:ascii="Arial" w:eastAsia="Arial" w:hAnsi="Arial" w:cs="Arial"/>
          <w:b/>
          <w:color w:val="000000"/>
        </w:rPr>
      </w:pPr>
    </w:p>
    <w:p w14:paraId="7EA1B331" w14:textId="77777777" w:rsidR="00585C41" w:rsidRDefault="00E078F5">
      <w:pPr>
        <w:ind w:left="1485" w:right="2084"/>
        <w:jc w:val="center"/>
        <w:rPr>
          <w:rFonts w:ascii="Arial" w:eastAsia="Arial" w:hAnsi="Arial" w:cs="Arial"/>
          <w:b/>
          <w:sz w:val="24"/>
          <w:szCs w:val="24"/>
        </w:rPr>
      </w:pPr>
      <w:r>
        <w:rPr>
          <w:rFonts w:ascii="Arial" w:eastAsia="Arial" w:hAnsi="Arial" w:cs="Arial"/>
          <w:b/>
          <w:sz w:val="24"/>
          <w:szCs w:val="24"/>
        </w:rPr>
        <w:t>DAS DISPOSIÇÕES FINAIS</w:t>
      </w:r>
    </w:p>
    <w:p w14:paraId="7EA1B332" w14:textId="77777777" w:rsidR="00585C41" w:rsidRDefault="00585C41">
      <w:pPr>
        <w:ind w:left="1485" w:right="2084"/>
        <w:jc w:val="both"/>
        <w:rPr>
          <w:rFonts w:ascii="Arial" w:eastAsia="Arial" w:hAnsi="Arial" w:cs="Arial"/>
          <w:b/>
          <w:sz w:val="24"/>
          <w:szCs w:val="24"/>
        </w:rPr>
      </w:pPr>
    </w:p>
    <w:p w14:paraId="7EA1B333" w14:textId="77777777" w:rsidR="00585C41" w:rsidRDefault="00E078F5" w:rsidP="00E078F5">
      <w:pPr>
        <w:pBdr>
          <w:top w:val="nil"/>
          <w:left w:val="nil"/>
          <w:bottom w:val="nil"/>
          <w:right w:val="nil"/>
          <w:between w:val="nil"/>
        </w:pBdr>
        <w:spacing w:before="80" w:line="360" w:lineRule="auto"/>
        <w:ind w:right="815"/>
        <w:jc w:val="both"/>
        <w:rPr>
          <w:color w:val="000000"/>
          <w:sz w:val="24"/>
          <w:szCs w:val="24"/>
        </w:rPr>
      </w:pPr>
      <w:r>
        <w:rPr>
          <w:rFonts w:ascii="Arial" w:eastAsia="Arial" w:hAnsi="Arial" w:cs="Arial"/>
          <w:b/>
          <w:color w:val="000000"/>
          <w:sz w:val="24"/>
          <w:szCs w:val="24"/>
        </w:rPr>
        <w:t xml:space="preserve">Art. 33º. </w:t>
      </w:r>
      <w:r>
        <w:rPr>
          <w:color w:val="000000"/>
          <w:sz w:val="24"/>
          <w:szCs w:val="24"/>
        </w:rPr>
        <w:t xml:space="preserve">Casos omissos neste regulamento serão resolvidos pela coordenação do Núcleo de Curadoria Educacional do Curso de Bacharelado em </w:t>
      </w:r>
      <w:r>
        <w:rPr>
          <w:sz w:val="24"/>
          <w:szCs w:val="24"/>
        </w:rPr>
        <w:t>Psicologia</w:t>
      </w:r>
      <w:r>
        <w:rPr>
          <w:color w:val="000000"/>
          <w:sz w:val="24"/>
          <w:szCs w:val="24"/>
        </w:rPr>
        <w:t xml:space="preserve"> (NCE</w:t>
      </w:r>
      <w:r>
        <w:rPr>
          <w:sz w:val="24"/>
          <w:szCs w:val="24"/>
        </w:rPr>
        <w:t>P</w:t>
      </w:r>
      <w:r>
        <w:rPr>
          <w:color w:val="000000"/>
          <w:sz w:val="24"/>
          <w:szCs w:val="24"/>
        </w:rPr>
        <w:t>), segundo as diretrizes estabelecidas pela Coordenação de cada curso.</w:t>
      </w:r>
    </w:p>
    <w:p w14:paraId="7EA1B334" w14:textId="77777777" w:rsidR="00585C41" w:rsidRDefault="00585C41">
      <w:pPr>
        <w:pBdr>
          <w:top w:val="nil"/>
          <w:left w:val="nil"/>
          <w:bottom w:val="nil"/>
          <w:right w:val="nil"/>
          <w:between w:val="nil"/>
        </w:pBdr>
        <w:spacing w:before="11"/>
        <w:jc w:val="both"/>
        <w:rPr>
          <w:color w:val="000000"/>
          <w:sz w:val="30"/>
          <w:szCs w:val="30"/>
        </w:rPr>
      </w:pPr>
    </w:p>
    <w:p w14:paraId="7EA1B335" w14:textId="77777777" w:rsidR="00585C41" w:rsidRDefault="00E078F5" w:rsidP="00E078F5">
      <w:pPr>
        <w:pBdr>
          <w:top w:val="nil"/>
          <w:left w:val="nil"/>
          <w:bottom w:val="nil"/>
          <w:right w:val="nil"/>
          <w:between w:val="nil"/>
        </w:pBdr>
        <w:spacing w:line="360" w:lineRule="auto"/>
        <w:ind w:right="815"/>
        <w:jc w:val="both"/>
        <w:rPr>
          <w:color w:val="000000"/>
          <w:sz w:val="24"/>
          <w:szCs w:val="24"/>
        </w:rPr>
      </w:pPr>
      <w:r>
        <w:rPr>
          <w:rFonts w:ascii="Arial" w:eastAsia="Arial" w:hAnsi="Arial" w:cs="Arial"/>
          <w:b/>
          <w:color w:val="000000"/>
          <w:sz w:val="24"/>
          <w:szCs w:val="24"/>
        </w:rPr>
        <w:t xml:space="preserve">Art. 34º. </w:t>
      </w:r>
      <w:r>
        <w:rPr>
          <w:color w:val="000000"/>
          <w:sz w:val="24"/>
          <w:szCs w:val="24"/>
        </w:rPr>
        <w:t>Este regulamento entrará em vigor após a devida aprovação pelo Colegiado de Curso.</w:t>
      </w:r>
    </w:p>
    <w:p w14:paraId="7EA1B336" w14:textId="77777777" w:rsidR="00585C41" w:rsidRDefault="00585C41">
      <w:pPr>
        <w:pBdr>
          <w:top w:val="nil"/>
          <w:left w:val="nil"/>
          <w:bottom w:val="nil"/>
          <w:right w:val="nil"/>
          <w:between w:val="nil"/>
        </w:pBdr>
        <w:spacing w:line="360" w:lineRule="auto"/>
        <w:ind w:left="218" w:right="815"/>
        <w:jc w:val="both"/>
        <w:rPr>
          <w:color w:val="000000"/>
          <w:sz w:val="24"/>
          <w:szCs w:val="24"/>
        </w:rPr>
      </w:pPr>
    </w:p>
    <w:p w14:paraId="7EA1B337" w14:textId="77777777" w:rsidR="00585C41" w:rsidRDefault="00E078F5">
      <w:pPr>
        <w:spacing w:before="164"/>
        <w:ind w:right="816"/>
        <w:jc w:val="both"/>
        <w:rPr>
          <w:rFonts w:ascii="Arial" w:eastAsia="Arial" w:hAnsi="Arial" w:cs="Arial"/>
          <w:i/>
          <w:sz w:val="24"/>
          <w:szCs w:val="24"/>
        </w:rPr>
      </w:pPr>
      <w:r>
        <w:rPr>
          <w:rFonts w:ascii="Arial" w:eastAsia="Arial" w:hAnsi="Arial" w:cs="Arial"/>
          <w:i/>
          <w:sz w:val="24"/>
          <w:szCs w:val="24"/>
        </w:rPr>
        <w:t>Regulamento aprovado em 01 de agosto de 2023  pela Resolução Conselho Superior</w:t>
      </w:r>
    </w:p>
    <w:p w14:paraId="7EA1B338" w14:textId="77777777" w:rsidR="00585C41" w:rsidRDefault="00E078F5">
      <w:pPr>
        <w:spacing w:before="136"/>
        <w:ind w:right="812"/>
        <w:jc w:val="both"/>
        <w:rPr>
          <w:rFonts w:ascii="Arial" w:eastAsia="Arial" w:hAnsi="Arial" w:cs="Arial"/>
          <w:i/>
          <w:sz w:val="24"/>
          <w:szCs w:val="24"/>
        </w:rPr>
      </w:pPr>
      <w:r>
        <w:rPr>
          <w:rFonts w:ascii="Arial" w:eastAsia="Arial" w:hAnsi="Arial" w:cs="Arial"/>
          <w:i/>
          <w:sz w:val="24"/>
          <w:szCs w:val="24"/>
        </w:rPr>
        <w:t>N</w:t>
      </w:r>
      <w:r>
        <w:rPr>
          <w:rFonts w:ascii="Arial" w:eastAsia="Arial" w:hAnsi="Arial" w:cs="Arial"/>
          <w:i/>
          <w:sz w:val="26"/>
          <w:szCs w:val="26"/>
          <w:vertAlign w:val="superscript"/>
        </w:rPr>
        <w:t>o1</w:t>
      </w:r>
      <w:r>
        <w:rPr>
          <w:rFonts w:ascii="Arial" w:eastAsia="Arial" w:hAnsi="Arial" w:cs="Arial"/>
          <w:i/>
          <w:sz w:val="24"/>
          <w:szCs w:val="24"/>
        </w:rPr>
        <w:t xml:space="preserve">. </w:t>
      </w:r>
    </w:p>
    <w:p w14:paraId="7EA1B339" w14:textId="77777777" w:rsidR="00585C41" w:rsidRDefault="00E078F5">
      <w:pPr>
        <w:spacing w:before="136"/>
        <w:ind w:right="812"/>
        <w:jc w:val="center"/>
        <w:rPr>
          <w:rFonts w:ascii="Arial" w:eastAsia="Arial" w:hAnsi="Arial" w:cs="Arial"/>
          <w:i/>
          <w:sz w:val="24"/>
          <w:szCs w:val="24"/>
        </w:rPr>
      </w:pPr>
      <w:r>
        <w:rPr>
          <w:rFonts w:ascii="Arial" w:eastAsia="Arial" w:hAnsi="Arial" w:cs="Arial"/>
          <w:i/>
          <w:sz w:val="24"/>
          <w:szCs w:val="24"/>
        </w:rPr>
        <w:t>Agosto 2023</w:t>
      </w:r>
    </w:p>
    <w:p w14:paraId="7EA1B33A" w14:textId="77777777" w:rsidR="00585C41" w:rsidRDefault="00585C41">
      <w:pPr>
        <w:jc w:val="both"/>
      </w:pPr>
    </w:p>
    <w:sectPr w:rsidR="00585C41">
      <w:headerReference w:type="default" r:id="rId8"/>
      <w:footerReference w:type="default" r:id="rId9"/>
      <w:pgSz w:w="11910" w:h="16840"/>
      <w:pgMar w:top="1320" w:right="600" w:bottom="1260" w:left="1200" w:header="0" w:footer="64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F0A36" w14:textId="77777777" w:rsidR="00642BF5" w:rsidRDefault="00642BF5">
      <w:r>
        <w:separator/>
      </w:r>
    </w:p>
  </w:endnote>
  <w:endnote w:type="continuationSeparator" w:id="0">
    <w:p w14:paraId="2139FC74" w14:textId="77777777" w:rsidR="00642BF5" w:rsidRDefault="00642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0"/>
    <w:family w:val="auto"/>
    <w:pitch w:val="default"/>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1B340" w14:textId="77777777" w:rsidR="00585C41" w:rsidRDefault="00E078F5">
    <w:pPr>
      <w:ind w:left="-993" w:right="-238"/>
      <w:rPr>
        <w:rFonts w:ascii="Calibri" w:eastAsia="Calibri" w:hAnsi="Calibri" w:cs="Calibri"/>
      </w:rPr>
    </w:pPr>
    <w:r>
      <w:rPr>
        <w:noProof/>
      </w:rPr>
      <w:drawing>
        <wp:inline distT="0" distB="0" distL="0" distR="0" wp14:anchorId="7EA1B344" wp14:editId="7EA1B345">
          <wp:extent cx="7395118" cy="686145"/>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395118" cy="686145"/>
                  </a:xfrm>
                  <a:prstGeom prst="rect">
                    <a:avLst/>
                  </a:prstGeom>
                  <a:ln/>
                </pic:spPr>
              </pic:pic>
            </a:graphicData>
          </a:graphic>
        </wp:inline>
      </w:drawing>
    </w:r>
  </w:p>
  <w:p w14:paraId="7EA1B341" w14:textId="77777777" w:rsidR="00585C41" w:rsidRDefault="00E078F5">
    <w:pPr>
      <w:pBdr>
        <w:top w:val="nil"/>
        <w:left w:val="nil"/>
        <w:bottom w:val="nil"/>
        <w:right w:val="nil"/>
        <w:between w:val="nil"/>
      </w:pBdr>
      <w:tabs>
        <w:tab w:val="center" w:pos="4252"/>
        <w:tab w:val="right" w:pos="8504"/>
      </w:tabs>
      <w:ind w:left="-993"/>
      <w:rPr>
        <w:color w:val="000000"/>
      </w:rPr>
    </w:pPr>
    <w:r>
      <w:rPr>
        <w:noProof/>
      </w:rPr>
      <mc:AlternateContent>
        <mc:Choice Requires="wps">
          <w:drawing>
            <wp:anchor distT="0" distB="0" distL="114300" distR="114300" simplePos="0" relativeHeight="251658240" behindDoc="0" locked="0" layoutInCell="1" hidden="0" allowOverlap="1" wp14:anchorId="7EA1B346" wp14:editId="7EA1B347">
              <wp:simplePos x="0" y="0"/>
              <wp:positionH relativeFrom="column">
                <wp:posOffset>2882900</wp:posOffset>
              </wp:positionH>
              <wp:positionV relativeFrom="paragraph">
                <wp:posOffset>10185400</wp:posOffset>
              </wp:positionV>
              <wp:extent cx="590550" cy="419100"/>
              <wp:effectExtent l="0" t="0" r="0" b="0"/>
              <wp:wrapNone/>
              <wp:docPr id="4" name="Elipse 4"/>
              <wp:cNvGraphicFramePr/>
              <a:graphic xmlns:a="http://schemas.openxmlformats.org/drawingml/2006/main">
                <a:graphicData uri="http://schemas.microsoft.com/office/word/2010/wordprocessingShape">
                  <wps:wsp>
                    <wps:cNvSpPr/>
                    <wps:spPr>
                      <a:xfrm>
                        <a:off x="5065013" y="3584738"/>
                        <a:ext cx="561975" cy="390525"/>
                      </a:xfrm>
                      <a:prstGeom prst="ellipse">
                        <a:avLst/>
                      </a:prstGeom>
                      <a:solidFill>
                        <a:srgbClr val="40618B"/>
                      </a:solidFill>
                      <a:ln>
                        <a:noFill/>
                      </a:ln>
                    </wps:spPr>
                    <wps:txbx>
                      <w:txbxContent>
                        <w:p w14:paraId="7EA1B348" w14:textId="77777777" w:rsidR="00585C41" w:rsidRDefault="00E078F5">
                          <w:pPr>
                            <w:jc w:val="center"/>
                            <w:textDirection w:val="btLr"/>
                          </w:pPr>
                          <w:r>
                            <w:rPr>
                              <w:color w:val="000000"/>
                              <w:sz w:val="24"/>
                            </w:rPr>
                            <w:t>PAGE    \* MERGEFORMAT</w:t>
                          </w:r>
                          <w:r>
                            <w:rPr>
                              <w:b/>
                              <w:color w:val="FFFFFF"/>
                              <w:sz w:val="24"/>
                            </w:rPr>
                            <w:t>2</w:t>
                          </w:r>
                        </w:p>
                      </w:txbxContent>
                    </wps:txbx>
                    <wps:bodyPr spcFirstLastPara="1" wrap="square" lIns="91425" tIns="45700" rIns="91425" bIns="45700" anchor="ctr" anchorCtr="0">
                      <a:noAutofit/>
                    </wps:bodyPr>
                  </wps:wsp>
                </a:graphicData>
              </a:graphic>
            </wp:anchor>
          </w:drawing>
        </mc:Choice>
        <mc:Fallback>
          <w:pict>
            <v:oval w14:anchorId="7EA1B346" id="Elipse 4" o:spid="_x0000_s1026" style="position:absolute;left:0;text-align:left;margin-left:227pt;margin-top:802pt;width:46.5pt;height:33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" fillcolor="#40618b" stroked="f">
              <v:textbox inset="2.53958mm,1.2694mm,2.53958mm,1.2694mm">
                <w:txbxContent>
                  <w:p w14:paraId="7EA1B348" w14:textId="77777777" w:rsidR="00585C41" w:rsidRDefault="00E078F5">
                    <w:pPr>
                      <w:jc w:val="center"/>
                      <w:textDirection w:val="btLr"/>
                    </w:pPr>
                    <w:r>
                      <w:rPr>
                        <w:color w:val="000000"/>
                        <w:sz w:val="24"/>
                      </w:rPr>
                      <w:t>PAGE    \* MERGEFORMAT</w:t>
                    </w:r>
                    <w:r>
                      <w:rPr>
                        <w:b/>
                        <w:color w:val="FFFFFF"/>
                        <w:sz w:val="24"/>
                      </w:rPr>
                      <w:t>2</w:t>
                    </w:r>
                  </w:p>
                </w:txbxContent>
              </v:textbox>
            </v:oval>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5FA9E" w14:textId="77777777" w:rsidR="00642BF5" w:rsidRDefault="00642BF5">
      <w:r>
        <w:separator/>
      </w:r>
    </w:p>
  </w:footnote>
  <w:footnote w:type="continuationSeparator" w:id="0">
    <w:p w14:paraId="1D41987D" w14:textId="77777777" w:rsidR="00642BF5" w:rsidRDefault="00642B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1B33B" w14:textId="77777777" w:rsidR="00585C41" w:rsidRDefault="00585C41">
    <w:pPr>
      <w:pBdr>
        <w:top w:val="nil"/>
        <w:left w:val="nil"/>
        <w:bottom w:val="nil"/>
        <w:right w:val="nil"/>
        <w:between w:val="nil"/>
      </w:pBdr>
      <w:tabs>
        <w:tab w:val="center" w:pos="4252"/>
        <w:tab w:val="right" w:pos="8504"/>
      </w:tabs>
      <w:rPr>
        <w:color w:val="000000"/>
      </w:rPr>
    </w:pPr>
  </w:p>
  <w:p w14:paraId="7EA1B33C" w14:textId="77777777" w:rsidR="00585C41" w:rsidRDefault="00585C41">
    <w:pPr>
      <w:pBdr>
        <w:top w:val="nil"/>
        <w:left w:val="nil"/>
        <w:bottom w:val="nil"/>
        <w:right w:val="nil"/>
        <w:between w:val="nil"/>
      </w:pBdr>
      <w:tabs>
        <w:tab w:val="center" w:pos="4252"/>
        <w:tab w:val="right" w:pos="8504"/>
      </w:tabs>
      <w:rPr>
        <w:color w:val="000000"/>
      </w:rPr>
    </w:pPr>
  </w:p>
  <w:p w14:paraId="7EA1B33D" w14:textId="77777777" w:rsidR="00585C41" w:rsidRDefault="00E078F5">
    <w:pPr>
      <w:pBdr>
        <w:top w:val="nil"/>
        <w:left w:val="nil"/>
        <w:bottom w:val="nil"/>
        <w:right w:val="nil"/>
        <w:between w:val="nil"/>
      </w:pBdr>
      <w:tabs>
        <w:tab w:val="center" w:pos="4252"/>
        <w:tab w:val="right" w:pos="8504"/>
      </w:tabs>
      <w:rPr>
        <w:color w:val="000000"/>
      </w:rPr>
    </w:pPr>
    <w:r>
      <w:rPr>
        <w:noProof/>
      </w:rPr>
      <w:drawing>
        <wp:inline distT="0" distB="0" distL="0" distR="0" wp14:anchorId="7EA1B342" wp14:editId="7EA1B343">
          <wp:extent cx="1905000" cy="962025"/>
          <wp:effectExtent l="0" t="0" r="0" b="0"/>
          <wp:docPr id="5" name="image2.png" descr="Interface gráfica do usuário, Aplicativo&#10;&#10;Descrição gerada automaticamente"/>
          <wp:cNvGraphicFramePr/>
          <a:graphic xmlns:a="http://schemas.openxmlformats.org/drawingml/2006/main">
            <a:graphicData uri="http://schemas.openxmlformats.org/drawingml/2006/picture">
              <pic:pic xmlns:pic="http://schemas.openxmlformats.org/drawingml/2006/picture">
                <pic:nvPicPr>
                  <pic:cNvPr id="0" name="image2.png" descr="Interface gráfica do usuário, Aplicativo&#10;&#10;Descrição gerada automaticamente"/>
                  <pic:cNvPicPr preferRelativeResize="0"/>
                </pic:nvPicPr>
                <pic:blipFill>
                  <a:blip r:embed="rId1"/>
                  <a:srcRect/>
                  <a:stretch>
                    <a:fillRect/>
                  </a:stretch>
                </pic:blipFill>
                <pic:spPr>
                  <a:xfrm>
                    <a:off x="0" y="0"/>
                    <a:ext cx="1905000" cy="962025"/>
                  </a:xfrm>
                  <a:prstGeom prst="rect">
                    <a:avLst/>
                  </a:prstGeom>
                  <a:ln/>
                </pic:spPr>
              </pic:pic>
            </a:graphicData>
          </a:graphic>
        </wp:inline>
      </w:drawing>
    </w:r>
    <w:r>
      <w:rPr>
        <w:color w:val="000000"/>
      </w:rPr>
      <w:t xml:space="preserve">         </w:t>
    </w:r>
  </w:p>
  <w:p w14:paraId="7EA1B33E" w14:textId="77777777" w:rsidR="00585C41" w:rsidRDefault="00585C41">
    <w:pPr>
      <w:pBdr>
        <w:top w:val="nil"/>
        <w:left w:val="nil"/>
        <w:bottom w:val="nil"/>
        <w:right w:val="nil"/>
        <w:between w:val="nil"/>
      </w:pBdr>
      <w:tabs>
        <w:tab w:val="center" w:pos="4252"/>
        <w:tab w:val="right" w:pos="8504"/>
      </w:tabs>
      <w:rPr>
        <w:color w:val="000000"/>
      </w:rPr>
    </w:pPr>
  </w:p>
  <w:p w14:paraId="7EA1B33F" w14:textId="77777777" w:rsidR="00585C41" w:rsidRDefault="00585C41">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31664"/>
    <w:multiLevelType w:val="multilevel"/>
    <w:tmpl w:val="5FEEA770"/>
    <w:lvl w:ilvl="0">
      <w:start w:val="1"/>
      <w:numFmt w:val="upperRoman"/>
      <w:lvlText w:val="%1"/>
      <w:lvlJc w:val="left"/>
      <w:pPr>
        <w:ind w:left="218" w:hanging="168"/>
      </w:pPr>
      <w:rPr>
        <w:rFonts w:ascii="Arial MT" w:eastAsia="Arial MT" w:hAnsi="Arial MT" w:cs="Arial MT"/>
        <w:sz w:val="24"/>
        <w:szCs w:val="24"/>
      </w:rPr>
    </w:lvl>
    <w:lvl w:ilvl="1">
      <w:numFmt w:val="bullet"/>
      <w:lvlText w:val="•"/>
      <w:lvlJc w:val="left"/>
      <w:pPr>
        <w:ind w:left="1208" w:hanging="168"/>
      </w:pPr>
    </w:lvl>
    <w:lvl w:ilvl="2">
      <w:numFmt w:val="bullet"/>
      <w:lvlText w:val="•"/>
      <w:lvlJc w:val="left"/>
      <w:pPr>
        <w:ind w:left="2197" w:hanging="168"/>
      </w:pPr>
    </w:lvl>
    <w:lvl w:ilvl="3">
      <w:numFmt w:val="bullet"/>
      <w:lvlText w:val="•"/>
      <w:lvlJc w:val="left"/>
      <w:pPr>
        <w:ind w:left="3185" w:hanging="168"/>
      </w:pPr>
    </w:lvl>
    <w:lvl w:ilvl="4">
      <w:numFmt w:val="bullet"/>
      <w:lvlText w:val="•"/>
      <w:lvlJc w:val="left"/>
      <w:pPr>
        <w:ind w:left="4174" w:hanging="168"/>
      </w:pPr>
    </w:lvl>
    <w:lvl w:ilvl="5">
      <w:numFmt w:val="bullet"/>
      <w:lvlText w:val="•"/>
      <w:lvlJc w:val="left"/>
      <w:pPr>
        <w:ind w:left="5163" w:hanging="168"/>
      </w:pPr>
    </w:lvl>
    <w:lvl w:ilvl="6">
      <w:numFmt w:val="bullet"/>
      <w:lvlText w:val="•"/>
      <w:lvlJc w:val="left"/>
      <w:pPr>
        <w:ind w:left="6151" w:hanging="167"/>
      </w:pPr>
    </w:lvl>
    <w:lvl w:ilvl="7">
      <w:numFmt w:val="bullet"/>
      <w:lvlText w:val="•"/>
      <w:lvlJc w:val="left"/>
      <w:pPr>
        <w:ind w:left="7140" w:hanging="168"/>
      </w:pPr>
    </w:lvl>
    <w:lvl w:ilvl="8">
      <w:numFmt w:val="bullet"/>
      <w:lvlText w:val="•"/>
      <w:lvlJc w:val="left"/>
      <w:pPr>
        <w:ind w:left="8129" w:hanging="168"/>
      </w:pPr>
    </w:lvl>
  </w:abstractNum>
  <w:abstractNum w:abstractNumId="1" w15:restartNumberingAfterBreak="0">
    <w:nsid w:val="1BFC5C0C"/>
    <w:multiLevelType w:val="multilevel"/>
    <w:tmpl w:val="26307D72"/>
    <w:lvl w:ilvl="0">
      <w:start w:val="1"/>
      <w:numFmt w:val="upperRoman"/>
      <w:lvlText w:val="%1"/>
      <w:lvlJc w:val="left"/>
      <w:pPr>
        <w:ind w:left="218" w:hanging="192"/>
      </w:pPr>
      <w:rPr>
        <w:rFonts w:ascii="Arial MT" w:eastAsia="Arial MT" w:hAnsi="Arial MT" w:cs="Arial MT"/>
        <w:sz w:val="24"/>
        <w:szCs w:val="24"/>
      </w:rPr>
    </w:lvl>
    <w:lvl w:ilvl="1">
      <w:numFmt w:val="bullet"/>
      <w:lvlText w:val="•"/>
      <w:lvlJc w:val="left"/>
      <w:pPr>
        <w:ind w:left="1208" w:hanging="192"/>
      </w:pPr>
    </w:lvl>
    <w:lvl w:ilvl="2">
      <w:numFmt w:val="bullet"/>
      <w:lvlText w:val="•"/>
      <w:lvlJc w:val="left"/>
      <w:pPr>
        <w:ind w:left="2197" w:hanging="192"/>
      </w:pPr>
    </w:lvl>
    <w:lvl w:ilvl="3">
      <w:numFmt w:val="bullet"/>
      <w:lvlText w:val="•"/>
      <w:lvlJc w:val="left"/>
      <w:pPr>
        <w:ind w:left="3185" w:hanging="192"/>
      </w:pPr>
    </w:lvl>
    <w:lvl w:ilvl="4">
      <w:numFmt w:val="bullet"/>
      <w:lvlText w:val="•"/>
      <w:lvlJc w:val="left"/>
      <w:pPr>
        <w:ind w:left="4174" w:hanging="192"/>
      </w:pPr>
    </w:lvl>
    <w:lvl w:ilvl="5">
      <w:numFmt w:val="bullet"/>
      <w:lvlText w:val="•"/>
      <w:lvlJc w:val="left"/>
      <w:pPr>
        <w:ind w:left="5163" w:hanging="192"/>
      </w:pPr>
    </w:lvl>
    <w:lvl w:ilvl="6">
      <w:numFmt w:val="bullet"/>
      <w:lvlText w:val="•"/>
      <w:lvlJc w:val="left"/>
      <w:pPr>
        <w:ind w:left="6151" w:hanging="192"/>
      </w:pPr>
    </w:lvl>
    <w:lvl w:ilvl="7">
      <w:numFmt w:val="bullet"/>
      <w:lvlText w:val="•"/>
      <w:lvlJc w:val="left"/>
      <w:pPr>
        <w:ind w:left="7140" w:hanging="192"/>
      </w:pPr>
    </w:lvl>
    <w:lvl w:ilvl="8">
      <w:numFmt w:val="bullet"/>
      <w:lvlText w:val="•"/>
      <w:lvlJc w:val="left"/>
      <w:pPr>
        <w:ind w:left="8129" w:hanging="192"/>
      </w:pPr>
    </w:lvl>
  </w:abstractNum>
  <w:abstractNum w:abstractNumId="2" w15:restartNumberingAfterBreak="0">
    <w:nsid w:val="34821E9A"/>
    <w:multiLevelType w:val="multilevel"/>
    <w:tmpl w:val="888E1232"/>
    <w:lvl w:ilvl="0">
      <w:numFmt w:val="bullet"/>
      <w:lvlText w:val="●"/>
      <w:lvlJc w:val="left"/>
      <w:pPr>
        <w:ind w:left="938" w:hanging="348"/>
      </w:pPr>
      <w:rPr>
        <w:rFonts w:ascii="Noto Sans Symbols" w:eastAsia="Noto Sans Symbols" w:hAnsi="Noto Sans Symbols" w:cs="Noto Sans Symbols"/>
        <w:sz w:val="24"/>
        <w:szCs w:val="24"/>
      </w:rPr>
    </w:lvl>
    <w:lvl w:ilvl="1">
      <w:numFmt w:val="bullet"/>
      <w:lvlText w:val="•"/>
      <w:lvlJc w:val="left"/>
      <w:pPr>
        <w:ind w:left="1856" w:hanging="348"/>
      </w:pPr>
    </w:lvl>
    <w:lvl w:ilvl="2">
      <w:numFmt w:val="bullet"/>
      <w:lvlText w:val="•"/>
      <w:lvlJc w:val="left"/>
      <w:pPr>
        <w:ind w:left="2773" w:hanging="348"/>
      </w:pPr>
    </w:lvl>
    <w:lvl w:ilvl="3">
      <w:numFmt w:val="bullet"/>
      <w:lvlText w:val="•"/>
      <w:lvlJc w:val="left"/>
      <w:pPr>
        <w:ind w:left="3689" w:hanging="348"/>
      </w:pPr>
    </w:lvl>
    <w:lvl w:ilvl="4">
      <w:numFmt w:val="bullet"/>
      <w:lvlText w:val="•"/>
      <w:lvlJc w:val="left"/>
      <w:pPr>
        <w:ind w:left="4606" w:hanging="348"/>
      </w:pPr>
    </w:lvl>
    <w:lvl w:ilvl="5">
      <w:numFmt w:val="bullet"/>
      <w:lvlText w:val="•"/>
      <w:lvlJc w:val="left"/>
      <w:pPr>
        <w:ind w:left="5523" w:hanging="348"/>
      </w:pPr>
    </w:lvl>
    <w:lvl w:ilvl="6">
      <w:numFmt w:val="bullet"/>
      <w:lvlText w:val="•"/>
      <w:lvlJc w:val="left"/>
      <w:pPr>
        <w:ind w:left="6439" w:hanging="348"/>
      </w:pPr>
    </w:lvl>
    <w:lvl w:ilvl="7">
      <w:numFmt w:val="bullet"/>
      <w:lvlText w:val="•"/>
      <w:lvlJc w:val="left"/>
      <w:pPr>
        <w:ind w:left="7356" w:hanging="347"/>
      </w:pPr>
    </w:lvl>
    <w:lvl w:ilvl="8">
      <w:numFmt w:val="bullet"/>
      <w:lvlText w:val="•"/>
      <w:lvlJc w:val="left"/>
      <w:pPr>
        <w:ind w:left="8273" w:hanging="348"/>
      </w:pPr>
    </w:lvl>
  </w:abstractNum>
  <w:abstractNum w:abstractNumId="3" w15:restartNumberingAfterBreak="0">
    <w:nsid w:val="662A3911"/>
    <w:multiLevelType w:val="multilevel"/>
    <w:tmpl w:val="0E7E3DD0"/>
    <w:lvl w:ilvl="0">
      <w:numFmt w:val="bullet"/>
      <w:lvlText w:val="●"/>
      <w:lvlJc w:val="left"/>
      <w:pPr>
        <w:ind w:left="938" w:hanging="348"/>
      </w:pPr>
      <w:rPr>
        <w:rFonts w:ascii="Noto Sans Symbols" w:eastAsia="Noto Sans Symbols" w:hAnsi="Noto Sans Symbols" w:cs="Noto Sans Symbols"/>
        <w:sz w:val="24"/>
        <w:szCs w:val="24"/>
      </w:rPr>
    </w:lvl>
    <w:lvl w:ilvl="1">
      <w:numFmt w:val="bullet"/>
      <w:lvlText w:val="•"/>
      <w:lvlJc w:val="left"/>
      <w:pPr>
        <w:ind w:left="1856" w:hanging="348"/>
      </w:pPr>
    </w:lvl>
    <w:lvl w:ilvl="2">
      <w:numFmt w:val="bullet"/>
      <w:lvlText w:val="•"/>
      <w:lvlJc w:val="left"/>
      <w:pPr>
        <w:ind w:left="2773" w:hanging="348"/>
      </w:pPr>
    </w:lvl>
    <w:lvl w:ilvl="3">
      <w:numFmt w:val="bullet"/>
      <w:lvlText w:val="•"/>
      <w:lvlJc w:val="left"/>
      <w:pPr>
        <w:ind w:left="3689" w:hanging="348"/>
      </w:pPr>
    </w:lvl>
    <w:lvl w:ilvl="4">
      <w:numFmt w:val="bullet"/>
      <w:lvlText w:val="•"/>
      <w:lvlJc w:val="left"/>
      <w:pPr>
        <w:ind w:left="4606" w:hanging="348"/>
      </w:pPr>
    </w:lvl>
    <w:lvl w:ilvl="5">
      <w:numFmt w:val="bullet"/>
      <w:lvlText w:val="•"/>
      <w:lvlJc w:val="left"/>
      <w:pPr>
        <w:ind w:left="5523" w:hanging="348"/>
      </w:pPr>
    </w:lvl>
    <w:lvl w:ilvl="6">
      <w:numFmt w:val="bullet"/>
      <w:lvlText w:val="•"/>
      <w:lvlJc w:val="left"/>
      <w:pPr>
        <w:ind w:left="6439" w:hanging="348"/>
      </w:pPr>
    </w:lvl>
    <w:lvl w:ilvl="7">
      <w:numFmt w:val="bullet"/>
      <w:lvlText w:val="•"/>
      <w:lvlJc w:val="left"/>
      <w:pPr>
        <w:ind w:left="7356" w:hanging="347"/>
      </w:pPr>
    </w:lvl>
    <w:lvl w:ilvl="8">
      <w:numFmt w:val="bullet"/>
      <w:lvlText w:val="•"/>
      <w:lvlJc w:val="left"/>
      <w:pPr>
        <w:ind w:left="8273" w:hanging="348"/>
      </w:pPr>
    </w:lvl>
  </w:abstractNum>
  <w:num w:numId="1" w16cid:durableId="25257652">
    <w:abstractNumId w:val="1"/>
  </w:num>
  <w:num w:numId="2" w16cid:durableId="270819901">
    <w:abstractNumId w:val="0"/>
  </w:num>
  <w:num w:numId="3" w16cid:durableId="938491279">
    <w:abstractNumId w:val="3"/>
  </w:num>
  <w:num w:numId="4" w16cid:durableId="10241315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C41"/>
    <w:rsid w:val="000C139F"/>
    <w:rsid w:val="001B6B9E"/>
    <w:rsid w:val="002535FA"/>
    <w:rsid w:val="002768E3"/>
    <w:rsid w:val="00383AEB"/>
    <w:rsid w:val="0041743A"/>
    <w:rsid w:val="00552205"/>
    <w:rsid w:val="00585C41"/>
    <w:rsid w:val="005F0135"/>
    <w:rsid w:val="00642BF5"/>
    <w:rsid w:val="008326C5"/>
    <w:rsid w:val="00905224"/>
    <w:rsid w:val="00A61D6B"/>
    <w:rsid w:val="00DD2A82"/>
    <w:rsid w:val="00E078F5"/>
    <w:rsid w:val="00FB4EA5"/>
    <w:rsid w:val="00FD230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1B081"/>
  <w15:docId w15:val="{286F24D2-2475-40C1-B0E2-AADDA2FA3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MT" w:eastAsia="Arial MT" w:hAnsi="Arial MT" w:cs="Arial MT"/>
        <w:sz w:val="22"/>
        <w:szCs w:val="22"/>
        <w:lang w:val="pt-PT"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ind w:left="341"/>
      <w:jc w:val="center"/>
      <w:outlineLvl w:val="0"/>
    </w:pPr>
    <w:rPr>
      <w:rFonts w:ascii="Arial" w:eastAsia="Arial" w:hAnsi="Arial" w:cs="Arial"/>
      <w:b/>
      <w:sz w:val="24"/>
      <w:szCs w:val="24"/>
    </w:rPr>
  </w:style>
  <w:style w:type="paragraph" w:styleId="Ttulo2">
    <w:name w:val="heading 2"/>
    <w:basedOn w:val="Normal"/>
    <w:next w:val="Normal"/>
    <w:uiPriority w:val="9"/>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ind w:left="341" w:right="932" w:hanging="2"/>
      <w:jc w:val="center"/>
    </w:pPr>
    <w:rPr>
      <w:rFonts w:ascii="Arial" w:eastAsia="Arial" w:hAnsi="Arial" w:cs="Arial"/>
      <w:b/>
      <w:sz w:val="28"/>
      <w:szCs w:val="28"/>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Pr>
  </w:style>
  <w:style w:type="table" w:customStyle="1" w:styleId="a6">
    <w:basedOn w:val="TableNormal0"/>
    <w:tblPr>
      <w:tblStyleRowBandSize w:val="1"/>
      <w:tblStyleColBandSize w:val="1"/>
    </w:tblPr>
  </w:style>
  <w:style w:type="paragraph" w:styleId="PargrafodaLista">
    <w:name w:val="List Paragraph"/>
    <w:basedOn w:val="Normal"/>
    <w:uiPriority w:val="34"/>
    <w:qFormat/>
    <w:rsid w:val="00FD23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Bq4QGeuRbDbiDD50W+7uzEa3N3Q==">AMUW2mU1HansXomGIgnd9PBH7R1/od8ubMJljn7yYrQ3uSEpchcd2hifPquuZaehLg4Y+6KDaB+NxprxF4/Z1kyAJQ9BC1yXfaSjqL0gW/aA3Qi/sodVJRWcskZ/6/HIDcNlj9BPU74gniQVYqyMncJSO80zkmVyfM1SgriAQahHSXg5ADFWXrS0uBh9qfwvVTudjnAh9pMV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25</Pages>
  <Words>4756</Words>
  <Characters>25686</Characters>
  <Application>Microsoft Office Word</Application>
  <DocSecurity>0</DocSecurity>
  <Lines>214</Lines>
  <Paragraphs>60</Paragraphs>
  <ScaleCrop>false</ScaleCrop>
  <Company/>
  <LinksUpToDate>false</LinksUpToDate>
  <CharactersWithSpaces>30382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Rosa Mariamijas Beloto</cp:lastModifiedBy>
  <cp:revision>16</cp:revision>
  <dcterms:created xsi:type="dcterms:W3CDTF">2023-11-09T23:25:00Z</dcterms:created>
  <dcterms:modified xsi:type="dcterms:W3CDTF">2023-11-21T15:24:00Z</dcterms:modified>
</cp:coreProperties>
</file>