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F23E6" w14:textId="77777777" w:rsidR="007A16AD" w:rsidRDefault="007A16AD">
      <w:pPr>
        <w:pBdr>
          <w:top w:val="nil"/>
          <w:left w:val="nil"/>
          <w:bottom w:val="nil"/>
          <w:right w:val="nil"/>
          <w:between w:val="nil"/>
        </w:pBdr>
        <w:ind w:left="7227"/>
        <w:jc w:val="both"/>
        <w:rPr>
          <w:rFonts w:ascii="Times New Roman" w:eastAsia="Times New Roman" w:hAnsi="Times New Roman" w:cs="Times New Roman"/>
          <w:color w:val="000000"/>
          <w:sz w:val="20"/>
          <w:szCs w:val="20"/>
        </w:rPr>
      </w:pPr>
    </w:p>
    <w:p w14:paraId="282F23E7"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sz w:val="20"/>
          <w:szCs w:val="20"/>
        </w:rPr>
      </w:pPr>
    </w:p>
    <w:p w14:paraId="282F23E8"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sz w:val="20"/>
          <w:szCs w:val="20"/>
        </w:rPr>
      </w:pPr>
    </w:p>
    <w:p w14:paraId="282F23E9"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3EA" w14:textId="77777777" w:rsidR="007A16AD" w:rsidRDefault="007A16AD">
      <w:pPr>
        <w:pBdr>
          <w:top w:val="nil"/>
          <w:left w:val="nil"/>
          <w:bottom w:val="nil"/>
          <w:right w:val="nil"/>
          <w:between w:val="nil"/>
        </w:pBdr>
        <w:spacing w:before="11"/>
        <w:jc w:val="both"/>
        <w:rPr>
          <w:rFonts w:ascii="Arial" w:eastAsia="Arial" w:hAnsi="Arial" w:cs="Arial"/>
          <w:b/>
          <w:color w:val="000000"/>
          <w:sz w:val="24"/>
          <w:szCs w:val="24"/>
        </w:rPr>
      </w:pPr>
    </w:p>
    <w:p w14:paraId="282F23EB" w14:textId="18FDC3D1" w:rsidR="007A16AD" w:rsidRDefault="002B039F">
      <w:pPr>
        <w:pBdr>
          <w:top w:val="nil"/>
          <w:left w:val="nil"/>
          <w:bottom w:val="nil"/>
          <w:right w:val="nil"/>
          <w:between w:val="nil"/>
        </w:pBdr>
        <w:spacing w:before="1"/>
        <w:ind w:left="341" w:right="938" w:firstLine="341"/>
        <w:jc w:val="center"/>
        <w:rPr>
          <w:rFonts w:ascii="Arial" w:eastAsia="Arial" w:hAnsi="Arial" w:cs="Arial"/>
          <w:b/>
          <w:color w:val="000000"/>
          <w:sz w:val="32"/>
          <w:szCs w:val="32"/>
        </w:rPr>
      </w:pPr>
      <w:r>
        <w:rPr>
          <w:rFonts w:ascii="Arial" w:eastAsia="Arial" w:hAnsi="Arial" w:cs="Arial"/>
          <w:b/>
          <w:color w:val="000000"/>
          <w:sz w:val="32"/>
          <w:szCs w:val="32"/>
        </w:rPr>
        <w:t>CENTRO UNIVERSITÁRIO DE PRESIDENTE PRUDENTE</w:t>
      </w:r>
    </w:p>
    <w:p w14:paraId="282F23EC" w14:textId="77777777" w:rsidR="007A16AD" w:rsidRDefault="007A16AD">
      <w:pPr>
        <w:pBdr>
          <w:top w:val="nil"/>
          <w:left w:val="nil"/>
          <w:bottom w:val="nil"/>
          <w:right w:val="nil"/>
          <w:between w:val="nil"/>
        </w:pBdr>
        <w:jc w:val="both"/>
        <w:rPr>
          <w:rFonts w:ascii="Arial" w:eastAsia="Arial" w:hAnsi="Arial" w:cs="Arial"/>
          <w:b/>
          <w:color w:val="000000"/>
          <w:sz w:val="32"/>
          <w:szCs w:val="32"/>
        </w:rPr>
      </w:pPr>
    </w:p>
    <w:p w14:paraId="282F23ED" w14:textId="77777777" w:rsidR="007A16AD" w:rsidRDefault="007A16AD">
      <w:pPr>
        <w:pBdr>
          <w:top w:val="nil"/>
          <w:left w:val="nil"/>
          <w:bottom w:val="nil"/>
          <w:right w:val="nil"/>
          <w:between w:val="nil"/>
        </w:pBdr>
        <w:jc w:val="both"/>
        <w:rPr>
          <w:rFonts w:ascii="Arial" w:eastAsia="Arial" w:hAnsi="Arial" w:cs="Arial"/>
          <w:b/>
          <w:color w:val="000000"/>
          <w:sz w:val="32"/>
          <w:szCs w:val="32"/>
        </w:rPr>
      </w:pPr>
    </w:p>
    <w:p w14:paraId="282F23EE" w14:textId="77777777" w:rsidR="007A16AD" w:rsidRDefault="007A16AD">
      <w:pPr>
        <w:pBdr>
          <w:top w:val="nil"/>
          <w:left w:val="nil"/>
          <w:bottom w:val="nil"/>
          <w:right w:val="nil"/>
          <w:between w:val="nil"/>
        </w:pBdr>
        <w:spacing w:before="11"/>
        <w:jc w:val="both"/>
        <w:rPr>
          <w:rFonts w:ascii="Arial" w:eastAsia="Arial" w:hAnsi="Arial" w:cs="Arial"/>
          <w:b/>
          <w:color w:val="000000"/>
          <w:sz w:val="32"/>
          <w:szCs w:val="32"/>
        </w:rPr>
      </w:pPr>
    </w:p>
    <w:p w14:paraId="282F23EF" w14:textId="77777777" w:rsidR="007A16AD" w:rsidRDefault="006608DA">
      <w:pPr>
        <w:pBdr>
          <w:top w:val="nil"/>
          <w:left w:val="nil"/>
          <w:bottom w:val="nil"/>
          <w:right w:val="nil"/>
          <w:between w:val="nil"/>
        </w:pBdr>
        <w:ind w:left="341" w:right="932"/>
        <w:jc w:val="center"/>
        <w:rPr>
          <w:rFonts w:ascii="Arial" w:eastAsia="Arial" w:hAnsi="Arial" w:cs="Arial"/>
          <w:b/>
          <w:color w:val="000000"/>
          <w:sz w:val="32"/>
          <w:szCs w:val="32"/>
        </w:rPr>
      </w:pPr>
      <w:r>
        <w:rPr>
          <w:rFonts w:ascii="Arial" w:eastAsia="Arial" w:hAnsi="Arial" w:cs="Arial"/>
          <w:b/>
          <w:color w:val="000000"/>
          <w:sz w:val="32"/>
          <w:szCs w:val="32"/>
        </w:rPr>
        <w:t>REGULAMENTO DO</w:t>
      </w:r>
    </w:p>
    <w:p w14:paraId="282F23F0" w14:textId="77777777" w:rsidR="007A16AD" w:rsidRDefault="007A16AD">
      <w:pPr>
        <w:pBdr>
          <w:top w:val="nil"/>
          <w:left w:val="nil"/>
          <w:bottom w:val="nil"/>
          <w:right w:val="nil"/>
          <w:between w:val="nil"/>
        </w:pBdr>
        <w:spacing w:before="4"/>
        <w:jc w:val="center"/>
        <w:rPr>
          <w:rFonts w:ascii="Arial" w:eastAsia="Arial" w:hAnsi="Arial" w:cs="Arial"/>
          <w:b/>
          <w:color w:val="000000"/>
          <w:sz w:val="32"/>
          <w:szCs w:val="32"/>
        </w:rPr>
      </w:pPr>
    </w:p>
    <w:p w14:paraId="282F23F1" w14:textId="45B65130" w:rsidR="007A16AD" w:rsidRDefault="006608DA">
      <w:pPr>
        <w:pBdr>
          <w:top w:val="nil"/>
          <w:left w:val="nil"/>
          <w:bottom w:val="nil"/>
          <w:right w:val="nil"/>
          <w:between w:val="nil"/>
        </w:pBdr>
        <w:spacing w:line="448" w:lineRule="auto"/>
        <w:ind w:left="1663" w:right="2257" w:firstLine="338"/>
        <w:jc w:val="center"/>
        <w:rPr>
          <w:rFonts w:ascii="Arial" w:eastAsia="Arial" w:hAnsi="Arial" w:cs="Arial"/>
          <w:b/>
          <w:color w:val="000000"/>
          <w:sz w:val="32"/>
          <w:szCs w:val="32"/>
        </w:rPr>
      </w:pPr>
      <w:r>
        <w:rPr>
          <w:rFonts w:ascii="Arial" w:eastAsia="Arial" w:hAnsi="Arial" w:cs="Arial"/>
          <w:b/>
          <w:color w:val="000000"/>
          <w:sz w:val="32"/>
          <w:szCs w:val="32"/>
        </w:rPr>
        <w:t>NÚCLEO DE CURADORIA EDUCACIONAL DO  CURSO</w:t>
      </w:r>
      <w:r>
        <w:rPr>
          <w:rFonts w:ascii="Arial" w:eastAsia="Arial" w:hAnsi="Arial" w:cs="Arial"/>
          <w:b/>
          <w:sz w:val="32"/>
          <w:szCs w:val="32"/>
        </w:rPr>
        <w:t xml:space="preserve"> BACHAREL EM ENGENHARIA CIVIL</w:t>
      </w:r>
    </w:p>
    <w:p w14:paraId="282F23F2" w14:textId="77777777" w:rsidR="007A16AD" w:rsidRDefault="007A16AD">
      <w:pPr>
        <w:pBdr>
          <w:top w:val="nil"/>
          <w:left w:val="nil"/>
          <w:bottom w:val="nil"/>
          <w:right w:val="nil"/>
          <w:between w:val="nil"/>
        </w:pBdr>
        <w:spacing w:line="448" w:lineRule="auto"/>
        <w:ind w:left="1663" w:right="2257" w:firstLine="338"/>
        <w:jc w:val="both"/>
        <w:rPr>
          <w:rFonts w:ascii="Arial" w:eastAsia="Arial" w:hAnsi="Arial" w:cs="Arial"/>
          <w:b/>
          <w:color w:val="000000"/>
          <w:sz w:val="32"/>
          <w:szCs w:val="32"/>
        </w:rPr>
      </w:pPr>
    </w:p>
    <w:p w14:paraId="282F23F3" w14:textId="77777777" w:rsidR="007A16AD" w:rsidRDefault="007A16AD">
      <w:pPr>
        <w:pBdr>
          <w:top w:val="nil"/>
          <w:left w:val="nil"/>
          <w:bottom w:val="nil"/>
          <w:right w:val="nil"/>
          <w:between w:val="nil"/>
        </w:pBdr>
        <w:spacing w:line="448" w:lineRule="auto"/>
        <w:ind w:left="1663" w:right="2257" w:firstLine="338"/>
        <w:jc w:val="both"/>
        <w:rPr>
          <w:rFonts w:ascii="Arial" w:eastAsia="Arial" w:hAnsi="Arial" w:cs="Arial"/>
          <w:b/>
          <w:color w:val="000000"/>
          <w:sz w:val="32"/>
          <w:szCs w:val="32"/>
        </w:rPr>
      </w:pPr>
    </w:p>
    <w:p w14:paraId="282F23F4" w14:textId="77777777" w:rsidR="007A16AD" w:rsidRDefault="007A16AD">
      <w:pPr>
        <w:pBdr>
          <w:top w:val="nil"/>
          <w:left w:val="nil"/>
          <w:bottom w:val="nil"/>
          <w:right w:val="nil"/>
          <w:between w:val="nil"/>
        </w:pBdr>
        <w:jc w:val="both"/>
        <w:rPr>
          <w:rFonts w:ascii="Arial" w:eastAsia="Arial" w:hAnsi="Arial" w:cs="Arial"/>
          <w:b/>
          <w:color w:val="000000"/>
          <w:sz w:val="32"/>
          <w:szCs w:val="32"/>
        </w:rPr>
      </w:pPr>
    </w:p>
    <w:p w14:paraId="282F23F7" w14:textId="77777777" w:rsidR="007A16AD" w:rsidRDefault="006608DA" w:rsidP="00C73EF6">
      <w:pPr>
        <w:pBdr>
          <w:top w:val="nil"/>
          <w:left w:val="nil"/>
          <w:bottom w:val="nil"/>
          <w:right w:val="nil"/>
          <w:between w:val="nil"/>
        </w:pBdr>
        <w:ind w:right="938"/>
        <w:jc w:val="both"/>
        <w:rPr>
          <w:color w:val="000000"/>
          <w:sz w:val="24"/>
          <w:szCs w:val="24"/>
        </w:rPr>
      </w:pPr>
      <w:r>
        <w:rPr>
          <w:color w:val="000000"/>
          <w:sz w:val="24"/>
          <w:szCs w:val="24"/>
        </w:rPr>
        <w:t>Aprovado pelo Resolução 01     do Conselho Superior, em  01   de agosto     de 2023</w:t>
      </w:r>
    </w:p>
    <w:p w14:paraId="282F23F8" w14:textId="77777777" w:rsidR="007A16AD" w:rsidRDefault="007A16AD">
      <w:pPr>
        <w:pBdr>
          <w:top w:val="nil"/>
          <w:left w:val="nil"/>
          <w:bottom w:val="nil"/>
          <w:right w:val="nil"/>
          <w:between w:val="nil"/>
        </w:pBdr>
        <w:jc w:val="both"/>
        <w:rPr>
          <w:color w:val="000000"/>
          <w:sz w:val="26"/>
          <w:szCs w:val="26"/>
        </w:rPr>
      </w:pPr>
    </w:p>
    <w:p w14:paraId="282F23F9" w14:textId="77777777" w:rsidR="007A16AD" w:rsidRDefault="007A16AD">
      <w:pPr>
        <w:pBdr>
          <w:top w:val="nil"/>
          <w:left w:val="nil"/>
          <w:bottom w:val="nil"/>
          <w:right w:val="nil"/>
          <w:between w:val="nil"/>
        </w:pBdr>
        <w:jc w:val="both"/>
        <w:rPr>
          <w:color w:val="000000"/>
          <w:sz w:val="26"/>
          <w:szCs w:val="26"/>
        </w:rPr>
      </w:pPr>
    </w:p>
    <w:p w14:paraId="282F23FA" w14:textId="77777777" w:rsidR="007A16AD" w:rsidRDefault="007A16AD">
      <w:pPr>
        <w:pBdr>
          <w:top w:val="nil"/>
          <w:left w:val="nil"/>
          <w:bottom w:val="nil"/>
          <w:right w:val="nil"/>
          <w:between w:val="nil"/>
        </w:pBdr>
        <w:jc w:val="both"/>
        <w:rPr>
          <w:color w:val="000000"/>
          <w:sz w:val="26"/>
          <w:szCs w:val="26"/>
        </w:rPr>
      </w:pPr>
    </w:p>
    <w:p w14:paraId="282F23FB" w14:textId="77777777" w:rsidR="007A16AD" w:rsidRDefault="007A16AD">
      <w:pPr>
        <w:pBdr>
          <w:top w:val="nil"/>
          <w:left w:val="nil"/>
          <w:bottom w:val="nil"/>
          <w:right w:val="nil"/>
          <w:between w:val="nil"/>
        </w:pBdr>
        <w:jc w:val="both"/>
        <w:rPr>
          <w:color w:val="000000"/>
          <w:sz w:val="26"/>
          <w:szCs w:val="26"/>
        </w:rPr>
      </w:pPr>
    </w:p>
    <w:p w14:paraId="282F23FC" w14:textId="77777777" w:rsidR="007A16AD" w:rsidRDefault="007A16AD">
      <w:pPr>
        <w:pBdr>
          <w:top w:val="nil"/>
          <w:left w:val="nil"/>
          <w:bottom w:val="nil"/>
          <w:right w:val="nil"/>
          <w:between w:val="nil"/>
        </w:pBdr>
        <w:jc w:val="both"/>
        <w:rPr>
          <w:color w:val="000000"/>
          <w:sz w:val="26"/>
          <w:szCs w:val="26"/>
        </w:rPr>
      </w:pPr>
    </w:p>
    <w:p w14:paraId="282F2401" w14:textId="77777777" w:rsidR="007A16AD" w:rsidRDefault="007A16AD">
      <w:pPr>
        <w:pBdr>
          <w:top w:val="nil"/>
          <w:left w:val="nil"/>
          <w:bottom w:val="nil"/>
          <w:right w:val="nil"/>
          <w:between w:val="nil"/>
        </w:pBdr>
        <w:jc w:val="both"/>
        <w:rPr>
          <w:color w:val="000000"/>
          <w:sz w:val="26"/>
          <w:szCs w:val="26"/>
        </w:rPr>
      </w:pPr>
    </w:p>
    <w:p w14:paraId="282F2402" w14:textId="77777777" w:rsidR="007A16AD" w:rsidRDefault="006608DA" w:rsidP="00C73EF6">
      <w:pPr>
        <w:pBdr>
          <w:top w:val="nil"/>
          <w:left w:val="nil"/>
          <w:bottom w:val="nil"/>
          <w:right w:val="nil"/>
          <w:between w:val="nil"/>
        </w:pBdr>
        <w:spacing w:line="465" w:lineRule="auto"/>
        <w:ind w:left="3713" w:right="3873" w:hanging="1019"/>
        <w:jc w:val="center"/>
        <w:rPr>
          <w:rFonts w:ascii="Arial" w:eastAsia="Arial" w:hAnsi="Arial" w:cs="Arial"/>
          <w:b/>
          <w:color w:val="000000"/>
          <w:sz w:val="24"/>
          <w:szCs w:val="24"/>
        </w:rPr>
      </w:pPr>
      <w:r>
        <w:rPr>
          <w:rFonts w:ascii="Arial" w:eastAsia="Arial" w:hAnsi="Arial" w:cs="Arial"/>
          <w:b/>
          <w:color w:val="000000"/>
          <w:sz w:val="24"/>
          <w:szCs w:val="24"/>
        </w:rPr>
        <w:t>PRESIDENTE PRUDENTE / SP</w:t>
      </w:r>
    </w:p>
    <w:p w14:paraId="282F2403" w14:textId="77777777" w:rsidR="007A16AD" w:rsidRDefault="006608DA">
      <w:pPr>
        <w:pBdr>
          <w:top w:val="nil"/>
          <w:left w:val="nil"/>
          <w:bottom w:val="nil"/>
          <w:right w:val="nil"/>
          <w:between w:val="nil"/>
        </w:pBdr>
        <w:spacing w:line="465" w:lineRule="auto"/>
        <w:ind w:left="3713" w:right="4309"/>
        <w:jc w:val="center"/>
        <w:rPr>
          <w:rFonts w:ascii="Arial" w:eastAsia="Arial" w:hAnsi="Arial" w:cs="Arial"/>
          <w:b/>
          <w:color w:val="000000"/>
          <w:sz w:val="24"/>
          <w:szCs w:val="24"/>
        </w:rPr>
      </w:pPr>
      <w:r>
        <w:rPr>
          <w:rFonts w:ascii="Arial" w:eastAsia="Arial" w:hAnsi="Arial" w:cs="Arial"/>
          <w:b/>
          <w:color w:val="000000"/>
          <w:sz w:val="24"/>
          <w:szCs w:val="24"/>
        </w:rPr>
        <w:t>2023</w:t>
      </w:r>
    </w:p>
    <w:p w14:paraId="282F2404" w14:textId="77777777" w:rsidR="007A16AD" w:rsidRDefault="007A16AD">
      <w:pPr>
        <w:spacing w:before="80" w:line="360" w:lineRule="auto"/>
        <w:ind w:left="341" w:right="938"/>
        <w:jc w:val="both"/>
        <w:rPr>
          <w:rFonts w:ascii="Arial" w:eastAsia="Arial" w:hAnsi="Arial" w:cs="Arial"/>
          <w:b/>
          <w:sz w:val="24"/>
          <w:szCs w:val="24"/>
        </w:rPr>
      </w:pPr>
    </w:p>
    <w:p w14:paraId="479729B7" w14:textId="77777777" w:rsidR="00C73EF6" w:rsidRDefault="00C73EF6">
      <w:pPr>
        <w:spacing w:before="80" w:line="360" w:lineRule="auto"/>
        <w:ind w:left="341" w:right="938"/>
        <w:jc w:val="both"/>
        <w:rPr>
          <w:rFonts w:ascii="Arial" w:eastAsia="Arial" w:hAnsi="Arial" w:cs="Arial"/>
          <w:b/>
          <w:sz w:val="24"/>
          <w:szCs w:val="24"/>
        </w:rPr>
      </w:pPr>
    </w:p>
    <w:p w14:paraId="5BF85918" w14:textId="77777777" w:rsidR="00C73EF6" w:rsidRDefault="00C73EF6">
      <w:pPr>
        <w:spacing w:before="80" w:line="360" w:lineRule="auto"/>
        <w:ind w:left="341" w:right="938"/>
        <w:jc w:val="both"/>
        <w:rPr>
          <w:rFonts w:ascii="Arial" w:eastAsia="Arial" w:hAnsi="Arial" w:cs="Arial"/>
          <w:b/>
          <w:sz w:val="24"/>
          <w:szCs w:val="24"/>
        </w:rPr>
      </w:pPr>
    </w:p>
    <w:p w14:paraId="594CF884" w14:textId="77777777" w:rsidR="00C73EF6" w:rsidRDefault="00C73EF6">
      <w:pPr>
        <w:spacing w:before="80" w:line="360" w:lineRule="auto"/>
        <w:ind w:left="341" w:right="938"/>
        <w:jc w:val="both"/>
        <w:rPr>
          <w:rFonts w:ascii="Arial" w:eastAsia="Arial" w:hAnsi="Arial" w:cs="Arial"/>
          <w:b/>
          <w:sz w:val="24"/>
          <w:szCs w:val="24"/>
        </w:rPr>
      </w:pPr>
    </w:p>
    <w:p w14:paraId="282F2405" w14:textId="77777777" w:rsidR="007A16AD" w:rsidRDefault="006608DA">
      <w:pPr>
        <w:spacing w:before="80" w:line="360" w:lineRule="auto"/>
        <w:ind w:left="341" w:right="938"/>
        <w:jc w:val="center"/>
        <w:rPr>
          <w:rFonts w:ascii="Arial" w:eastAsia="Arial" w:hAnsi="Arial" w:cs="Arial"/>
          <w:b/>
          <w:sz w:val="24"/>
          <w:szCs w:val="24"/>
        </w:rPr>
      </w:pPr>
      <w:r>
        <w:rPr>
          <w:rFonts w:ascii="Arial" w:eastAsia="Arial" w:hAnsi="Arial" w:cs="Arial"/>
          <w:b/>
          <w:sz w:val="24"/>
          <w:szCs w:val="24"/>
        </w:rPr>
        <w:lastRenderedPageBreak/>
        <w:t>REGULAMENTO DO NÚCLEO DE CURADORIA EDUCACIONAL DO CURSO DE BACHAREL EM ENGENHARIA CIVIL  (NCEEC)</w:t>
      </w:r>
    </w:p>
    <w:p w14:paraId="282F2406"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07" w14:textId="77777777" w:rsidR="007A16AD" w:rsidRDefault="007A16AD">
      <w:pPr>
        <w:pBdr>
          <w:top w:val="nil"/>
          <w:left w:val="nil"/>
          <w:bottom w:val="nil"/>
          <w:right w:val="nil"/>
          <w:between w:val="nil"/>
        </w:pBdr>
        <w:spacing w:before="9"/>
        <w:jc w:val="both"/>
        <w:rPr>
          <w:rFonts w:ascii="Arial" w:eastAsia="Arial" w:hAnsi="Arial" w:cs="Arial"/>
          <w:b/>
          <w:color w:val="000000"/>
          <w:sz w:val="30"/>
          <w:szCs w:val="30"/>
        </w:rPr>
      </w:pPr>
    </w:p>
    <w:p w14:paraId="282F2408" w14:textId="77777777" w:rsidR="007A16AD" w:rsidRDefault="006608DA">
      <w:pPr>
        <w:pBdr>
          <w:top w:val="nil"/>
          <w:left w:val="nil"/>
          <w:bottom w:val="nil"/>
          <w:right w:val="nil"/>
          <w:between w:val="nil"/>
        </w:pBdr>
        <w:spacing w:before="1"/>
        <w:ind w:left="1490" w:right="2084"/>
        <w:jc w:val="center"/>
        <w:rPr>
          <w:rFonts w:ascii="Arial" w:eastAsia="Arial" w:hAnsi="Arial" w:cs="Arial"/>
          <w:b/>
          <w:color w:val="000000"/>
          <w:sz w:val="24"/>
          <w:szCs w:val="24"/>
        </w:rPr>
      </w:pPr>
      <w:r>
        <w:rPr>
          <w:rFonts w:ascii="Arial" w:eastAsia="Arial" w:hAnsi="Arial" w:cs="Arial"/>
          <w:b/>
          <w:color w:val="000000"/>
          <w:sz w:val="24"/>
          <w:szCs w:val="24"/>
        </w:rPr>
        <w:t>CAPÍTULO I</w:t>
      </w:r>
    </w:p>
    <w:p w14:paraId="282F2409" w14:textId="77777777" w:rsidR="007A16AD" w:rsidRDefault="007A16AD">
      <w:pPr>
        <w:pBdr>
          <w:top w:val="nil"/>
          <w:left w:val="nil"/>
          <w:bottom w:val="nil"/>
          <w:right w:val="nil"/>
          <w:between w:val="nil"/>
        </w:pBdr>
        <w:spacing w:before="6"/>
        <w:jc w:val="center"/>
        <w:rPr>
          <w:rFonts w:ascii="Arial" w:eastAsia="Arial" w:hAnsi="Arial" w:cs="Arial"/>
          <w:b/>
          <w:color w:val="000000"/>
        </w:rPr>
      </w:pPr>
    </w:p>
    <w:p w14:paraId="282F240A" w14:textId="77777777" w:rsidR="007A16AD" w:rsidRDefault="006608DA">
      <w:pPr>
        <w:ind w:left="341" w:right="937"/>
        <w:jc w:val="center"/>
        <w:rPr>
          <w:rFonts w:ascii="Arial" w:eastAsia="Arial" w:hAnsi="Arial" w:cs="Arial"/>
          <w:b/>
          <w:sz w:val="24"/>
          <w:szCs w:val="24"/>
        </w:rPr>
      </w:pPr>
      <w:r>
        <w:rPr>
          <w:rFonts w:ascii="Arial" w:eastAsia="Arial" w:hAnsi="Arial" w:cs="Arial"/>
          <w:b/>
          <w:sz w:val="24"/>
          <w:szCs w:val="24"/>
        </w:rPr>
        <w:t>DAS DISPOSIÇÕES GERAIS</w:t>
      </w:r>
    </w:p>
    <w:p w14:paraId="282F240B"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0C"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0D" w14:textId="40D06491" w:rsidR="007A16AD" w:rsidRDefault="006608DA" w:rsidP="00C73EF6">
      <w:pPr>
        <w:pBdr>
          <w:top w:val="nil"/>
          <w:left w:val="nil"/>
          <w:bottom w:val="nil"/>
          <w:right w:val="nil"/>
          <w:between w:val="nil"/>
        </w:pBdr>
        <w:spacing w:before="194" w:line="360" w:lineRule="auto"/>
        <w:ind w:right="814"/>
        <w:jc w:val="both"/>
        <w:rPr>
          <w:color w:val="000000"/>
          <w:sz w:val="24"/>
          <w:szCs w:val="24"/>
        </w:rPr>
      </w:pPr>
      <w:r>
        <w:rPr>
          <w:rFonts w:ascii="Arial" w:eastAsia="Arial" w:hAnsi="Arial" w:cs="Arial"/>
          <w:b/>
          <w:color w:val="000000"/>
          <w:sz w:val="24"/>
          <w:szCs w:val="24"/>
        </w:rPr>
        <w:t xml:space="preserve">Art. 1º. </w:t>
      </w:r>
      <w:r>
        <w:rPr>
          <w:color w:val="000000"/>
          <w:sz w:val="24"/>
          <w:szCs w:val="24"/>
        </w:rPr>
        <w:t xml:space="preserve">Este regulamento dispõe sobre os objetivos, o funcionamento e a normatização das atividades do Núcleo de Curadoria Educacional curso de Bacharel em </w:t>
      </w:r>
      <w:r>
        <w:rPr>
          <w:sz w:val="24"/>
          <w:szCs w:val="24"/>
        </w:rPr>
        <w:t>Engenharia Civil</w:t>
      </w:r>
      <w:r>
        <w:rPr>
          <w:color w:val="000000"/>
          <w:sz w:val="24"/>
          <w:szCs w:val="24"/>
        </w:rPr>
        <w:t xml:space="preserve"> (NCE</w:t>
      </w:r>
      <w:r>
        <w:rPr>
          <w:sz w:val="24"/>
          <w:szCs w:val="24"/>
        </w:rPr>
        <w:t>EC</w:t>
      </w:r>
      <w:r>
        <w:rPr>
          <w:color w:val="000000"/>
          <w:sz w:val="24"/>
          <w:szCs w:val="24"/>
        </w:rPr>
        <w:t>) d</w:t>
      </w:r>
      <w:r w:rsidR="002B039F">
        <w:rPr>
          <w:color w:val="000000"/>
          <w:sz w:val="24"/>
          <w:szCs w:val="24"/>
        </w:rPr>
        <w:t>o</w:t>
      </w:r>
      <w:r>
        <w:rPr>
          <w:color w:val="000000"/>
          <w:sz w:val="24"/>
          <w:szCs w:val="24"/>
        </w:rPr>
        <w:t xml:space="preserve"> </w:t>
      </w:r>
      <w:r w:rsidR="002B039F">
        <w:rPr>
          <w:color w:val="000000"/>
          <w:sz w:val="24"/>
          <w:szCs w:val="24"/>
        </w:rPr>
        <w:t>CENTRO UNIVERSITÁRIO DE PRESIDENTE PRUDENTE</w:t>
      </w:r>
      <w:r>
        <w:rPr>
          <w:color w:val="000000"/>
          <w:sz w:val="24"/>
          <w:szCs w:val="24"/>
        </w:rPr>
        <w:t>.</w:t>
      </w:r>
    </w:p>
    <w:p w14:paraId="282F240E" w14:textId="77777777" w:rsidR="007A16AD" w:rsidRDefault="007A16AD">
      <w:pPr>
        <w:pBdr>
          <w:top w:val="nil"/>
          <w:left w:val="nil"/>
          <w:bottom w:val="nil"/>
          <w:right w:val="nil"/>
          <w:between w:val="nil"/>
        </w:pBdr>
        <w:jc w:val="both"/>
        <w:rPr>
          <w:color w:val="000000"/>
          <w:sz w:val="26"/>
          <w:szCs w:val="26"/>
        </w:rPr>
      </w:pPr>
    </w:p>
    <w:p w14:paraId="282F240F" w14:textId="77777777" w:rsidR="007A16AD" w:rsidRDefault="007A16AD">
      <w:pPr>
        <w:pBdr>
          <w:top w:val="nil"/>
          <w:left w:val="nil"/>
          <w:bottom w:val="nil"/>
          <w:right w:val="nil"/>
          <w:between w:val="nil"/>
        </w:pBdr>
        <w:spacing w:before="10"/>
        <w:jc w:val="both"/>
        <w:rPr>
          <w:color w:val="000000"/>
          <w:sz w:val="30"/>
          <w:szCs w:val="30"/>
        </w:rPr>
      </w:pPr>
    </w:p>
    <w:p w14:paraId="282F2410" w14:textId="77777777" w:rsidR="007A16AD" w:rsidRDefault="006608DA" w:rsidP="00D375CF">
      <w:pPr>
        <w:pBdr>
          <w:top w:val="nil"/>
          <w:left w:val="nil"/>
          <w:bottom w:val="nil"/>
          <w:right w:val="nil"/>
          <w:between w:val="nil"/>
        </w:pBdr>
        <w:spacing w:before="1" w:line="360" w:lineRule="auto"/>
        <w:ind w:right="812"/>
        <w:jc w:val="both"/>
        <w:rPr>
          <w:color w:val="000000"/>
          <w:sz w:val="24"/>
          <w:szCs w:val="24"/>
        </w:rPr>
      </w:pPr>
      <w:r>
        <w:rPr>
          <w:rFonts w:ascii="Arial" w:eastAsia="Arial" w:hAnsi="Arial" w:cs="Arial"/>
          <w:b/>
          <w:color w:val="000000"/>
          <w:sz w:val="24"/>
          <w:szCs w:val="24"/>
        </w:rPr>
        <w:t>Art. 2º</w:t>
      </w:r>
      <w:r>
        <w:rPr>
          <w:color w:val="000000"/>
          <w:sz w:val="24"/>
          <w:szCs w:val="24"/>
        </w:rPr>
        <w:t>. O NCE</w:t>
      </w:r>
      <w:r>
        <w:rPr>
          <w:sz w:val="24"/>
          <w:szCs w:val="24"/>
        </w:rPr>
        <w:t>EC</w:t>
      </w:r>
      <w:r>
        <w:rPr>
          <w:color w:val="000000"/>
          <w:sz w:val="24"/>
          <w:szCs w:val="24"/>
        </w:rPr>
        <w:t xml:space="preserve"> é entendido pela UNIESP como um Centro que aproxima o ensino da pesquisa científica, num processo educativo que viabiliza a formação de profissionais qualificados e comprometidos com a vocação de satisfazer as necessidades da comunidade local e regional.</w:t>
      </w:r>
    </w:p>
    <w:p w14:paraId="282F2411" w14:textId="77777777" w:rsidR="007A16AD" w:rsidRDefault="007A16AD">
      <w:pPr>
        <w:pBdr>
          <w:top w:val="nil"/>
          <w:left w:val="nil"/>
          <w:bottom w:val="nil"/>
          <w:right w:val="nil"/>
          <w:between w:val="nil"/>
        </w:pBdr>
        <w:jc w:val="both"/>
        <w:rPr>
          <w:color w:val="000000"/>
          <w:sz w:val="26"/>
          <w:szCs w:val="26"/>
        </w:rPr>
      </w:pPr>
    </w:p>
    <w:p w14:paraId="282F2412" w14:textId="77777777" w:rsidR="007A16AD" w:rsidRDefault="007A16AD">
      <w:pPr>
        <w:pBdr>
          <w:top w:val="nil"/>
          <w:left w:val="nil"/>
          <w:bottom w:val="nil"/>
          <w:right w:val="nil"/>
          <w:between w:val="nil"/>
        </w:pBdr>
        <w:spacing w:before="9"/>
        <w:jc w:val="both"/>
        <w:rPr>
          <w:color w:val="000000"/>
          <w:sz w:val="30"/>
          <w:szCs w:val="30"/>
        </w:rPr>
      </w:pPr>
    </w:p>
    <w:p w14:paraId="282F2413" w14:textId="77777777" w:rsidR="007A16AD" w:rsidRDefault="006608DA">
      <w:pPr>
        <w:pBdr>
          <w:top w:val="nil"/>
          <w:left w:val="nil"/>
          <w:bottom w:val="nil"/>
          <w:right w:val="nil"/>
          <w:between w:val="nil"/>
        </w:pBdr>
        <w:ind w:left="341" w:right="938" w:firstLine="341"/>
        <w:jc w:val="center"/>
        <w:rPr>
          <w:rFonts w:ascii="Arial" w:eastAsia="Arial" w:hAnsi="Arial" w:cs="Arial"/>
          <w:b/>
          <w:color w:val="000000"/>
          <w:sz w:val="24"/>
          <w:szCs w:val="24"/>
        </w:rPr>
      </w:pPr>
      <w:r>
        <w:rPr>
          <w:rFonts w:ascii="Arial" w:eastAsia="Arial" w:hAnsi="Arial" w:cs="Arial"/>
          <w:b/>
          <w:color w:val="000000"/>
          <w:sz w:val="24"/>
          <w:szCs w:val="24"/>
        </w:rPr>
        <w:t>CAPÍTULO II</w:t>
      </w:r>
    </w:p>
    <w:p w14:paraId="282F2414" w14:textId="77777777" w:rsidR="007A16AD" w:rsidRDefault="007A16AD">
      <w:pPr>
        <w:pBdr>
          <w:top w:val="nil"/>
          <w:left w:val="nil"/>
          <w:bottom w:val="nil"/>
          <w:right w:val="nil"/>
          <w:between w:val="nil"/>
        </w:pBdr>
        <w:spacing w:before="6"/>
        <w:jc w:val="center"/>
        <w:rPr>
          <w:rFonts w:ascii="Arial" w:eastAsia="Arial" w:hAnsi="Arial" w:cs="Arial"/>
          <w:b/>
          <w:color w:val="000000"/>
        </w:rPr>
      </w:pPr>
    </w:p>
    <w:p w14:paraId="282F2415" w14:textId="77777777" w:rsidR="007A16AD" w:rsidRDefault="006608DA">
      <w:pPr>
        <w:ind w:left="341" w:right="937"/>
        <w:jc w:val="center"/>
        <w:rPr>
          <w:rFonts w:ascii="Arial" w:eastAsia="Arial" w:hAnsi="Arial" w:cs="Arial"/>
          <w:b/>
          <w:sz w:val="24"/>
          <w:szCs w:val="24"/>
        </w:rPr>
      </w:pPr>
      <w:r>
        <w:rPr>
          <w:rFonts w:ascii="Arial" w:eastAsia="Arial" w:hAnsi="Arial" w:cs="Arial"/>
          <w:b/>
          <w:sz w:val="24"/>
          <w:szCs w:val="24"/>
        </w:rPr>
        <w:t>DAS PARTES DA COOPERAÇÃO TÉCNICA</w:t>
      </w:r>
    </w:p>
    <w:p w14:paraId="282F2416" w14:textId="77777777" w:rsidR="007A16AD" w:rsidRDefault="007A16AD">
      <w:pPr>
        <w:pBdr>
          <w:top w:val="nil"/>
          <w:left w:val="nil"/>
          <w:bottom w:val="nil"/>
          <w:right w:val="nil"/>
          <w:between w:val="nil"/>
        </w:pBdr>
        <w:jc w:val="center"/>
        <w:rPr>
          <w:rFonts w:ascii="Arial" w:eastAsia="Arial" w:hAnsi="Arial" w:cs="Arial"/>
          <w:b/>
          <w:color w:val="000000"/>
          <w:sz w:val="26"/>
          <w:szCs w:val="26"/>
        </w:rPr>
      </w:pPr>
    </w:p>
    <w:p w14:paraId="282F2417"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18" w14:textId="77777777" w:rsidR="007A16AD" w:rsidRDefault="006608DA" w:rsidP="00D375CF">
      <w:pPr>
        <w:spacing w:before="194" w:line="360" w:lineRule="auto"/>
        <w:ind w:right="814"/>
        <w:jc w:val="both"/>
        <w:rPr>
          <w:sz w:val="24"/>
          <w:szCs w:val="24"/>
        </w:rPr>
      </w:pPr>
      <w:r>
        <w:rPr>
          <w:rFonts w:ascii="Arial" w:eastAsia="Arial" w:hAnsi="Arial" w:cs="Arial"/>
          <w:b/>
          <w:sz w:val="24"/>
          <w:szCs w:val="24"/>
        </w:rPr>
        <w:t xml:space="preserve">Art. 3º. A UNIESP (União das Instituições Educacionais do Estado de São Paulo) </w:t>
      </w:r>
      <w:r>
        <w:rPr>
          <w:sz w:val="24"/>
          <w:szCs w:val="24"/>
        </w:rPr>
        <w:t>é uma rede de instituições de ensino superior privadas com sede em São Paulo, Brasil. Ela foi fundada em 1996 e hoje conta com mais de 20 unidades em diversas cidades do Estado de São Paulo.</w:t>
      </w:r>
    </w:p>
    <w:p w14:paraId="282F2419" w14:textId="77777777" w:rsidR="007A16AD" w:rsidRDefault="006608DA" w:rsidP="00D375CF">
      <w:pPr>
        <w:pBdr>
          <w:top w:val="nil"/>
          <w:left w:val="nil"/>
          <w:bottom w:val="nil"/>
          <w:right w:val="nil"/>
          <w:between w:val="nil"/>
        </w:pBdr>
        <w:spacing w:before="120" w:line="360" w:lineRule="auto"/>
        <w:ind w:right="813"/>
        <w:jc w:val="both"/>
        <w:rPr>
          <w:color w:val="000000"/>
          <w:sz w:val="24"/>
          <w:szCs w:val="24"/>
        </w:rPr>
      </w:pPr>
      <w:r>
        <w:rPr>
          <w:color w:val="000000"/>
          <w:sz w:val="24"/>
          <w:szCs w:val="24"/>
        </w:rPr>
        <w:t>A IES oferece cursos de graduação em diversas áreas do conhecimento, como direito, administração, engenharias, tecnologia da informação, saúde, entre outras. Além disso, a rede de instituições também oferece cursos técnicos, de extensão e pós-graduação.</w:t>
      </w:r>
    </w:p>
    <w:p w14:paraId="282F241A" w14:textId="77777777" w:rsidR="007A16AD" w:rsidRDefault="006608DA" w:rsidP="00D375CF">
      <w:pPr>
        <w:pBdr>
          <w:top w:val="nil"/>
          <w:left w:val="nil"/>
          <w:bottom w:val="nil"/>
          <w:right w:val="nil"/>
          <w:between w:val="nil"/>
        </w:pBdr>
        <w:spacing w:before="119" w:line="360" w:lineRule="auto"/>
        <w:ind w:right="813"/>
        <w:jc w:val="both"/>
        <w:rPr>
          <w:color w:val="000000"/>
          <w:sz w:val="24"/>
          <w:szCs w:val="24"/>
        </w:rPr>
      </w:pPr>
      <w:r>
        <w:rPr>
          <w:color w:val="000000"/>
          <w:sz w:val="24"/>
          <w:szCs w:val="24"/>
        </w:rPr>
        <w:t xml:space="preserve">Os cursos oferecidos são reconhecidos pelo Ministério da Educação (MEC) e a rede de </w:t>
      </w:r>
      <w:r>
        <w:rPr>
          <w:color w:val="000000"/>
          <w:sz w:val="24"/>
          <w:szCs w:val="24"/>
        </w:rPr>
        <w:lastRenderedPageBreak/>
        <w:t>instituições é comprometida com a qualidade do ensino, investindo em tecnologia e infraestrutura para proporcionar uma experiência de aprendizagem completa aos seus alunos.</w:t>
      </w:r>
    </w:p>
    <w:p w14:paraId="282F241B" w14:textId="77777777" w:rsidR="007A16AD" w:rsidRDefault="006608DA" w:rsidP="00D375CF">
      <w:pPr>
        <w:pBdr>
          <w:top w:val="nil"/>
          <w:left w:val="nil"/>
          <w:bottom w:val="nil"/>
          <w:right w:val="nil"/>
          <w:between w:val="nil"/>
        </w:pBdr>
        <w:spacing w:before="80" w:line="360" w:lineRule="auto"/>
        <w:ind w:right="814"/>
        <w:jc w:val="both"/>
        <w:rPr>
          <w:color w:val="000000"/>
          <w:sz w:val="24"/>
          <w:szCs w:val="24"/>
        </w:rPr>
      </w:pPr>
      <w:r>
        <w:rPr>
          <w:color w:val="000000"/>
          <w:sz w:val="24"/>
          <w:szCs w:val="24"/>
        </w:rPr>
        <w:t>A UNIESP também oferece programas de bolsas de estudo e convênios com empresas para oferecer descontos especiais aos seus alunos. O objetivo da rede de instituições é formar profissionais capacitados e preparados para o mercado de trabalho, contribuindo para o desenvolvimento do país através da educação.</w:t>
      </w:r>
    </w:p>
    <w:p w14:paraId="282F241C" w14:textId="6F9F9E34" w:rsidR="007A16AD" w:rsidRDefault="006608DA" w:rsidP="00D375CF">
      <w:pPr>
        <w:pBdr>
          <w:top w:val="nil"/>
          <w:left w:val="nil"/>
          <w:bottom w:val="nil"/>
          <w:right w:val="nil"/>
          <w:between w:val="nil"/>
        </w:pBdr>
        <w:spacing w:before="80" w:line="360" w:lineRule="auto"/>
        <w:ind w:right="814"/>
        <w:jc w:val="both"/>
        <w:rPr>
          <w:sz w:val="24"/>
          <w:szCs w:val="24"/>
        </w:rPr>
      </w:pPr>
      <w:r>
        <w:rPr>
          <w:sz w:val="24"/>
          <w:szCs w:val="24"/>
        </w:rPr>
        <w:t>O curso de Engenharia Civil d</w:t>
      </w:r>
      <w:r w:rsidR="002B039F">
        <w:rPr>
          <w:sz w:val="24"/>
          <w:szCs w:val="24"/>
        </w:rPr>
        <w:t>o</w:t>
      </w:r>
      <w:r>
        <w:rPr>
          <w:sz w:val="24"/>
          <w:szCs w:val="24"/>
        </w:rPr>
        <w:t xml:space="preserve"> </w:t>
      </w:r>
      <w:r w:rsidR="002B039F">
        <w:rPr>
          <w:sz w:val="24"/>
          <w:szCs w:val="24"/>
        </w:rPr>
        <w:t>CENTRO UNIVERSITÁRIO DE PRESIDENTE PRUDENTE</w:t>
      </w:r>
      <w:r>
        <w:rPr>
          <w:sz w:val="24"/>
          <w:szCs w:val="24"/>
        </w:rPr>
        <w:t xml:space="preserve"> tem por objetivo geral formar profissionais que possam atuar nas áreas de projetos, consultoria e execução de construções civis,  que sejam capazes de desenvolver atividades de planejamento, análise, controle, execução e gestão de empreendimentos da construção civil, baseados em conhecimentos científicos, tecnológicos e socioambiental.</w:t>
      </w:r>
    </w:p>
    <w:p w14:paraId="282F241D" w14:textId="77777777" w:rsidR="007A16AD" w:rsidRPr="00132A5F" w:rsidRDefault="006608DA" w:rsidP="00D375CF">
      <w:pPr>
        <w:pBdr>
          <w:top w:val="nil"/>
          <w:left w:val="nil"/>
          <w:bottom w:val="nil"/>
          <w:right w:val="nil"/>
          <w:between w:val="nil"/>
        </w:pBdr>
        <w:spacing w:before="80" w:line="360" w:lineRule="auto"/>
        <w:ind w:right="814"/>
        <w:jc w:val="both"/>
        <w:rPr>
          <w:color w:val="000000" w:themeColor="text1"/>
          <w:sz w:val="24"/>
          <w:szCs w:val="24"/>
        </w:rPr>
      </w:pPr>
      <w:r>
        <w:rPr>
          <w:color w:val="000000"/>
          <w:sz w:val="24"/>
          <w:szCs w:val="24"/>
        </w:rPr>
        <w:t xml:space="preserve">Nesse contexto a IES propõe um trabalho voltado para as necessidades da </w:t>
      </w:r>
      <w:r>
        <w:rPr>
          <w:sz w:val="24"/>
          <w:szCs w:val="24"/>
        </w:rPr>
        <w:t>comunidade</w:t>
      </w:r>
      <w:r>
        <w:rPr>
          <w:color w:val="000000"/>
          <w:sz w:val="24"/>
          <w:szCs w:val="24"/>
        </w:rPr>
        <w:t xml:space="preserve"> local e regional não só proporcionando um curso de qualidade, bem como, atendimento preferencial que permita o acesso da comunidade aos seus direitos em  parceria com a </w:t>
      </w:r>
      <w:r w:rsidRPr="00132A5F">
        <w:rPr>
          <w:color w:val="000000" w:themeColor="text1"/>
          <w:sz w:val="24"/>
          <w:szCs w:val="24"/>
        </w:rPr>
        <w:t>Secretaria Municipal Secretaria de Planejamento, Desenvolvimento Urbano e Habitação</w:t>
      </w:r>
    </w:p>
    <w:p w14:paraId="282F241E" w14:textId="77777777" w:rsidR="007A16AD" w:rsidRDefault="006608DA">
      <w:pPr>
        <w:pBdr>
          <w:top w:val="nil"/>
          <w:left w:val="nil"/>
          <w:bottom w:val="nil"/>
          <w:right w:val="nil"/>
          <w:between w:val="nil"/>
        </w:pBdr>
        <w:spacing w:before="80" w:line="360" w:lineRule="auto"/>
        <w:ind w:left="218" w:right="814"/>
        <w:jc w:val="both"/>
        <w:rPr>
          <w:color w:val="000000"/>
          <w:sz w:val="24"/>
          <w:szCs w:val="24"/>
        </w:rPr>
      </w:pPr>
      <w:r>
        <w:rPr>
          <w:sz w:val="24"/>
          <w:szCs w:val="24"/>
        </w:rPr>
        <w:t>.</w:t>
      </w:r>
    </w:p>
    <w:p w14:paraId="282F2422" w14:textId="56C7577A" w:rsidR="007A16AD" w:rsidRPr="00667329" w:rsidRDefault="006608DA" w:rsidP="00667329">
      <w:pPr>
        <w:spacing w:before="121" w:line="360" w:lineRule="auto"/>
        <w:ind w:left="218" w:right="814"/>
        <w:jc w:val="both"/>
        <w:rPr>
          <w:color w:val="000000" w:themeColor="text1"/>
          <w:sz w:val="24"/>
          <w:szCs w:val="24"/>
        </w:rPr>
      </w:pPr>
      <w:r w:rsidRPr="00667329">
        <w:rPr>
          <w:rFonts w:eastAsia="Arial" w:cs="Arial"/>
          <w:b/>
          <w:color w:val="000000" w:themeColor="text1"/>
          <w:sz w:val="24"/>
          <w:szCs w:val="24"/>
        </w:rPr>
        <w:t>Art. 4º</w:t>
      </w:r>
      <w:r w:rsidRPr="00667329">
        <w:rPr>
          <w:color w:val="000000" w:themeColor="text1"/>
          <w:sz w:val="24"/>
          <w:szCs w:val="24"/>
        </w:rPr>
        <w:t>. A Secretaria Municipal de Planejamento, Desenvolvimento Urbano e Habitação coordena a realização de estudos e pesquisas que permitem o domínio de um conjunto adequado de dados e informações, necessários à elaboração de diretrizes para o Município.</w:t>
      </w:r>
    </w:p>
    <w:p w14:paraId="282F2423" w14:textId="77777777" w:rsidR="007A16AD" w:rsidRPr="00667329" w:rsidRDefault="006608DA" w:rsidP="00667329">
      <w:pPr>
        <w:shd w:val="clear" w:color="auto" w:fill="FFFFFF"/>
        <w:spacing w:after="240" w:line="360" w:lineRule="auto"/>
        <w:ind w:left="218" w:right="896"/>
        <w:jc w:val="both"/>
        <w:rPr>
          <w:color w:val="000000" w:themeColor="text1"/>
          <w:sz w:val="24"/>
          <w:szCs w:val="24"/>
        </w:rPr>
      </w:pPr>
      <w:r w:rsidRPr="00667329">
        <w:rPr>
          <w:color w:val="000000" w:themeColor="text1"/>
          <w:sz w:val="24"/>
          <w:szCs w:val="24"/>
        </w:rPr>
        <w:t>Executa e faz executar as disposições estabelecidas pelo Plano Diretor do Município, faz cumprir a legislação e as normas regulamentares referentes às edificações e às posturas municipais.</w:t>
      </w:r>
    </w:p>
    <w:p w14:paraId="282F2424" w14:textId="77777777" w:rsidR="007A16AD" w:rsidRPr="00667329" w:rsidRDefault="006608DA" w:rsidP="00CB1158">
      <w:pPr>
        <w:shd w:val="clear" w:color="auto" w:fill="FFFFFF"/>
        <w:spacing w:after="240" w:line="360" w:lineRule="auto"/>
        <w:ind w:right="896"/>
        <w:jc w:val="both"/>
        <w:rPr>
          <w:color w:val="000000" w:themeColor="text1"/>
          <w:sz w:val="24"/>
          <w:szCs w:val="24"/>
        </w:rPr>
      </w:pPr>
      <w:r w:rsidRPr="00667329">
        <w:rPr>
          <w:color w:val="000000" w:themeColor="text1"/>
          <w:sz w:val="24"/>
          <w:szCs w:val="24"/>
        </w:rPr>
        <w:t>Estrutura da SEPLAN</w:t>
      </w:r>
    </w:p>
    <w:p w14:paraId="282F2425"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I - Coordenadoria de Planejamento;</w:t>
      </w:r>
    </w:p>
    <w:p w14:paraId="282F2426"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lastRenderedPageBreak/>
        <w:t>II - Departamento de Fiscalização de Obras;</w:t>
      </w:r>
    </w:p>
    <w:p w14:paraId="282F2427"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III - Departamento de Fiscalização de Uso e Ocupação do Solo;</w:t>
      </w:r>
    </w:p>
    <w:p w14:paraId="282F2428"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IV - Departamento de Aprovação de Projetos;</w:t>
      </w:r>
    </w:p>
    <w:p w14:paraId="282F2429"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V - Departamento de Cadastro Técnico;</w:t>
      </w:r>
    </w:p>
    <w:p w14:paraId="282F242A"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VI - Departamento de Assuntos Federativos e Capacitação de Recursos;</w:t>
      </w:r>
    </w:p>
    <w:p w14:paraId="282F242B"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VII - Departamento de Desenvolvimento Social.</w:t>
      </w:r>
    </w:p>
    <w:p w14:paraId="282F242D" w14:textId="77777777" w:rsidR="007A16AD" w:rsidRPr="00667329" w:rsidRDefault="006608DA" w:rsidP="00CB1158">
      <w:pPr>
        <w:shd w:val="clear" w:color="auto" w:fill="FFFFFF"/>
        <w:spacing w:after="240" w:line="360" w:lineRule="auto"/>
        <w:ind w:right="896"/>
        <w:jc w:val="both"/>
        <w:rPr>
          <w:color w:val="000000" w:themeColor="text1"/>
          <w:sz w:val="24"/>
          <w:szCs w:val="24"/>
        </w:rPr>
      </w:pPr>
      <w:bookmarkStart w:id="0" w:name="_osy4eqb8v68r" w:colFirst="0" w:colLast="0"/>
      <w:bookmarkEnd w:id="0"/>
      <w:r w:rsidRPr="00667329">
        <w:rPr>
          <w:color w:val="000000" w:themeColor="text1"/>
          <w:sz w:val="24"/>
          <w:szCs w:val="24"/>
        </w:rPr>
        <w:t>Conforme a lei 5005/1997, são atribuições desta secretaria:</w:t>
      </w:r>
    </w:p>
    <w:p w14:paraId="282F242E"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I-Coordenar o planejamento e orientar o controle de obras públicas de caráter sócio econômico, necessário ao desenvolvimento econômico e bem estar social.</w:t>
      </w:r>
    </w:p>
    <w:p w14:paraId="282F242F"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II-Promover a realização de levantamentos, elaboração, análise e interpretação de dados estatísticos, para fins de pesquisas e fundamentação de outras atividades de planejamento do Município.</w:t>
      </w:r>
    </w:p>
    <w:p w14:paraId="282F2430"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III-Promover estudos e propor diretrizes para as políticas setoriais pertinentes à fiscalização e controle de uso, ocupação e estruturação do espaço urbano.</w:t>
      </w:r>
    </w:p>
    <w:p w14:paraId="282F2431"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IV-Propor a revisão sistemática das normas urbanísticas, tributárias e administrativas, relacionadas com o uso e ocupação do solo.</w:t>
      </w:r>
    </w:p>
    <w:p w14:paraId="282F2432"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V-Promover a elaboração, formulação, revisão e avaliação periódica dos planos, programas, projetos e ações do governo municipal, de conformidade com os interesses comuns dos órgãos envolvidos.</w:t>
      </w:r>
    </w:p>
    <w:p w14:paraId="282F2433"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VI-Subsidiar, nos assuntos de sua competência, as demais Secretarias e órgãos da Administração Pública Municipal, quando necessário.</w:t>
      </w:r>
    </w:p>
    <w:p w14:paraId="282F2434"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 xml:space="preserve">VII-Controlar e aplicar as normas ordenadas e disciplinadoras do planejamento </w:t>
      </w:r>
      <w:r w:rsidRPr="00667329">
        <w:rPr>
          <w:color w:val="000000" w:themeColor="text1"/>
          <w:sz w:val="24"/>
          <w:szCs w:val="24"/>
        </w:rPr>
        <w:lastRenderedPageBreak/>
        <w:t>físico e urbanístico.</w:t>
      </w:r>
    </w:p>
    <w:p w14:paraId="282F2435"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VIII-Fazer cumprir as legislações e as normas regulamentares, referentes às edificações e às posturas municipais.</w:t>
      </w:r>
    </w:p>
    <w:p w14:paraId="282F2436"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IX-Deliberar sobre todos os processos referentes a edificações, urbanismo e postura municipal.</w:t>
      </w:r>
    </w:p>
    <w:p w14:paraId="282F2437"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X-Fiscalizar a execução de projetos e obras aprovadas pela Prefeitura.</w:t>
      </w:r>
    </w:p>
    <w:p w14:paraId="282F2438"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XI-Vistoriar as instalações de postos distribuidores de produtos inflamáveis, bombas de gasolina e explosivos.</w:t>
      </w:r>
    </w:p>
    <w:p w14:paraId="282F2439" w14:textId="77777777" w:rsidR="007A16AD" w:rsidRPr="00667329" w:rsidRDefault="006608DA" w:rsidP="00667329">
      <w:pPr>
        <w:shd w:val="clear" w:color="auto" w:fill="FFFFFF"/>
        <w:spacing w:after="240" w:line="360" w:lineRule="auto"/>
        <w:ind w:left="218" w:right="896" w:firstLine="720"/>
        <w:jc w:val="both"/>
        <w:rPr>
          <w:color w:val="000000" w:themeColor="text1"/>
          <w:sz w:val="24"/>
          <w:szCs w:val="24"/>
        </w:rPr>
      </w:pPr>
      <w:r w:rsidRPr="00667329">
        <w:rPr>
          <w:color w:val="000000" w:themeColor="text1"/>
          <w:sz w:val="24"/>
          <w:szCs w:val="24"/>
        </w:rPr>
        <w:t>XII-Coibir as edificações clandestinas e formação de favelas ou agrupamentos semelhantes.</w:t>
      </w:r>
    </w:p>
    <w:p w14:paraId="282F243A" w14:textId="77777777" w:rsidR="007A16AD" w:rsidRPr="00667329" w:rsidRDefault="007A16AD">
      <w:pPr>
        <w:spacing w:before="121" w:line="360" w:lineRule="auto"/>
        <w:ind w:left="218" w:right="814"/>
        <w:jc w:val="both"/>
        <w:rPr>
          <w:color w:val="000000" w:themeColor="text1"/>
          <w:sz w:val="34"/>
          <w:szCs w:val="34"/>
        </w:rPr>
      </w:pPr>
    </w:p>
    <w:p w14:paraId="282F243C" w14:textId="77777777" w:rsidR="007A16AD" w:rsidRDefault="006608DA">
      <w:pPr>
        <w:pBdr>
          <w:top w:val="nil"/>
          <w:left w:val="nil"/>
          <w:bottom w:val="nil"/>
          <w:right w:val="nil"/>
          <w:between w:val="nil"/>
        </w:pBdr>
        <w:ind w:left="341" w:right="937" w:firstLine="341"/>
        <w:jc w:val="center"/>
        <w:rPr>
          <w:rFonts w:ascii="Arial" w:eastAsia="Arial" w:hAnsi="Arial" w:cs="Arial"/>
          <w:b/>
          <w:color w:val="000000"/>
          <w:sz w:val="24"/>
          <w:szCs w:val="24"/>
        </w:rPr>
      </w:pPr>
      <w:r>
        <w:rPr>
          <w:rFonts w:ascii="Arial" w:eastAsia="Arial" w:hAnsi="Arial" w:cs="Arial"/>
          <w:b/>
          <w:color w:val="000000"/>
          <w:sz w:val="24"/>
          <w:szCs w:val="24"/>
        </w:rPr>
        <w:t>CAPÍTULO III</w:t>
      </w:r>
    </w:p>
    <w:p w14:paraId="282F243D" w14:textId="77777777" w:rsidR="007A16AD" w:rsidRDefault="007A16AD">
      <w:pPr>
        <w:pBdr>
          <w:top w:val="nil"/>
          <w:left w:val="nil"/>
          <w:bottom w:val="nil"/>
          <w:right w:val="nil"/>
          <w:between w:val="nil"/>
        </w:pBdr>
        <w:spacing w:before="4"/>
        <w:jc w:val="center"/>
        <w:rPr>
          <w:rFonts w:ascii="Arial" w:eastAsia="Arial" w:hAnsi="Arial" w:cs="Arial"/>
          <w:b/>
          <w:color w:val="000000"/>
        </w:rPr>
      </w:pPr>
    </w:p>
    <w:p w14:paraId="282F243E" w14:textId="77777777" w:rsidR="007A16AD" w:rsidRDefault="006608DA">
      <w:pPr>
        <w:ind w:left="340" w:right="938"/>
        <w:jc w:val="center"/>
        <w:rPr>
          <w:rFonts w:ascii="Arial" w:eastAsia="Arial" w:hAnsi="Arial" w:cs="Arial"/>
          <w:b/>
          <w:sz w:val="24"/>
          <w:szCs w:val="24"/>
        </w:rPr>
      </w:pPr>
      <w:r>
        <w:rPr>
          <w:rFonts w:ascii="Arial" w:eastAsia="Arial" w:hAnsi="Arial" w:cs="Arial"/>
          <w:b/>
          <w:sz w:val="24"/>
          <w:szCs w:val="24"/>
        </w:rPr>
        <w:t>DA COOPERAÇÃO TÉCNICA</w:t>
      </w:r>
    </w:p>
    <w:p w14:paraId="282F243F"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40"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41" w14:textId="5B19C3F6" w:rsidR="007A16AD" w:rsidRPr="00CB1158" w:rsidRDefault="006608DA" w:rsidP="00CB1158">
      <w:pPr>
        <w:pBdr>
          <w:top w:val="nil"/>
          <w:left w:val="nil"/>
          <w:bottom w:val="nil"/>
          <w:right w:val="nil"/>
          <w:between w:val="nil"/>
        </w:pBdr>
        <w:spacing w:before="195" w:line="360" w:lineRule="auto"/>
        <w:ind w:right="821"/>
        <w:jc w:val="both"/>
        <w:rPr>
          <w:rFonts w:eastAsia="Arial" w:cs="Arial"/>
          <w:bCs/>
          <w:color w:val="000000" w:themeColor="text1"/>
          <w:sz w:val="24"/>
          <w:szCs w:val="24"/>
        </w:rPr>
      </w:pPr>
      <w:r>
        <w:rPr>
          <w:rFonts w:ascii="Arial" w:eastAsia="Arial" w:hAnsi="Arial" w:cs="Arial"/>
          <w:b/>
          <w:color w:val="000000"/>
          <w:sz w:val="24"/>
          <w:szCs w:val="24"/>
        </w:rPr>
        <w:t xml:space="preserve">Art. 5º. </w:t>
      </w:r>
      <w:r w:rsidR="00CB1158" w:rsidRPr="00CB1158">
        <w:rPr>
          <w:rFonts w:eastAsia="Arial" w:cs="Arial"/>
          <w:bCs/>
          <w:color w:val="000000" w:themeColor="text1"/>
          <w:sz w:val="24"/>
          <w:szCs w:val="24"/>
        </w:rPr>
        <w:t xml:space="preserve">O secretário </w:t>
      </w:r>
      <w:r w:rsidRPr="00CB1158">
        <w:rPr>
          <w:rFonts w:eastAsia="Arial" w:cs="Arial"/>
          <w:bCs/>
          <w:color w:val="000000" w:themeColor="text1"/>
          <w:sz w:val="24"/>
          <w:szCs w:val="24"/>
        </w:rPr>
        <w:t>Edilson Magno -Secretário de Planejamento, Desenvolvimento Urbano e Habitação (Seplan)</w:t>
      </w:r>
    </w:p>
    <w:p w14:paraId="282F2442" w14:textId="77777777" w:rsidR="007A16AD" w:rsidRPr="00CB1158" w:rsidRDefault="006608DA" w:rsidP="00CB1158">
      <w:pPr>
        <w:shd w:val="clear" w:color="auto" w:fill="FFFFFF"/>
        <w:spacing w:after="240" w:line="360" w:lineRule="auto"/>
        <w:ind w:right="896"/>
        <w:jc w:val="both"/>
        <w:rPr>
          <w:rFonts w:eastAsia="Arial" w:cs="Arial"/>
          <w:bCs/>
          <w:color w:val="000000" w:themeColor="text1"/>
          <w:sz w:val="24"/>
          <w:szCs w:val="24"/>
        </w:rPr>
      </w:pPr>
      <w:r w:rsidRPr="00CB1158">
        <w:rPr>
          <w:rFonts w:eastAsia="Arial" w:cs="Arial"/>
          <w:bCs/>
          <w:color w:val="000000" w:themeColor="text1"/>
          <w:sz w:val="24"/>
          <w:szCs w:val="24"/>
        </w:rPr>
        <w:t>Formado em Comunicação Social pela Unoeste (Universidade do Oeste Paulista). Iniciou sua carreira em 1982 na TV Globo São Paulo, depois trabalhou na EPTV São Carlos (afiliada da TV Globo) e na TV Fronteira como Gerente de Programação e Produção.</w:t>
      </w:r>
    </w:p>
    <w:p w14:paraId="282F2443" w14:textId="77777777" w:rsidR="007A16AD" w:rsidRPr="00CB1158" w:rsidRDefault="006608DA" w:rsidP="00CB1158">
      <w:pPr>
        <w:shd w:val="clear" w:color="auto" w:fill="FFFFFF"/>
        <w:spacing w:after="240" w:line="360" w:lineRule="auto"/>
        <w:ind w:right="896"/>
        <w:jc w:val="both"/>
        <w:rPr>
          <w:rFonts w:eastAsia="Arial" w:cs="Arial"/>
          <w:bCs/>
          <w:color w:val="000000" w:themeColor="text1"/>
          <w:sz w:val="24"/>
          <w:szCs w:val="24"/>
        </w:rPr>
      </w:pPr>
      <w:r w:rsidRPr="00CB1158">
        <w:rPr>
          <w:rFonts w:eastAsia="Arial" w:cs="Arial"/>
          <w:bCs/>
          <w:color w:val="000000" w:themeColor="text1"/>
          <w:sz w:val="24"/>
          <w:szCs w:val="24"/>
        </w:rPr>
        <w:t>Sócio Diretor da SET Produções em Presidente Prudente até 2005 quando foi para Moçambique onde trabalhou como Executivo na STV (emissora local) e na TV Miramar afiliada da Rede Record e retornou a Presidente Prudente em dezembro de 2011.</w:t>
      </w:r>
    </w:p>
    <w:p w14:paraId="282F2444" w14:textId="77777777" w:rsidR="007A16AD" w:rsidRPr="00CB1158" w:rsidRDefault="006608DA" w:rsidP="00CB1158">
      <w:pPr>
        <w:shd w:val="clear" w:color="auto" w:fill="FFFFFF"/>
        <w:spacing w:after="240" w:line="360" w:lineRule="auto"/>
        <w:ind w:right="896"/>
        <w:jc w:val="both"/>
        <w:rPr>
          <w:rFonts w:eastAsia="Arial" w:cs="Arial"/>
          <w:bCs/>
          <w:color w:val="000000" w:themeColor="text1"/>
          <w:sz w:val="24"/>
          <w:szCs w:val="24"/>
        </w:rPr>
      </w:pPr>
      <w:r w:rsidRPr="00CB1158">
        <w:rPr>
          <w:rFonts w:eastAsia="Arial" w:cs="Arial"/>
          <w:bCs/>
          <w:color w:val="000000" w:themeColor="text1"/>
          <w:sz w:val="24"/>
          <w:szCs w:val="24"/>
        </w:rPr>
        <w:t xml:space="preserve">Em 2012 foi Secretário de Desenvolvimento Econômico (Sedepp) e em 2018 Diretor </w:t>
      </w:r>
      <w:r w:rsidRPr="00CB1158">
        <w:rPr>
          <w:rFonts w:eastAsia="Arial" w:cs="Arial"/>
          <w:bCs/>
          <w:color w:val="000000" w:themeColor="text1"/>
          <w:sz w:val="24"/>
          <w:szCs w:val="24"/>
        </w:rPr>
        <w:lastRenderedPageBreak/>
        <w:t>Regional da Companhia de Desenvolvimento Habitacional e Urbano do Estado de São Paulo (C.D.H.U) responsável pela interlocução com 53 municípios da região. Atualmente é empresário em Presidente Prudente.</w:t>
      </w:r>
    </w:p>
    <w:p w14:paraId="282F2446" w14:textId="77777777" w:rsidR="007A16AD" w:rsidRPr="00CB1158" w:rsidRDefault="006608DA" w:rsidP="000A149D">
      <w:pPr>
        <w:shd w:val="clear" w:color="auto" w:fill="FFFFFF"/>
        <w:spacing w:after="240" w:line="360" w:lineRule="auto"/>
        <w:ind w:right="896"/>
        <w:jc w:val="both"/>
        <w:rPr>
          <w:rFonts w:eastAsia="Arial" w:cs="Arial"/>
          <w:bCs/>
          <w:color w:val="000000" w:themeColor="text1"/>
          <w:sz w:val="24"/>
          <w:szCs w:val="24"/>
        </w:rPr>
      </w:pPr>
      <w:bookmarkStart w:id="1" w:name="_h03mpochbb25" w:colFirst="0" w:colLast="0"/>
      <w:bookmarkEnd w:id="1"/>
      <w:r w:rsidRPr="00CB1158">
        <w:rPr>
          <w:rFonts w:eastAsia="Arial" w:cs="Arial"/>
          <w:bCs/>
          <w:color w:val="000000" w:themeColor="text1"/>
          <w:sz w:val="24"/>
          <w:szCs w:val="24"/>
        </w:rPr>
        <w:t>A SEPLAN está no segundo andar do Paço Municipal.</w:t>
      </w:r>
    </w:p>
    <w:p w14:paraId="282F2448" w14:textId="53517429" w:rsidR="007A16AD" w:rsidRPr="00CB1158" w:rsidRDefault="006608DA" w:rsidP="000A149D">
      <w:pPr>
        <w:pStyle w:val="Ttulo2"/>
        <w:keepNext w:val="0"/>
        <w:keepLines w:val="0"/>
        <w:shd w:val="clear" w:color="auto" w:fill="FFFFFF"/>
        <w:spacing w:before="0" w:line="288" w:lineRule="auto"/>
        <w:ind w:right="896"/>
        <w:jc w:val="both"/>
        <w:rPr>
          <w:rFonts w:eastAsia="Arial" w:cs="Arial"/>
          <w:b w:val="0"/>
          <w:bCs/>
          <w:color w:val="000000" w:themeColor="text1"/>
          <w:sz w:val="24"/>
          <w:szCs w:val="24"/>
        </w:rPr>
      </w:pPr>
      <w:bookmarkStart w:id="2" w:name="_7nlpq9tt2zqo" w:colFirst="0" w:colLast="0"/>
      <w:bookmarkEnd w:id="2"/>
      <w:r w:rsidRPr="00CB1158">
        <w:rPr>
          <w:rFonts w:eastAsia="Arial" w:cs="Arial"/>
          <w:b w:val="0"/>
          <w:bCs/>
          <w:color w:val="000000" w:themeColor="text1"/>
          <w:sz w:val="24"/>
          <w:szCs w:val="24"/>
        </w:rPr>
        <w:t>Horário de Funcionamento</w:t>
      </w:r>
      <w:r w:rsidR="000A149D">
        <w:rPr>
          <w:rFonts w:eastAsia="Arial" w:cs="Arial"/>
          <w:b w:val="0"/>
          <w:bCs/>
          <w:color w:val="000000" w:themeColor="text1"/>
          <w:sz w:val="24"/>
          <w:szCs w:val="24"/>
        </w:rPr>
        <w:t xml:space="preserve"> </w:t>
      </w:r>
      <w:r w:rsidRPr="00CB1158">
        <w:rPr>
          <w:rFonts w:eastAsia="Arial" w:cs="Arial"/>
          <w:b w:val="0"/>
          <w:bCs/>
          <w:color w:val="000000" w:themeColor="text1"/>
          <w:sz w:val="24"/>
          <w:szCs w:val="24"/>
        </w:rPr>
        <w:t>Segunda-feira a Sexta-feira das 8:00 as 17:00hs.</w:t>
      </w:r>
    </w:p>
    <w:p w14:paraId="282F244B" w14:textId="3DF5FE90" w:rsidR="007A16AD" w:rsidRPr="00CB1158" w:rsidRDefault="006608DA" w:rsidP="000A149D">
      <w:pPr>
        <w:pStyle w:val="Ttulo2"/>
        <w:keepNext w:val="0"/>
        <w:keepLines w:val="0"/>
        <w:shd w:val="clear" w:color="auto" w:fill="FFFFFF"/>
        <w:spacing w:before="0" w:line="288" w:lineRule="auto"/>
        <w:ind w:right="896"/>
        <w:jc w:val="both"/>
        <w:rPr>
          <w:rFonts w:eastAsia="Arial" w:cs="Arial"/>
          <w:b w:val="0"/>
          <w:bCs/>
          <w:color w:val="000000" w:themeColor="text1"/>
          <w:sz w:val="24"/>
          <w:szCs w:val="24"/>
          <w:highlight w:val="white"/>
        </w:rPr>
      </w:pPr>
      <w:bookmarkStart w:id="3" w:name="_bcsc6mo4hia" w:colFirst="0" w:colLast="0"/>
      <w:bookmarkEnd w:id="3"/>
      <w:r w:rsidRPr="00CB1158">
        <w:rPr>
          <w:rFonts w:eastAsia="Arial" w:cs="Arial"/>
          <w:b w:val="0"/>
          <w:bCs/>
          <w:color w:val="000000" w:themeColor="text1"/>
          <w:sz w:val="24"/>
          <w:szCs w:val="24"/>
        </w:rPr>
        <w:t>E-mail</w:t>
      </w:r>
      <w:r w:rsidR="000A149D">
        <w:rPr>
          <w:rFonts w:eastAsia="Arial" w:cs="Arial"/>
          <w:b w:val="0"/>
          <w:bCs/>
          <w:color w:val="000000" w:themeColor="text1"/>
          <w:sz w:val="24"/>
          <w:szCs w:val="24"/>
        </w:rPr>
        <w:t xml:space="preserve"> </w:t>
      </w:r>
      <w:r w:rsidRPr="00CB1158">
        <w:rPr>
          <w:rFonts w:eastAsia="Arial" w:cs="Arial"/>
          <w:b w:val="0"/>
          <w:bCs/>
          <w:color w:val="000000" w:themeColor="text1"/>
          <w:sz w:val="24"/>
          <w:szCs w:val="24"/>
          <w:highlight w:val="white"/>
        </w:rPr>
        <w:t>seplan@presidenteprudente.sp.gov.br</w:t>
      </w:r>
    </w:p>
    <w:p w14:paraId="282F244D" w14:textId="77777777" w:rsidR="007A16AD" w:rsidRPr="00CB1158" w:rsidRDefault="006608DA" w:rsidP="00CB1158">
      <w:pPr>
        <w:shd w:val="clear" w:color="auto" w:fill="FFFFFF"/>
        <w:spacing w:after="240" w:line="360" w:lineRule="auto"/>
        <w:ind w:right="896"/>
        <w:jc w:val="both"/>
        <w:rPr>
          <w:rFonts w:eastAsia="Arial" w:cs="Arial"/>
          <w:bCs/>
          <w:color w:val="000000" w:themeColor="text1"/>
          <w:sz w:val="24"/>
          <w:szCs w:val="24"/>
        </w:rPr>
      </w:pPr>
      <w:bookmarkStart w:id="4" w:name="_yje3t8vvg0o9" w:colFirst="0" w:colLast="0"/>
      <w:bookmarkEnd w:id="4"/>
      <w:r w:rsidRPr="00CB1158">
        <w:rPr>
          <w:rFonts w:eastAsia="Arial" w:cs="Arial"/>
          <w:bCs/>
          <w:color w:val="000000" w:themeColor="text1"/>
          <w:sz w:val="24"/>
          <w:szCs w:val="24"/>
        </w:rPr>
        <w:t>Telefone: (18)3902-4426</w:t>
      </w:r>
    </w:p>
    <w:p w14:paraId="282F2450" w14:textId="77777777" w:rsidR="007A16AD" w:rsidRDefault="007A16AD">
      <w:pPr>
        <w:pBdr>
          <w:top w:val="nil"/>
          <w:left w:val="nil"/>
          <w:bottom w:val="nil"/>
          <w:right w:val="nil"/>
          <w:between w:val="nil"/>
        </w:pBdr>
        <w:jc w:val="both"/>
        <w:rPr>
          <w:color w:val="000000"/>
          <w:sz w:val="26"/>
          <w:szCs w:val="26"/>
        </w:rPr>
      </w:pPr>
    </w:p>
    <w:p w14:paraId="282F2451" w14:textId="77777777" w:rsidR="007A16AD" w:rsidRDefault="007A16AD">
      <w:pPr>
        <w:pBdr>
          <w:top w:val="nil"/>
          <w:left w:val="nil"/>
          <w:bottom w:val="nil"/>
          <w:right w:val="nil"/>
          <w:between w:val="nil"/>
        </w:pBdr>
        <w:spacing w:before="10"/>
        <w:jc w:val="both"/>
        <w:rPr>
          <w:color w:val="000000"/>
          <w:sz w:val="30"/>
          <w:szCs w:val="30"/>
        </w:rPr>
      </w:pPr>
    </w:p>
    <w:p w14:paraId="282F2452" w14:textId="77777777" w:rsidR="007A16AD" w:rsidRDefault="006608DA">
      <w:pPr>
        <w:pBdr>
          <w:top w:val="nil"/>
          <w:left w:val="nil"/>
          <w:bottom w:val="nil"/>
          <w:right w:val="nil"/>
          <w:between w:val="nil"/>
        </w:pBdr>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t>CAPÍTULO IV</w:t>
      </w:r>
    </w:p>
    <w:p w14:paraId="282F2453" w14:textId="77777777" w:rsidR="007A16AD" w:rsidRDefault="007A16AD">
      <w:pPr>
        <w:pBdr>
          <w:top w:val="nil"/>
          <w:left w:val="nil"/>
          <w:bottom w:val="nil"/>
          <w:right w:val="nil"/>
          <w:between w:val="nil"/>
        </w:pBdr>
        <w:spacing w:before="4"/>
        <w:jc w:val="center"/>
        <w:rPr>
          <w:rFonts w:ascii="Arial" w:eastAsia="Arial" w:hAnsi="Arial" w:cs="Arial"/>
          <w:b/>
          <w:color w:val="000000"/>
        </w:rPr>
      </w:pPr>
    </w:p>
    <w:p w14:paraId="282F2454" w14:textId="77777777" w:rsidR="007A16AD" w:rsidRDefault="006608DA">
      <w:pPr>
        <w:ind w:left="1490" w:right="2084"/>
        <w:jc w:val="center"/>
        <w:rPr>
          <w:rFonts w:ascii="Arial" w:eastAsia="Arial" w:hAnsi="Arial" w:cs="Arial"/>
          <w:b/>
          <w:sz w:val="24"/>
          <w:szCs w:val="24"/>
        </w:rPr>
      </w:pPr>
      <w:r>
        <w:rPr>
          <w:rFonts w:ascii="Arial" w:eastAsia="Arial" w:hAnsi="Arial" w:cs="Arial"/>
          <w:b/>
          <w:sz w:val="24"/>
          <w:szCs w:val="24"/>
        </w:rPr>
        <w:t>DA NATUREZA, DA FINALIDADE E DAS COMPETÊNCIAS</w:t>
      </w:r>
    </w:p>
    <w:p w14:paraId="282F2455"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56"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57" w14:textId="77777777" w:rsidR="007A16AD" w:rsidRDefault="006608DA" w:rsidP="000A149D">
      <w:pPr>
        <w:pBdr>
          <w:top w:val="nil"/>
          <w:left w:val="nil"/>
          <w:bottom w:val="nil"/>
          <w:right w:val="nil"/>
          <w:between w:val="nil"/>
        </w:pBdr>
        <w:spacing w:before="194" w:line="360" w:lineRule="auto"/>
        <w:ind w:right="811"/>
        <w:jc w:val="both"/>
        <w:rPr>
          <w:color w:val="000000"/>
          <w:sz w:val="24"/>
          <w:szCs w:val="24"/>
        </w:rPr>
      </w:pPr>
      <w:r>
        <w:rPr>
          <w:rFonts w:ascii="Arial" w:eastAsia="Arial" w:hAnsi="Arial" w:cs="Arial"/>
          <w:b/>
          <w:color w:val="000000"/>
          <w:sz w:val="24"/>
          <w:szCs w:val="24"/>
        </w:rPr>
        <w:t xml:space="preserve">Art. 6.º </w:t>
      </w:r>
      <w:r>
        <w:rPr>
          <w:color w:val="000000"/>
          <w:sz w:val="24"/>
          <w:szCs w:val="24"/>
        </w:rPr>
        <w:t>O Núcleo de Curadoria Educacional do curso de Bahcarelado em Engenharia Civil (NCE</w:t>
      </w:r>
      <w:r>
        <w:rPr>
          <w:sz w:val="24"/>
          <w:szCs w:val="24"/>
        </w:rPr>
        <w:t>EC</w:t>
      </w:r>
      <w:r>
        <w:rPr>
          <w:color w:val="000000"/>
          <w:sz w:val="24"/>
          <w:szCs w:val="24"/>
        </w:rPr>
        <w:t>) é a unidade de cooperação específica responsável pela implementação, desenvolvimento e coordenação das etapas que envolvem a pesquisa com o objetivo de obter informações de alta qualidade, baseada em resumos de evidências confiáveis e precisas que norteiem a tomada de decisões nas áreas da c</w:t>
      </w:r>
      <w:r>
        <w:rPr>
          <w:sz w:val="24"/>
          <w:szCs w:val="24"/>
        </w:rPr>
        <w:t>onstrução civil</w:t>
      </w:r>
      <w:r>
        <w:rPr>
          <w:color w:val="000000"/>
          <w:sz w:val="24"/>
          <w:szCs w:val="24"/>
        </w:rPr>
        <w:t>.</w:t>
      </w:r>
    </w:p>
    <w:p w14:paraId="282F2458" w14:textId="77777777" w:rsidR="007A16AD" w:rsidRDefault="007A16AD">
      <w:pPr>
        <w:pBdr>
          <w:top w:val="nil"/>
          <w:left w:val="nil"/>
          <w:bottom w:val="nil"/>
          <w:right w:val="nil"/>
          <w:between w:val="nil"/>
        </w:pBdr>
        <w:spacing w:before="121" w:line="360" w:lineRule="auto"/>
        <w:ind w:left="218" w:right="819"/>
        <w:jc w:val="both"/>
        <w:rPr>
          <w:rFonts w:ascii="Arial" w:eastAsia="Arial" w:hAnsi="Arial" w:cs="Arial"/>
          <w:b/>
          <w:color w:val="000000"/>
          <w:sz w:val="24"/>
          <w:szCs w:val="24"/>
        </w:rPr>
      </w:pPr>
    </w:p>
    <w:p w14:paraId="23D35B07"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rFonts w:ascii="Arial" w:eastAsia="Arial" w:hAnsi="Arial" w:cs="Arial"/>
          <w:b/>
          <w:color w:val="000000"/>
          <w:sz w:val="24"/>
          <w:szCs w:val="24"/>
        </w:rPr>
        <w:t xml:space="preserve">Art. 7º. </w:t>
      </w:r>
      <w:r>
        <w:rPr>
          <w:sz w:val="24"/>
          <w:szCs w:val="24"/>
        </w:rPr>
        <w:t xml:space="preserve"> São objetivos do Núcleo de Curadoria Educacional na área da Construção Civil (NCEEC):  </w:t>
      </w:r>
    </w:p>
    <w:p w14:paraId="0EE3887C"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Orientar os alunos na identificação de determinantes da construção civil relevantes na comunidade local; </w:t>
      </w:r>
    </w:p>
    <w:p w14:paraId="3F164C86"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Estimular a criatividade e a inovação dos alunos na proposição de soluções para os problemas identificados e elaboração dos projetos; </w:t>
      </w:r>
    </w:p>
    <w:p w14:paraId="0B062DA2"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Desenvolver habilidades de trabalho em equipe nos alunos, encorajando a colaboração e a troca de conhecimentos entre os membros do grupo; </w:t>
      </w:r>
    </w:p>
    <w:p w14:paraId="3CBCA5F3"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lastRenderedPageBreak/>
        <w:t xml:space="preserve">• Proporcionar aos alunos a oportunidade de aplicar conhecimentos teóricos em situações reais, contribuindo para o aprimoramento de suas habilidades práticas; </w:t>
      </w:r>
    </w:p>
    <w:p w14:paraId="5C62588D"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Incentivar os alunos a se envolverem com a comunidade local, estabelecendo parcerias com organizações e grupos que possam fornecer informações e recursos para o projeto; </w:t>
      </w:r>
    </w:p>
    <w:p w14:paraId="5261CA3C"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Promover a conscientização dos alunos sobre questões sociais e de planejamento, desenvolvimento urbano e habitação, encorajando-os a se tornarem agentes de mudança em suas comunidades; </w:t>
      </w:r>
    </w:p>
    <w:p w14:paraId="4A4C0CD4"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Fornecer aos alunos feedbacks construtivos para ajudá-los a aprimorar seu desempenho e suas habilidades ao longo do projeto; </w:t>
      </w:r>
    </w:p>
    <w:p w14:paraId="0B8D5106"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Estabelecer metas claras e realistas para o projeto, ajudando os alunos a desenvolver um plano de trabalho estruturado e organizado;</w:t>
      </w:r>
    </w:p>
    <w:p w14:paraId="4909F2A7"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 Fornecer orientação e apoio aos alunos na elaboração de relatórios e apresentações sobre o projeto, ajudando-os a comunicar efetivamente suas ideias e resultados; </w:t>
      </w:r>
    </w:p>
    <w:p w14:paraId="5534338E"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Incentivar a participação dos alunos em conferências e eventos científicos para compartilhar suas experiências e resultados do projeto com outros profissionais da área; • Proporcionar aos alunos a oportunidade de adquirir habilidades de liderança e gerenciamento de projetos, preparando-os para futuras carreiras na área; </w:t>
      </w:r>
    </w:p>
    <w:p w14:paraId="2CDF7EBA"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Desenvolver a capacidade dos alunos de trabalhar com diferentes públicos, incluindo pacientes, familiares, profissionais da construção civil e urbanismo  e líderes comunitários; </w:t>
      </w:r>
    </w:p>
    <w:p w14:paraId="4202E121"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Promover a importância da ética, encorajando os alunos a agir com integridade e respeito durante o projeto;</w:t>
      </w:r>
    </w:p>
    <w:p w14:paraId="6883DA6B"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 Encorajar a reflexão crítica dos alunos sobre seu papel na sociedade e na prática médica, incentivando-os a considerar questões de justiça social e equidade; </w:t>
      </w:r>
    </w:p>
    <w:p w14:paraId="282F2459" w14:textId="03838B4E" w:rsidR="007A16AD" w:rsidRDefault="006608DA" w:rsidP="000A149D">
      <w:pPr>
        <w:pBdr>
          <w:top w:val="nil"/>
          <w:left w:val="nil"/>
          <w:bottom w:val="nil"/>
          <w:right w:val="nil"/>
          <w:between w:val="nil"/>
        </w:pBdr>
        <w:spacing w:before="121" w:line="360" w:lineRule="auto"/>
        <w:ind w:right="819"/>
        <w:jc w:val="both"/>
        <w:rPr>
          <w:color w:val="000000"/>
          <w:sz w:val="24"/>
          <w:szCs w:val="24"/>
        </w:rPr>
      </w:pPr>
      <w:r>
        <w:rPr>
          <w:sz w:val="24"/>
          <w:szCs w:val="24"/>
        </w:rPr>
        <w:t>• Fornecer aos alunos uma experiência de aprendizado interdisciplinar, incentivando a colaboração com outros departamentos e áreas do conhecimento</w:t>
      </w:r>
    </w:p>
    <w:p w14:paraId="282F245A" w14:textId="77777777" w:rsidR="007A16AD" w:rsidRDefault="007A16AD">
      <w:pPr>
        <w:pBdr>
          <w:top w:val="nil"/>
          <w:left w:val="nil"/>
          <w:bottom w:val="nil"/>
          <w:right w:val="nil"/>
          <w:between w:val="nil"/>
        </w:pBdr>
        <w:jc w:val="both"/>
        <w:rPr>
          <w:color w:val="000000"/>
          <w:sz w:val="26"/>
          <w:szCs w:val="26"/>
        </w:rPr>
      </w:pPr>
    </w:p>
    <w:p w14:paraId="282F245B" w14:textId="77777777" w:rsidR="007A16AD" w:rsidRDefault="007A16AD">
      <w:pPr>
        <w:pBdr>
          <w:top w:val="nil"/>
          <w:left w:val="nil"/>
          <w:bottom w:val="nil"/>
          <w:right w:val="nil"/>
          <w:between w:val="nil"/>
        </w:pBdr>
        <w:spacing w:before="3"/>
        <w:jc w:val="both"/>
        <w:rPr>
          <w:color w:val="000000"/>
          <w:sz w:val="31"/>
          <w:szCs w:val="31"/>
        </w:rPr>
      </w:pPr>
    </w:p>
    <w:p w14:paraId="282F245C" w14:textId="77777777" w:rsidR="007A16AD" w:rsidRDefault="006608DA">
      <w:pPr>
        <w:pBdr>
          <w:top w:val="nil"/>
          <w:left w:val="nil"/>
          <w:bottom w:val="nil"/>
          <w:right w:val="nil"/>
          <w:between w:val="nil"/>
        </w:pBdr>
        <w:ind w:left="341" w:right="937" w:firstLine="341"/>
        <w:jc w:val="center"/>
        <w:rPr>
          <w:rFonts w:ascii="Arial" w:eastAsia="Arial" w:hAnsi="Arial" w:cs="Arial"/>
          <w:b/>
          <w:color w:val="000000"/>
          <w:sz w:val="24"/>
          <w:szCs w:val="24"/>
        </w:rPr>
      </w:pPr>
      <w:r>
        <w:rPr>
          <w:rFonts w:ascii="Arial" w:eastAsia="Arial" w:hAnsi="Arial" w:cs="Arial"/>
          <w:b/>
          <w:color w:val="000000"/>
          <w:sz w:val="24"/>
          <w:szCs w:val="24"/>
        </w:rPr>
        <w:t>CAPÍTULO V</w:t>
      </w:r>
    </w:p>
    <w:p w14:paraId="282F245D" w14:textId="77777777" w:rsidR="007A16AD" w:rsidRDefault="007A16AD">
      <w:pPr>
        <w:pBdr>
          <w:top w:val="nil"/>
          <w:left w:val="nil"/>
          <w:bottom w:val="nil"/>
          <w:right w:val="nil"/>
          <w:between w:val="nil"/>
        </w:pBdr>
        <w:spacing w:before="6"/>
        <w:jc w:val="center"/>
        <w:rPr>
          <w:rFonts w:ascii="Arial" w:eastAsia="Arial" w:hAnsi="Arial" w:cs="Arial"/>
          <w:b/>
          <w:color w:val="000000"/>
        </w:rPr>
      </w:pPr>
    </w:p>
    <w:p w14:paraId="282F245E" w14:textId="77777777" w:rsidR="007A16AD" w:rsidRDefault="006608DA">
      <w:pPr>
        <w:ind w:left="341" w:right="938"/>
        <w:jc w:val="center"/>
        <w:rPr>
          <w:rFonts w:ascii="Arial" w:eastAsia="Arial" w:hAnsi="Arial" w:cs="Arial"/>
          <w:b/>
          <w:sz w:val="24"/>
          <w:szCs w:val="24"/>
        </w:rPr>
      </w:pPr>
      <w:r>
        <w:rPr>
          <w:rFonts w:ascii="Arial" w:eastAsia="Arial" w:hAnsi="Arial" w:cs="Arial"/>
          <w:b/>
          <w:sz w:val="24"/>
          <w:szCs w:val="24"/>
        </w:rPr>
        <w:t>DA CONSTITUIÇÃO E DO FUNCIONAMENTO</w:t>
      </w:r>
    </w:p>
    <w:p w14:paraId="282F245F"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60"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61" w14:textId="77777777" w:rsidR="007A16AD" w:rsidRDefault="006608DA" w:rsidP="000A149D">
      <w:pPr>
        <w:pBdr>
          <w:top w:val="nil"/>
          <w:left w:val="nil"/>
          <w:bottom w:val="nil"/>
          <w:right w:val="nil"/>
          <w:between w:val="nil"/>
        </w:pBdr>
        <w:spacing w:before="195" w:line="360" w:lineRule="auto"/>
        <w:ind w:right="724"/>
        <w:jc w:val="both"/>
        <w:rPr>
          <w:color w:val="000000"/>
          <w:sz w:val="24"/>
          <w:szCs w:val="24"/>
        </w:rPr>
      </w:pPr>
      <w:r>
        <w:rPr>
          <w:rFonts w:ascii="Arial" w:eastAsia="Arial" w:hAnsi="Arial" w:cs="Arial"/>
          <w:b/>
          <w:color w:val="000000"/>
          <w:sz w:val="24"/>
          <w:szCs w:val="24"/>
        </w:rPr>
        <w:t xml:space="preserve">Art. 8º </w:t>
      </w:r>
      <w:r>
        <w:rPr>
          <w:color w:val="000000"/>
          <w:sz w:val="24"/>
          <w:szCs w:val="24"/>
        </w:rPr>
        <w:t xml:space="preserve">O Núcleo de Curadoria Educacional do curso de Bacharelado em </w:t>
      </w:r>
      <w:r>
        <w:rPr>
          <w:sz w:val="24"/>
          <w:szCs w:val="24"/>
        </w:rPr>
        <w:t xml:space="preserve">Engenharia Civil </w:t>
      </w:r>
      <w:r>
        <w:rPr>
          <w:color w:val="000000"/>
          <w:sz w:val="24"/>
          <w:szCs w:val="24"/>
        </w:rPr>
        <w:t>(NCE</w:t>
      </w:r>
      <w:r>
        <w:rPr>
          <w:sz w:val="24"/>
          <w:szCs w:val="24"/>
        </w:rPr>
        <w:t>EC</w:t>
      </w:r>
      <w:r>
        <w:rPr>
          <w:color w:val="000000"/>
          <w:sz w:val="24"/>
          <w:szCs w:val="24"/>
        </w:rPr>
        <w:t>), para atingir suas finalidades, será composto por equipe multidisciplinar formada por:</w:t>
      </w:r>
    </w:p>
    <w:p w14:paraId="282F2462" w14:textId="77777777" w:rsidR="007A16AD" w:rsidRDefault="006608DA">
      <w:pPr>
        <w:numPr>
          <w:ilvl w:val="0"/>
          <w:numId w:val="3"/>
        </w:numPr>
        <w:pBdr>
          <w:top w:val="nil"/>
          <w:left w:val="nil"/>
          <w:bottom w:val="nil"/>
          <w:right w:val="nil"/>
          <w:between w:val="nil"/>
        </w:pBdr>
        <w:tabs>
          <w:tab w:val="left" w:pos="926"/>
          <w:tab w:val="left" w:pos="927"/>
        </w:tabs>
        <w:spacing w:before="120"/>
        <w:ind w:left="926" w:hanging="349"/>
        <w:jc w:val="both"/>
        <w:rPr>
          <w:color w:val="000000"/>
          <w:sz w:val="24"/>
          <w:szCs w:val="24"/>
        </w:rPr>
      </w:pPr>
      <w:r>
        <w:rPr>
          <w:color w:val="000000"/>
          <w:sz w:val="24"/>
          <w:szCs w:val="24"/>
        </w:rPr>
        <w:t>Coordenador do NCE;</w:t>
      </w:r>
    </w:p>
    <w:p w14:paraId="282F2463" w14:textId="77777777" w:rsidR="007A16AD" w:rsidRDefault="007A16AD">
      <w:pPr>
        <w:pBdr>
          <w:top w:val="nil"/>
          <w:left w:val="nil"/>
          <w:bottom w:val="nil"/>
          <w:right w:val="nil"/>
          <w:between w:val="nil"/>
        </w:pBdr>
        <w:spacing w:before="3"/>
        <w:jc w:val="both"/>
        <w:rPr>
          <w:color w:val="000000"/>
        </w:rPr>
      </w:pPr>
    </w:p>
    <w:p w14:paraId="282F2464"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Coordenadores de Cursos;</w:t>
      </w:r>
    </w:p>
    <w:p w14:paraId="282F2465" w14:textId="77777777" w:rsidR="007A16AD" w:rsidRDefault="007A16AD">
      <w:pPr>
        <w:pBdr>
          <w:top w:val="nil"/>
          <w:left w:val="nil"/>
          <w:bottom w:val="nil"/>
          <w:right w:val="nil"/>
          <w:between w:val="nil"/>
        </w:pBdr>
        <w:spacing w:before="3"/>
        <w:jc w:val="both"/>
        <w:rPr>
          <w:color w:val="000000"/>
        </w:rPr>
      </w:pPr>
    </w:p>
    <w:p w14:paraId="282F2466"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Professores curadores</w:t>
      </w:r>
    </w:p>
    <w:p w14:paraId="282F2467" w14:textId="77777777" w:rsidR="007A16AD" w:rsidRDefault="007A16AD">
      <w:pPr>
        <w:pBdr>
          <w:top w:val="nil"/>
          <w:left w:val="nil"/>
          <w:bottom w:val="nil"/>
          <w:right w:val="nil"/>
          <w:between w:val="nil"/>
        </w:pBdr>
        <w:jc w:val="both"/>
        <w:rPr>
          <w:sz w:val="28"/>
          <w:szCs w:val="28"/>
        </w:rPr>
      </w:pPr>
    </w:p>
    <w:p w14:paraId="4E36DE6E" w14:textId="77777777" w:rsidR="000A149D" w:rsidRDefault="000A149D" w:rsidP="000A149D">
      <w:pPr>
        <w:spacing w:line="360" w:lineRule="auto"/>
        <w:ind w:right="724"/>
        <w:jc w:val="both"/>
        <w:rPr>
          <w:rFonts w:ascii="Arial" w:eastAsia="Arial" w:hAnsi="Arial" w:cs="Arial"/>
          <w:b/>
          <w:sz w:val="24"/>
          <w:szCs w:val="24"/>
        </w:rPr>
      </w:pPr>
    </w:p>
    <w:p w14:paraId="282F2468" w14:textId="75862B96" w:rsidR="007A16AD" w:rsidRDefault="006608DA" w:rsidP="000A149D">
      <w:pPr>
        <w:spacing w:line="360" w:lineRule="auto"/>
        <w:ind w:right="724"/>
        <w:jc w:val="both"/>
        <w:rPr>
          <w:sz w:val="24"/>
          <w:szCs w:val="24"/>
        </w:rPr>
      </w:pPr>
      <w:r>
        <w:rPr>
          <w:rFonts w:ascii="Arial" w:eastAsia="Arial" w:hAnsi="Arial" w:cs="Arial"/>
          <w:b/>
          <w:sz w:val="24"/>
          <w:szCs w:val="24"/>
        </w:rPr>
        <w:t xml:space="preserve">Art.9º. </w:t>
      </w:r>
      <w:r>
        <w:rPr>
          <w:sz w:val="24"/>
          <w:szCs w:val="24"/>
        </w:rPr>
        <w:t>O NCEEC será coordenado por um professor d</w:t>
      </w:r>
      <w:r w:rsidR="002B039F">
        <w:rPr>
          <w:sz w:val="24"/>
          <w:szCs w:val="24"/>
        </w:rPr>
        <w:t>o</w:t>
      </w:r>
      <w:r>
        <w:rPr>
          <w:sz w:val="24"/>
          <w:szCs w:val="24"/>
        </w:rPr>
        <w:t xml:space="preserve"> </w:t>
      </w:r>
      <w:r w:rsidR="002B039F">
        <w:rPr>
          <w:sz w:val="24"/>
          <w:szCs w:val="24"/>
        </w:rPr>
        <w:t>CENTRO UNIVERSITÁRIO DE PRESIDENTE PRUDENTE</w:t>
      </w:r>
      <w:r>
        <w:rPr>
          <w:sz w:val="24"/>
          <w:szCs w:val="24"/>
        </w:rPr>
        <w:t>, designado para a gestão do Departamento de Pesquisa Científica, competindo-lhe:</w:t>
      </w:r>
    </w:p>
    <w:p w14:paraId="282F246A" w14:textId="77777777" w:rsidR="007A16AD" w:rsidRDefault="007A16AD">
      <w:pPr>
        <w:spacing w:before="9"/>
        <w:jc w:val="both"/>
        <w:rPr>
          <w:sz w:val="30"/>
          <w:szCs w:val="30"/>
        </w:rPr>
      </w:pPr>
    </w:p>
    <w:p w14:paraId="282F246B" w14:textId="77777777" w:rsidR="007A16AD" w:rsidRDefault="006608DA">
      <w:pPr>
        <w:numPr>
          <w:ilvl w:val="0"/>
          <w:numId w:val="5"/>
        </w:numPr>
        <w:tabs>
          <w:tab w:val="left" w:pos="927"/>
        </w:tabs>
        <w:spacing w:before="1" w:line="352" w:lineRule="auto"/>
        <w:ind w:right="818" w:hanging="360"/>
        <w:jc w:val="both"/>
      </w:pPr>
      <w:r>
        <w:rPr>
          <w:sz w:val="24"/>
          <w:szCs w:val="24"/>
        </w:rPr>
        <w:t>Orientar, supervisionar e expedir normas relativas às atividades desenvolvidas pelo NCE;</w:t>
      </w:r>
    </w:p>
    <w:p w14:paraId="282F246C" w14:textId="77777777" w:rsidR="007A16AD" w:rsidRDefault="006608DA">
      <w:pPr>
        <w:numPr>
          <w:ilvl w:val="0"/>
          <w:numId w:val="5"/>
        </w:numPr>
        <w:tabs>
          <w:tab w:val="left" w:pos="927"/>
        </w:tabs>
        <w:spacing w:before="127" w:line="350" w:lineRule="auto"/>
        <w:ind w:right="817" w:hanging="360"/>
        <w:jc w:val="both"/>
      </w:pPr>
      <w:r>
        <w:rPr>
          <w:sz w:val="24"/>
          <w:szCs w:val="24"/>
        </w:rPr>
        <w:t>Dar suporte aos discentes e aos colaboradores de apoio para o exercício das atividades relacionadas à pesquisa científica baseada em evidências;</w:t>
      </w:r>
    </w:p>
    <w:p w14:paraId="282F246D" w14:textId="77777777" w:rsidR="007A16AD" w:rsidRDefault="006608DA">
      <w:pPr>
        <w:numPr>
          <w:ilvl w:val="0"/>
          <w:numId w:val="5"/>
        </w:numPr>
        <w:tabs>
          <w:tab w:val="left" w:pos="927"/>
        </w:tabs>
        <w:spacing w:before="133" w:line="350" w:lineRule="auto"/>
        <w:ind w:right="823" w:hanging="360"/>
        <w:jc w:val="both"/>
      </w:pPr>
      <w:r>
        <w:rPr>
          <w:sz w:val="24"/>
          <w:szCs w:val="24"/>
        </w:rPr>
        <w:t>Apoiar a produção científica baseada em evidências para o constante aperfeiçoamento das experiências acadêmicas no âmbito educacional;</w:t>
      </w:r>
    </w:p>
    <w:p w14:paraId="282F246E" w14:textId="77777777" w:rsidR="007A16AD" w:rsidRDefault="006608DA">
      <w:pPr>
        <w:numPr>
          <w:ilvl w:val="0"/>
          <w:numId w:val="5"/>
        </w:numPr>
        <w:tabs>
          <w:tab w:val="left" w:pos="927"/>
        </w:tabs>
        <w:spacing w:before="81" w:line="350" w:lineRule="auto"/>
        <w:ind w:right="822" w:hanging="360"/>
        <w:jc w:val="both"/>
      </w:pPr>
      <w:r>
        <w:rPr>
          <w:sz w:val="24"/>
          <w:szCs w:val="24"/>
        </w:rPr>
        <w:t>Viabilizar o acesso do material produzido pelos envolvidos no mesmo campo da pesquisa;</w:t>
      </w:r>
    </w:p>
    <w:p w14:paraId="282F246F" w14:textId="77777777" w:rsidR="007A16AD" w:rsidRDefault="006608DA">
      <w:pPr>
        <w:numPr>
          <w:ilvl w:val="0"/>
          <w:numId w:val="5"/>
        </w:numPr>
        <w:tabs>
          <w:tab w:val="left" w:pos="927"/>
        </w:tabs>
        <w:spacing w:before="133"/>
        <w:ind w:left="926" w:hanging="349"/>
        <w:jc w:val="both"/>
      </w:pPr>
      <w:r>
        <w:rPr>
          <w:sz w:val="24"/>
          <w:szCs w:val="24"/>
        </w:rPr>
        <w:t>Oferecer suporte operacional às atividades desenvolvidas;</w:t>
      </w:r>
    </w:p>
    <w:p w14:paraId="282F2470" w14:textId="77777777" w:rsidR="007A16AD" w:rsidRDefault="007A16AD">
      <w:pPr>
        <w:spacing w:before="2"/>
        <w:jc w:val="both"/>
      </w:pPr>
    </w:p>
    <w:p w14:paraId="282F2471" w14:textId="77777777" w:rsidR="007A16AD" w:rsidRDefault="006608DA">
      <w:pPr>
        <w:numPr>
          <w:ilvl w:val="0"/>
          <w:numId w:val="5"/>
        </w:numPr>
        <w:tabs>
          <w:tab w:val="left" w:pos="927"/>
        </w:tabs>
        <w:spacing w:line="350" w:lineRule="auto"/>
        <w:ind w:right="820" w:hanging="360"/>
        <w:jc w:val="both"/>
      </w:pPr>
      <w:r>
        <w:rPr>
          <w:sz w:val="24"/>
          <w:szCs w:val="24"/>
        </w:rPr>
        <w:t>Possibilitar a sistematização de informações por meio da divulgação dos resultados das pesquisas;</w:t>
      </w:r>
    </w:p>
    <w:p w14:paraId="282F2472" w14:textId="77777777" w:rsidR="007A16AD" w:rsidRDefault="006608DA">
      <w:pPr>
        <w:numPr>
          <w:ilvl w:val="0"/>
          <w:numId w:val="5"/>
        </w:numPr>
        <w:tabs>
          <w:tab w:val="left" w:pos="927"/>
        </w:tabs>
        <w:spacing w:before="131" w:line="352" w:lineRule="auto"/>
        <w:ind w:right="818" w:hanging="360"/>
        <w:jc w:val="both"/>
      </w:pPr>
      <w:r>
        <w:rPr>
          <w:sz w:val="24"/>
          <w:szCs w:val="24"/>
        </w:rPr>
        <w:lastRenderedPageBreak/>
        <w:t>Contribuir para a disseminação das informações obtidas pelos estudos colacionados;</w:t>
      </w:r>
    </w:p>
    <w:p w14:paraId="282F2473" w14:textId="6429A95D" w:rsidR="007A16AD" w:rsidRDefault="006608DA">
      <w:pPr>
        <w:numPr>
          <w:ilvl w:val="0"/>
          <w:numId w:val="5"/>
        </w:numPr>
        <w:tabs>
          <w:tab w:val="left" w:pos="927"/>
        </w:tabs>
        <w:spacing w:before="127" w:line="355" w:lineRule="auto"/>
        <w:ind w:right="813" w:hanging="360"/>
        <w:jc w:val="both"/>
      </w:pPr>
      <w:r>
        <w:rPr>
          <w:sz w:val="24"/>
          <w:szCs w:val="24"/>
        </w:rPr>
        <w:t xml:space="preserve">Estimular a cooperação técnica entre </w:t>
      </w:r>
      <w:r w:rsidR="002B039F">
        <w:rPr>
          <w:sz w:val="24"/>
          <w:szCs w:val="24"/>
        </w:rPr>
        <w:t>o</w:t>
      </w:r>
      <w:r>
        <w:rPr>
          <w:sz w:val="24"/>
          <w:szCs w:val="24"/>
        </w:rPr>
        <w:t xml:space="preserve"> </w:t>
      </w:r>
      <w:r w:rsidR="002B039F">
        <w:rPr>
          <w:sz w:val="24"/>
          <w:szCs w:val="24"/>
        </w:rPr>
        <w:t>CENTRO UNIVERSITÁRIO DE PRESIDENTE PRUDENTE</w:t>
      </w:r>
      <w:r>
        <w:rPr>
          <w:sz w:val="24"/>
          <w:szCs w:val="24"/>
        </w:rPr>
        <w:t xml:space="preserve">  e a Secretaria de Planejamento Desenvolvimento e Urbanismo;</w:t>
      </w:r>
    </w:p>
    <w:p w14:paraId="282F2474" w14:textId="77777777" w:rsidR="007A16AD" w:rsidRDefault="006608DA">
      <w:pPr>
        <w:numPr>
          <w:ilvl w:val="0"/>
          <w:numId w:val="5"/>
        </w:numPr>
        <w:tabs>
          <w:tab w:val="left" w:pos="927"/>
        </w:tabs>
        <w:spacing w:before="126" w:line="352" w:lineRule="auto"/>
        <w:ind w:right="822" w:hanging="360"/>
        <w:jc w:val="both"/>
      </w:pPr>
      <w:r>
        <w:rPr>
          <w:sz w:val="24"/>
          <w:szCs w:val="24"/>
        </w:rPr>
        <w:t>Disponibilizar conteúdos e ferramentas de informação, auxiliando na multiplicação do conhecimento na área;</w:t>
      </w:r>
    </w:p>
    <w:p w14:paraId="282F2475" w14:textId="77777777" w:rsidR="007A16AD" w:rsidRDefault="006608DA">
      <w:pPr>
        <w:numPr>
          <w:ilvl w:val="0"/>
          <w:numId w:val="5"/>
        </w:numPr>
        <w:tabs>
          <w:tab w:val="left" w:pos="927"/>
        </w:tabs>
        <w:spacing w:before="127"/>
        <w:ind w:left="926" w:hanging="349"/>
        <w:jc w:val="both"/>
      </w:pPr>
      <w:r>
        <w:rPr>
          <w:sz w:val="24"/>
          <w:szCs w:val="24"/>
        </w:rPr>
        <w:t>Praticar outras atividades inerentes às competências materiais do NCEEC.</w:t>
      </w:r>
    </w:p>
    <w:p w14:paraId="282F2476" w14:textId="77777777" w:rsidR="007A16AD" w:rsidRDefault="007A16AD">
      <w:pPr>
        <w:jc w:val="both"/>
        <w:rPr>
          <w:sz w:val="28"/>
          <w:szCs w:val="28"/>
        </w:rPr>
      </w:pPr>
    </w:p>
    <w:p w14:paraId="282F2477" w14:textId="77777777" w:rsidR="007A16AD" w:rsidRDefault="007A16AD">
      <w:pPr>
        <w:pBdr>
          <w:top w:val="nil"/>
          <w:left w:val="nil"/>
          <w:bottom w:val="nil"/>
          <w:right w:val="nil"/>
          <w:between w:val="nil"/>
        </w:pBdr>
        <w:jc w:val="both"/>
        <w:rPr>
          <w:sz w:val="28"/>
          <w:szCs w:val="28"/>
        </w:rPr>
      </w:pPr>
    </w:p>
    <w:p w14:paraId="282F247A" w14:textId="77777777" w:rsidR="007A16AD" w:rsidRDefault="007A16AD">
      <w:pPr>
        <w:pBdr>
          <w:top w:val="nil"/>
          <w:left w:val="nil"/>
          <w:bottom w:val="nil"/>
          <w:right w:val="nil"/>
          <w:between w:val="nil"/>
        </w:pBdr>
        <w:spacing w:before="8"/>
        <w:jc w:val="both"/>
        <w:rPr>
          <w:color w:val="000000"/>
          <w:sz w:val="40"/>
          <w:szCs w:val="40"/>
        </w:rPr>
      </w:pPr>
    </w:p>
    <w:p w14:paraId="282F247B" w14:textId="77777777" w:rsidR="007A16AD" w:rsidRDefault="006608DA" w:rsidP="00630A94">
      <w:pPr>
        <w:jc w:val="both"/>
        <w:rPr>
          <w:sz w:val="24"/>
          <w:szCs w:val="24"/>
        </w:rPr>
      </w:pPr>
      <w:r>
        <w:rPr>
          <w:rFonts w:ascii="Arial" w:eastAsia="Arial" w:hAnsi="Arial" w:cs="Arial"/>
          <w:b/>
          <w:sz w:val="24"/>
          <w:szCs w:val="24"/>
        </w:rPr>
        <w:t xml:space="preserve">Art. 10º. </w:t>
      </w:r>
      <w:r>
        <w:rPr>
          <w:sz w:val="24"/>
          <w:szCs w:val="24"/>
        </w:rPr>
        <w:t>Compete aos Coordenadores de Cursos:</w:t>
      </w:r>
    </w:p>
    <w:p w14:paraId="282F247C" w14:textId="77777777" w:rsidR="007A16AD" w:rsidRDefault="007A16AD">
      <w:pPr>
        <w:pBdr>
          <w:top w:val="nil"/>
          <w:left w:val="nil"/>
          <w:bottom w:val="nil"/>
          <w:right w:val="nil"/>
          <w:between w:val="nil"/>
        </w:pBdr>
        <w:spacing w:before="4"/>
        <w:jc w:val="both"/>
        <w:rPr>
          <w:color w:val="000000"/>
        </w:rPr>
      </w:pPr>
    </w:p>
    <w:p w14:paraId="282F247D" w14:textId="77777777" w:rsidR="007A16AD" w:rsidRDefault="006608DA">
      <w:pPr>
        <w:numPr>
          <w:ilvl w:val="0"/>
          <w:numId w:val="3"/>
        </w:numPr>
        <w:pBdr>
          <w:top w:val="nil"/>
          <w:left w:val="nil"/>
          <w:bottom w:val="nil"/>
          <w:right w:val="nil"/>
          <w:between w:val="nil"/>
        </w:pBdr>
        <w:tabs>
          <w:tab w:val="left" w:pos="927"/>
        </w:tabs>
        <w:spacing w:before="1" w:line="352" w:lineRule="auto"/>
        <w:ind w:right="820" w:hanging="360"/>
        <w:jc w:val="both"/>
        <w:rPr>
          <w:color w:val="000000"/>
          <w:sz w:val="24"/>
          <w:szCs w:val="24"/>
        </w:rPr>
      </w:pPr>
      <w:r>
        <w:rPr>
          <w:color w:val="000000"/>
          <w:sz w:val="24"/>
          <w:szCs w:val="24"/>
        </w:rPr>
        <w:t>Ajustar as Atividades Complementares de cada aluno, conforme planos e ou propostas que lhe forem apresentados;</w:t>
      </w:r>
    </w:p>
    <w:p w14:paraId="282F247E" w14:textId="77777777" w:rsidR="007A16AD" w:rsidRDefault="006608DA">
      <w:pPr>
        <w:numPr>
          <w:ilvl w:val="0"/>
          <w:numId w:val="3"/>
        </w:numPr>
        <w:pBdr>
          <w:top w:val="nil"/>
          <w:left w:val="nil"/>
          <w:bottom w:val="nil"/>
          <w:right w:val="nil"/>
          <w:between w:val="nil"/>
        </w:pBdr>
        <w:tabs>
          <w:tab w:val="left" w:pos="927"/>
        </w:tabs>
        <w:spacing w:before="127"/>
        <w:ind w:left="926" w:hanging="349"/>
        <w:jc w:val="both"/>
        <w:rPr>
          <w:color w:val="000000"/>
          <w:sz w:val="24"/>
          <w:szCs w:val="24"/>
        </w:rPr>
      </w:pPr>
      <w:r>
        <w:rPr>
          <w:color w:val="000000"/>
          <w:sz w:val="24"/>
          <w:szCs w:val="24"/>
        </w:rPr>
        <w:t>Exigir e aprovar a documentação comprobatória pertinente;</w:t>
      </w:r>
    </w:p>
    <w:p w14:paraId="282F247F" w14:textId="77777777" w:rsidR="007A16AD" w:rsidRDefault="007A16AD">
      <w:pPr>
        <w:pBdr>
          <w:top w:val="nil"/>
          <w:left w:val="nil"/>
          <w:bottom w:val="nil"/>
          <w:right w:val="nil"/>
          <w:between w:val="nil"/>
        </w:pBdr>
        <w:spacing w:before="2"/>
        <w:jc w:val="both"/>
        <w:rPr>
          <w:color w:val="000000"/>
        </w:rPr>
      </w:pPr>
    </w:p>
    <w:p w14:paraId="282F2480" w14:textId="77777777" w:rsidR="007A16AD" w:rsidRDefault="006608DA">
      <w:pPr>
        <w:numPr>
          <w:ilvl w:val="0"/>
          <w:numId w:val="3"/>
        </w:numPr>
        <w:pBdr>
          <w:top w:val="nil"/>
          <w:left w:val="nil"/>
          <w:bottom w:val="nil"/>
          <w:right w:val="nil"/>
          <w:between w:val="nil"/>
        </w:pBdr>
        <w:tabs>
          <w:tab w:val="left" w:pos="927"/>
        </w:tabs>
        <w:spacing w:line="350" w:lineRule="auto"/>
        <w:ind w:right="816" w:hanging="360"/>
        <w:jc w:val="both"/>
        <w:rPr>
          <w:color w:val="000000"/>
          <w:sz w:val="24"/>
          <w:szCs w:val="24"/>
        </w:rPr>
      </w:pPr>
      <w:r>
        <w:rPr>
          <w:color w:val="000000"/>
          <w:sz w:val="24"/>
          <w:szCs w:val="24"/>
        </w:rPr>
        <w:t>Controlar e lançar, semestralmente, as atividades cumpridas na ficha individual de cada aluno;</w:t>
      </w:r>
    </w:p>
    <w:p w14:paraId="282F2481" w14:textId="77777777" w:rsidR="007A16AD" w:rsidRDefault="006608DA">
      <w:pPr>
        <w:numPr>
          <w:ilvl w:val="0"/>
          <w:numId w:val="3"/>
        </w:numPr>
        <w:pBdr>
          <w:top w:val="nil"/>
          <w:left w:val="nil"/>
          <w:bottom w:val="nil"/>
          <w:right w:val="nil"/>
          <w:between w:val="nil"/>
        </w:pBdr>
        <w:tabs>
          <w:tab w:val="left" w:pos="927"/>
        </w:tabs>
        <w:spacing w:before="133" w:line="355" w:lineRule="auto"/>
        <w:ind w:right="819" w:hanging="360"/>
        <w:jc w:val="both"/>
        <w:rPr>
          <w:color w:val="000000"/>
          <w:sz w:val="24"/>
          <w:szCs w:val="24"/>
        </w:rPr>
      </w:pPr>
      <w:r>
        <w:rPr>
          <w:color w:val="000000"/>
          <w:sz w:val="24"/>
          <w:szCs w:val="24"/>
        </w:rPr>
        <w:t>Remeter à Secretaria Acadêmica informações referentes ao tipo de Atividade Complementar e respectiva carga horária computada, para registro no histórico escolar de cada aluno, após o cumprimento da carga prevista;</w:t>
      </w:r>
    </w:p>
    <w:p w14:paraId="282F2482" w14:textId="77777777" w:rsidR="007A16AD" w:rsidRDefault="006608DA">
      <w:pPr>
        <w:numPr>
          <w:ilvl w:val="0"/>
          <w:numId w:val="3"/>
        </w:numPr>
        <w:pBdr>
          <w:top w:val="nil"/>
          <w:left w:val="nil"/>
          <w:bottom w:val="nil"/>
          <w:right w:val="nil"/>
          <w:between w:val="nil"/>
        </w:pBdr>
        <w:tabs>
          <w:tab w:val="left" w:pos="927"/>
        </w:tabs>
        <w:spacing w:before="126" w:line="357" w:lineRule="auto"/>
        <w:ind w:right="813" w:hanging="360"/>
        <w:jc w:val="both"/>
        <w:rPr>
          <w:color w:val="000000"/>
          <w:sz w:val="24"/>
          <w:szCs w:val="24"/>
        </w:rPr>
      </w:pPr>
      <w:r>
        <w:rPr>
          <w:color w:val="000000"/>
          <w:sz w:val="24"/>
          <w:szCs w:val="24"/>
        </w:rPr>
        <w:t>Baixar normas complementares, de comum acordo com o Coordenador do NCE</w:t>
      </w:r>
      <w:r>
        <w:rPr>
          <w:sz w:val="24"/>
          <w:szCs w:val="24"/>
        </w:rPr>
        <w:t>EC</w:t>
      </w:r>
      <w:r>
        <w:rPr>
          <w:color w:val="000000"/>
          <w:sz w:val="24"/>
          <w:szCs w:val="24"/>
        </w:rPr>
        <w:t>, para cada tipo de atividade, especificando a exigência de certificados de frequência e ou de participação, notas obtidas, carga horária, relatórios de desempenho autenticados, relatórios individuais circunstanciados, além de outros instrumentos comprobatórios idôneos;</w:t>
      </w:r>
    </w:p>
    <w:p w14:paraId="282F2483" w14:textId="77777777" w:rsidR="007A16AD" w:rsidRDefault="006608DA">
      <w:pPr>
        <w:numPr>
          <w:ilvl w:val="0"/>
          <w:numId w:val="3"/>
        </w:numPr>
        <w:pBdr>
          <w:top w:val="nil"/>
          <w:left w:val="nil"/>
          <w:bottom w:val="nil"/>
          <w:right w:val="nil"/>
          <w:between w:val="nil"/>
        </w:pBdr>
        <w:tabs>
          <w:tab w:val="left" w:pos="927"/>
        </w:tabs>
        <w:spacing w:before="81" w:line="357" w:lineRule="auto"/>
        <w:ind w:right="816" w:hanging="360"/>
        <w:jc w:val="both"/>
        <w:rPr>
          <w:color w:val="000000"/>
          <w:sz w:val="24"/>
          <w:szCs w:val="24"/>
        </w:rPr>
      </w:pPr>
      <w:r>
        <w:rPr>
          <w:color w:val="000000"/>
          <w:sz w:val="24"/>
          <w:szCs w:val="24"/>
        </w:rPr>
        <w:t xml:space="preserve">Atribuir as horas das Atividades Complementares de cada aluno, conforme os tipos e limites previstos neste Regulamento, mediante análise das atividades respectivas e da importância da mesma dentro da matriz curricular de cada </w:t>
      </w:r>
      <w:r>
        <w:rPr>
          <w:color w:val="000000"/>
          <w:sz w:val="24"/>
          <w:szCs w:val="24"/>
        </w:rPr>
        <w:lastRenderedPageBreak/>
        <w:t>curso;</w:t>
      </w:r>
    </w:p>
    <w:p w14:paraId="282F2484" w14:textId="77777777" w:rsidR="007A16AD" w:rsidRDefault="006608DA">
      <w:pPr>
        <w:numPr>
          <w:ilvl w:val="0"/>
          <w:numId w:val="3"/>
        </w:numPr>
        <w:pBdr>
          <w:top w:val="nil"/>
          <w:left w:val="nil"/>
          <w:bottom w:val="nil"/>
          <w:right w:val="nil"/>
          <w:between w:val="nil"/>
        </w:pBdr>
        <w:tabs>
          <w:tab w:val="left" w:pos="927"/>
        </w:tabs>
        <w:spacing w:before="121"/>
        <w:ind w:left="926" w:hanging="349"/>
        <w:jc w:val="both"/>
        <w:rPr>
          <w:color w:val="000000"/>
          <w:sz w:val="24"/>
          <w:szCs w:val="24"/>
        </w:rPr>
      </w:pPr>
      <w:r>
        <w:rPr>
          <w:color w:val="000000"/>
          <w:sz w:val="24"/>
          <w:szCs w:val="24"/>
        </w:rPr>
        <w:t>Demais atribuições que forem pertinentes ao seu cargo.</w:t>
      </w:r>
    </w:p>
    <w:p w14:paraId="4BC7BCE0" w14:textId="77777777" w:rsidR="00630A94" w:rsidRDefault="00630A94">
      <w:pPr>
        <w:pBdr>
          <w:top w:val="nil"/>
          <w:left w:val="nil"/>
          <w:bottom w:val="nil"/>
          <w:right w:val="nil"/>
          <w:between w:val="nil"/>
        </w:pBdr>
        <w:ind w:left="218"/>
        <w:jc w:val="both"/>
        <w:rPr>
          <w:rFonts w:ascii="Arial" w:eastAsia="Arial" w:hAnsi="Arial" w:cs="Arial"/>
          <w:b/>
          <w:color w:val="000000"/>
          <w:sz w:val="24"/>
          <w:szCs w:val="24"/>
        </w:rPr>
      </w:pPr>
    </w:p>
    <w:p w14:paraId="1A0D9829" w14:textId="77777777" w:rsidR="00630A94" w:rsidRDefault="00630A94">
      <w:pPr>
        <w:pBdr>
          <w:top w:val="nil"/>
          <w:left w:val="nil"/>
          <w:bottom w:val="nil"/>
          <w:right w:val="nil"/>
          <w:between w:val="nil"/>
        </w:pBdr>
        <w:ind w:left="218"/>
        <w:jc w:val="both"/>
        <w:rPr>
          <w:rFonts w:ascii="Arial" w:eastAsia="Arial" w:hAnsi="Arial" w:cs="Arial"/>
          <w:b/>
          <w:color w:val="000000"/>
          <w:sz w:val="24"/>
          <w:szCs w:val="24"/>
        </w:rPr>
      </w:pPr>
    </w:p>
    <w:p w14:paraId="282F2485" w14:textId="48A5C1EE" w:rsidR="007A16AD" w:rsidRDefault="006608DA" w:rsidP="00630A94">
      <w:pPr>
        <w:pBdr>
          <w:top w:val="nil"/>
          <w:left w:val="nil"/>
          <w:bottom w:val="nil"/>
          <w:right w:val="nil"/>
          <w:between w:val="nil"/>
        </w:pBdr>
        <w:jc w:val="both"/>
        <w:rPr>
          <w:color w:val="000000"/>
          <w:sz w:val="24"/>
          <w:szCs w:val="24"/>
        </w:rPr>
      </w:pPr>
      <w:r>
        <w:rPr>
          <w:rFonts w:ascii="Arial" w:eastAsia="Arial" w:hAnsi="Arial" w:cs="Arial"/>
          <w:b/>
          <w:color w:val="000000"/>
          <w:sz w:val="24"/>
          <w:szCs w:val="24"/>
        </w:rPr>
        <w:t>Art. 11º</w:t>
      </w:r>
      <w:r>
        <w:rPr>
          <w:color w:val="000000"/>
          <w:sz w:val="24"/>
          <w:szCs w:val="24"/>
        </w:rPr>
        <w:t>. Compete aos Professores Curadores:</w:t>
      </w:r>
    </w:p>
    <w:p w14:paraId="282F2486" w14:textId="77777777" w:rsidR="007A16AD" w:rsidRDefault="007A16AD">
      <w:pPr>
        <w:pBdr>
          <w:top w:val="nil"/>
          <w:left w:val="nil"/>
          <w:bottom w:val="nil"/>
          <w:right w:val="nil"/>
          <w:between w:val="nil"/>
        </w:pBdr>
        <w:spacing w:before="7"/>
        <w:jc w:val="both"/>
        <w:rPr>
          <w:color w:val="000000"/>
        </w:rPr>
      </w:pPr>
    </w:p>
    <w:p w14:paraId="282F2487" w14:textId="77777777" w:rsidR="007A16AD" w:rsidRDefault="006608DA">
      <w:pPr>
        <w:numPr>
          <w:ilvl w:val="0"/>
          <w:numId w:val="3"/>
        </w:numPr>
        <w:pBdr>
          <w:top w:val="nil"/>
          <w:left w:val="nil"/>
          <w:bottom w:val="nil"/>
          <w:right w:val="nil"/>
          <w:between w:val="nil"/>
        </w:pBdr>
        <w:tabs>
          <w:tab w:val="left" w:pos="926"/>
          <w:tab w:val="left" w:pos="927"/>
        </w:tabs>
        <w:spacing w:line="350" w:lineRule="auto"/>
        <w:ind w:right="821" w:hanging="360"/>
        <w:jc w:val="both"/>
        <w:rPr>
          <w:color w:val="000000"/>
          <w:sz w:val="24"/>
          <w:szCs w:val="24"/>
        </w:rPr>
      </w:pPr>
      <w:r>
        <w:rPr>
          <w:color w:val="000000"/>
          <w:sz w:val="24"/>
          <w:szCs w:val="24"/>
        </w:rPr>
        <w:t>Avaliar a relevância e condições de execução das pesquisas propostas pelos discentes;</w:t>
      </w:r>
    </w:p>
    <w:p w14:paraId="282F2488" w14:textId="77777777" w:rsidR="007A16AD" w:rsidRDefault="006608DA">
      <w:pPr>
        <w:numPr>
          <w:ilvl w:val="0"/>
          <w:numId w:val="3"/>
        </w:numPr>
        <w:pBdr>
          <w:top w:val="nil"/>
          <w:left w:val="nil"/>
          <w:bottom w:val="nil"/>
          <w:right w:val="nil"/>
          <w:between w:val="nil"/>
        </w:pBdr>
        <w:tabs>
          <w:tab w:val="left" w:pos="926"/>
          <w:tab w:val="left" w:pos="927"/>
        </w:tabs>
        <w:spacing w:before="131" w:line="352" w:lineRule="auto"/>
        <w:ind w:right="817" w:hanging="360"/>
        <w:jc w:val="both"/>
        <w:rPr>
          <w:color w:val="000000"/>
          <w:sz w:val="24"/>
          <w:szCs w:val="24"/>
        </w:rPr>
      </w:pPr>
      <w:r>
        <w:rPr>
          <w:color w:val="000000"/>
          <w:sz w:val="24"/>
          <w:szCs w:val="24"/>
        </w:rPr>
        <w:t>Acompanhar e avaliar o desempenho dos alunos, mediante registros, anotações e observações;</w:t>
      </w:r>
    </w:p>
    <w:p w14:paraId="282F2489" w14:textId="77777777" w:rsidR="007A16AD" w:rsidRDefault="006608DA">
      <w:pPr>
        <w:numPr>
          <w:ilvl w:val="0"/>
          <w:numId w:val="3"/>
        </w:numPr>
        <w:pBdr>
          <w:top w:val="nil"/>
          <w:left w:val="nil"/>
          <w:bottom w:val="nil"/>
          <w:right w:val="nil"/>
          <w:between w:val="nil"/>
        </w:pBdr>
        <w:tabs>
          <w:tab w:val="left" w:pos="926"/>
          <w:tab w:val="left" w:pos="927"/>
        </w:tabs>
        <w:spacing w:before="127" w:line="350" w:lineRule="auto"/>
        <w:ind w:right="821" w:hanging="360"/>
        <w:jc w:val="both"/>
        <w:rPr>
          <w:color w:val="000000"/>
          <w:sz w:val="24"/>
          <w:szCs w:val="24"/>
        </w:rPr>
      </w:pPr>
      <w:r>
        <w:rPr>
          <w:color w:val="000000"/>
          <w:sz w:val="24"/>
          <w:szCs w:val="24"/>
        </w:rPr>
        <w:t>Estimular pesquisadores produtivos e envolvidos com o desenvolvimento de trabalhos que apoiem a tomada de decisões na área;</w:t>
      </w:r>
    </w:p>
    <w:p w14:paraId="282F248A" w14:textId="77777777" w:rsidR="007A16AD" w:rsidRDefault="006608DA">
      <w:pPr>
        <w:numPr>
          <w:ilvl w:val="0"/>
          <w:numId w:val="3"/>
        </w:numPr>
        <w:pBdr>
          <w:top w:val="nil"/>
          <w:left w:val="nil"/>
          <w:bottom w:val="nil"/>
          <w:right w:val="nil"/>
          <w:between w:val="nil"/>
        </w:pBdr>
        <w:tabs>
          <w:tab w:val="left" w:pos="926"/>
          <w:tab w:val="left" w:pos="927"/>
        </w:tabs>
        <w:spacing w:before="132"/>
        <w:ind w:left="926" w:hanging="349"/>
        <w:jc w:val="both"/>
        <w:rPr>
          <w:color w:val="000000"/>
          <w:sz w:val="24"/>
          <w:szCs w:val="24"/>
        </w:rPr>
      </w:pPr>
      <w:r>
        <w:rPr>
          <w:color w:val="000000"/>
          <w:sz w:val="24"/>
          <w:szCs w:val="24"/>
        </w:rPr>
        <w:t>Orientar discentes nas indicações bibliográficas;</w:t>
      </w:r>
    </w:p>
    <w:p w14:paraId="282F248B" w14:textId="77777777" w:rsidR="007A16AD" w:rsidRDefault="007A16AD">
      <w:pPr>
        <w:pBdr>
          <w:top w:val="nil"/>
          <w:left w:val="nil"/>
          <w:bottom w:val="nil"/>
          <w:right w:val="nil"/>
          <w:between w:val="nil"/>
        </w:pBdr>
        <w:spacing w:before="3"/>
        <w:jc w:val="both"/>
        <w:rPr>
          <w:color w:val="000000"/>
        </w:rPr>
      </w:pPr>
    </w:p>
    <w:p w14:paraId="282F248C" w14:textId="77777777" w:rsidR="007A16AD" w:rsidRDefault="006608DA">
      <w:pPr>
        <w:numPr>
          <w:ilvl w:val="0"/>
          <w:numId w:val="3"/>
        </w:numPr>
        <w:pBdr>
          <w:top w:val="nil"/>
          <w:left w:val="nil"/>
          <w:bottom w:val="nil"/>
          <w:right w:val="nil"/>
          <w:between w:val="nil"/>
        </w:pBdr>
        <w:tabs>
          <w:tab w:val="left" w:pos="926"/>
          <w:tab w:val="left" w:pos="927"/>
        </w:tabs>
        <w:spacing w:line="350" w:lineRule="auto"/>
        <w:ind w:right="812" w:hanging="360"/>
        <w:jc w:val="both"/>
        <w:rPr>
          <w:color w:val="000000"/>
          <w:sz w:val="24"/>
          <w:szCs w:val="24"/>
        </w:rPr>
      </w:pPr>
      <w:r>
        <w:rPr>
          <w:color w:val="000000"/>
          <w:sz w:val="24"/>
          <w:szCs w:val="24"/>
        </w:rPr>
        <w:t>Atender individualmente os alunos para a orientação e avaliação dos trabalhos de pesquisa;</w:t>
      </w:r>
    </w:p>
    <w:p w14:paraId="282F248D" w14:textId="77777777" w:rsidR="007A16AD" w:rsidRDefault="006608DA">
      <w:pPr>
        <w:numPr>
          <w:ilvl w:val="0"/>
          <w:numId w:val="3"/>
        </w:numPr>
        <w:pBdr>
          <w:top w:val="nil"/>
          <w:left w:val="nil"/>
          <w:bottom w:val="nil"/>
          <w:right w:val="nil"/>
          <w:between w:val="nil"/>
        </w:pBdr>
        <w:tabs>
          <w:tab w:val="left" w:pos="926"/>
          <w:tab w:val="left" w:pos="927"/>
        </w:tabs>
        <w:spacing w:before="133"/>
        <w:ind w:left="926" w:hanging="349"/>
        <w:jc w:val="both"/>
        <w:rPr>
          <w:color w:val="000000"/>
          <w:sz w:val="24"/>
          <w:szCs w:val="24"/>
        </w:rPr>
      </w:pPr>
      <w:r>
        <w:rPr>
          <w:color w:val="000000"/>
          <w:sz w:val="24"/>
          <w:szCs w:val="24"/>
        </w:rPr>
        <w:t>Consolidar os conhecimentos construídos ao longo das pesquisas;</w:t>
      </w:r>
    </w:p>
    <w:p w14:paraId="282F248E" w14:textId="77777777" w:rsidR="007A16AD" w:rsidRDefault="007A16AD">
      <w:pPr>
        <w:pBdr>
          <w:top w:val="nil"/>
          <w:left w:val="nil"/>
          <w:bottom w:val="nil"/>
          <w:right w:val="nil"/>
          <w:between w:val="nil"/>
        </w:pBdr>
        <w:spacing w:before="2"/>
        <w:jc w:val="both"/>
        <w:rPr>
          <w:color w:val="000000"/>
        </w:rPr>
      </w:pPr>
    </w:p>
    <w:p w14:paraId="282F248F"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Possibilitar a articulação de metodologias ativas;</w:t>
      </w:r>
    </w:p>
    <w:p w14:paraId="282F2490" w14:textId="77777777" w:rsidR="007A16AD" w:rsidRDefault="007A16AD">
      <w:pPr>
        <w:pBdr>
          <w:top w:val="nil"/>
          <w:left w:val="nil"/>
          <w:bottom w:val="nil"/>
          <w:right w:val="nil"/>
          <w:between w:val="nil"/>
        </w:pBdr>
        <w:spacing w:before="3"/>
        <w:jc w:val="both"/>
        <w:rPr>
          <w:color w:val="000000"/>
        </w:rPr>
      </w:pPr>
    </w:p>
    <w:p w14:paraId="282F2491"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Desenvolver a capacidade de síntese das vivências do aprendizado;</w:t>
      </w:r>
    </w:p>
    <w:p w14:paraId="282F2492" w14:textId="77777777" w:rsidR="007A16AD" w:rsidRDefault="007A16AD">
      <w:pPr>
        <w:pBdr>
          <w:top w:val="nil"/>
          <w:left w:val="nil"/>
          <w:bottom w:val="nil"/>
          <w:right w:val="nil"/>
          <w:between w:val="nil"/>
        </w:pBdr>
        <w:spacing w:before="2"/>
        <w:jc w:val="both"/>
        <w:rPr>
          <w:color w:val="000000"/>
        </w:rPr>
      </w:pPr>
    </w:p>
    <w:p w14:paraId="282F2493" w14:textId="77777777" w:rsidR="007A16AD" w:rsidRDefault="006608DA">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Avaliar as atividades desenvolvidas;</w:t>
      </w:r>
    </w:p>
    <w:p w14:paraId="282F2494" w14:textId="77777777" w:rsidR="007A16AD" w:rsidRDefault="007A16AD">
      <w:pPr>
        <w:pBdr>
          <w:top w:val="nil"/>
          <w:left w:val="nil"/>
          <w:bottom w:val="nil"/>
          <w:right w:val="nil"/>
          <w:between w:val="nil"/>
        </w:pBdr>
        <w:spacing w:before="4"/>
        <w:jc w:val="both"/>
        <w:rPr>
          <w:color w:val="000000"/>
        </w:rPr>
      </w:pPr>
    </w:p>
    <w:p w14:paraId="282F2495" w14:textId="77777777" w:rsidR="007A16AD" w:rsidRDefault="006608DA">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Frequentar as reuniões convocadas pelo Coordenador do NCE</w:t>
      </w:r>
      <w:r>
        <w:rPr>
          <w:sz w:val="24"/>
          <w:szCs w:val="24"/>
        </w:rPr>
        <w:t>EC</w:t>
      </w:r>
      <w:r>
        <w:rPr>
          <w:color w:val="000000"/>
          <w:sz w:val="24"/>
          <w:szCs w:val="24"/>
        </w:rPr>
        <w:t>.</w:t>
      </w:r>
    </w:p>
    <w:p w14:paraId="282F2496" w14:textId="77777777" w:rsidR="007A16AD" w:rsidRDefault="007A16AD">
      <w:pPr>
        <w:pBdr>
          <w:top w:val="nil"/>
          <w:left w:val="nil"/>
          <w:bottom w:val="nil"/>
          <w:right w:val="nil"/>
          <w:between w:val="nil"/>
        </w:pBdr>
        <w:jc w:val="both"/>
        <w:rPr>
          <w:color w:val="000000"/>
          <w:sz w:val="28"/>
          <w:szCs w:val="28"/>
        </w:rPr>
      </w:pPr>
    </w:p>
    <w:p w14:paraId="282F2497" w14:textId="77777777" w:rsidR="007A16AD" w:rsidRDefault="007A16AD">
      <w:pPr>
        <w:pBdr>
          <w:top w:val="nil"/>
          <w:left w:val="nil"/>
          <w:bottom w:val="nil"/>
          <w:right w:val="nil"/>
          <w:between w:val="nil"/>
        </w:pBdr>
        <w:spacing w:before="6"/>
        <w:jc w:val="both"/>
        <w:rPr>
          <w:color w:val="000000"/>
          <w:sz w:val="40"/>
          <w:szCs w:val="40"/>
        </w:rPr>
      </w:pPr>
    </w:p>
    <w:p w14:paraId="282F2498" w14:textId="77777777" w:rsidR="007A16AD" w:rsidRDefault="007A16AD">
      <w:pPr>
        <w:pBdr>
          <w:top w:val="nil"/>
          <w:left w:val="nil"/>
          <w:bottom w:val="nil"/>
          <w:right w:val="nil"/>
          <w:between w:val="nil"/>
        </w:pBdr>
        <w:spacing w:before="6"/>
        <w:jc w:val="both"/>
        <w:rPr>
          <w:color w:val="000000"/>
          <w:sz w:val="40"/>
          <w:szCs w:val="40"/>
        </w:rPr>
      </w:pPr>
    </w:p>
    <w:p w14:paraId="282F2499" w14:textId="77777777" w:rsidR="007A16AD" w:rsidRDefault="006608DA">
      <w:pPr>
        <w:pBdr>
          <w:top w:val="nil"/>
          <w:left w:val="nil"/>
          <w:bottom w:val="nil"/>
          <w:right w:val="nil"/>
          <w:between w:val="nil"/>
        </w:pBdr>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t>CAPÍTULO VI</w:t>
      </w:r>
    </w:p>
    <w:p w14:paraId="282F249A" w14:textId="77777777" w:rsidR="007A16AD" w:rsidRDefault="007A16AD">
      <w:pPr>
        <w:pBdr>
          <w:top w:val="nil"/>
          <w:left w:val="nil"/>
          <w:bottom w:val="nil"/>
          <w:right w:val="nil"/>
          <w:between w:val="nil"/>
        </w:pBdr>
        <w:spacing w:before="6"/>
        <w:jc w:val="center"/>
        <w:rPr>
          <w:rFonts w:ascii="Arial" w:eastAsia="Arial" w:hAnsi="Arial" w:cs="Arial"/>
          <w:b/>
          <w:color w:val="000000"/>
        </w:rPr>
      </w:pPr>
    </w:p>
    <w:p w14:paraId="282F249B" w14:textId="77777777" w:rsidR="007A16AD" w:rsidRDefault="006608DA">
      <w:pPr>
        <w:ind w:left="340" w:right="938"/>
        <w:jc w:val="center"/>
        <w:rPr>
          <w:rFonts w:ascii="Arial" w:eastAsia="Arial" w:hAnsi="Arial" w:cs="Arial"/>
          <w:b/>
          <w:sz w:val="24"/>
          <w:szCs w:val="24"/>
        </w:rPr>
      </w:pPr>
      <w:r>
        <w:rPr>
          <w:rFonts w:ascii="Arial" w:eastAsia="Arial" w:hAnsi="Arial" w:cs="Arial"/>
          <w:b/>
          <w:sz w:val="24"/>
          <w:szCs w:val="24"/>
        </w:rPr>
        <w:t>DA PARTICIPAÇÃO DE DISCENTES, EGRESSOS E VOLUNTÁRIOS</w:t>
      </w:r>
    </w:p>
    <w:p w14:paraId="282F249C"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9D"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9E" w14:textId="77777777" w:rsidR="007A16AD" w:rsidRDefault="006608DA" w:rsidP="00630A94">
      <w:pPr>
        <w:pBdr>
          <w:top w:val="nil"/>
          <w:left w:val="nil"/>
          <w:bottom w:val="nil"/>
          <w:right w:val="nil"/>
          <w:between w:val="nil"/>
        </w:pBdr>
        <w:spacing w:before="194"/>
        <w:jc w:val="both"/>
        <w:rPr>
          <w:color w:val="000000"/>
          <w:sz w:val="24"/>
          <w:szCs w:val="24"/>
        </w:rPr>
      </w:pPr>
      <w:r>
        <w:rPr>
          <w:rFonts w:ascii="Arial" w:eastAsia="Arial" w:hAnsi="Arial" w:cs="Arial"/>
          <w:b/>
          <w:color w:val="000000"/>
          <w:sz w:val="24"/>
          <w:szCs w:val="24"/>
        </w:rPr>
        <w:t>Art. 12º</w:t>
      </w:r>
      <w:r>
        <w:rPr>
          <w:color w:val="000000"/>
          <w:sz w:val="24"/>
          <w:szCs w:val="24"/>
        </w:rPr>
        <w:t>. O NCE</w:t>
      </w:r>
      <w:r>
        <w:rPr>
          <w:sz w:val="24"/>
          <w:szCs w:val="24"/>
        </w:rPr>
        <w:t>EC</w:t>
      </w:r>
      <w:r>
        <w:rPr>
          <w:color w:val="000000"/>
          <w:sz w:val="24"/>
          <w:szCs w:val="24"/>
        </w:rPr>
        <w:t xml:space="preserve"> poderá ser utilizado por discentes, egressos e voluntários.</w:t>
      </w:r>
    </w:p>
    <w:p w14:paraId="282F249F" w14:textId="77777777" w:rsidR="007A16AD" w:rsidRDefault="007A16AD">
      <w:pPr>
        <w:pBdr>
          <w:top w:val="nil"/>
          <w:left w:val="nil"/>
          <w:bottom w:val="nil"/>
          <w:right w:val="nil"/>
          <w:between w:val="nil"/>
        </w:pBdr>
        <w:spacing w:before="4"/>
        <w:jc w:val="both"/>
        <w:rPr>
          <w:color w:val="000000"/>
        </w:rPr>
      </w:pPr>
    </w:p>
    <w:p w14:paraId="282F24A1" w14:textId="7B007394" w:rsidR="007A16AD" w:rsidRDefault="006608DA" w:rsidP="00BD742D">
      <w:pPr>
        <w:pBdr>
          <w:top w:val="nil"/>
          <w:left w:val="nil"/>
          <w:bottom w:val="nil"/>
          <w:right w:val="nil"/>
          <w:between w:val="nil"/>
        </w:pBdr>
        <w:spacing w:line="360" w:lineRule="auto"/>
        <w:ind w:right="724"/>
        <w:jc w:val="both"/>
        <w:rPr>
          <w:color w:val="000000"/>
          <w:sz w:val="24"/>
          <w:szCs w:val="24"/>
        </w:rPr>
      </w:pPr>
      <w:r>
        <w:rPr>
          <w:rFonts w:ascii="Arial" w:eastAsia="Arial" w:hAnsi="Arial" w:cs="Arial"/>
          <w:b/>
          <w:color w:val="000000"/>
          <w:sz w:val="24"/>
          <w:szCs w:val="24"/>
        </w:rPr>
        <w:t xml:space="preserve">Parágrafo Primeiro: </w:t>
      </w:r>
      <w:r>
        <w:rPr>
          <w:color w:val="000000"/>
          <w:sz w:val="24"/>
          <w:szCs w:val="24"/>
        </w:rPr>
        <w:t>As participações/trabalhos realizados no NCE</w:t>
      </w:r>
      <w:r>
        <w:rPr>
          <w:sz w:val="24"/>
          <w:szCs w:val="24"/>
        </w:rPr>
        <w:t>EC</w:t>
      </w:r>
      <w:r>
        <w:rPr>
          <w:color w:val="000000"/>
          <w:sz w:val="24"/>
          <w:szCs w:val="24"/>
        </w:rPr>
        <w:t xml:space="preserve">  por discentes, </w:t>
      </w:r>
      <w:r>
        <w:rPr>
          <w:color w:val="000000"/>
          <w:sz w:val="24"/>
          <w:szCs w:val="24"/>
        </w:rPr>
        <w:lastRenderedPageBreak/>
        <w:t>poderão valer como horas de Atividades Complementares. Para a validação dos</w:t>
      </w:r>
      <w:r w:rsidR="00BD742D">
        <w:rPr>
          <w:color w:val="000000"/>
          <w:sz w:val="24"/>
          <w:szCs w:val="24"/>
        </w:rPr>
        <w:t xml:space="preserve"> </w:t>
      </w:r>
      <w:r>
        <w:rPr>
          <w:color w:val="000000"/>
          <w:sz w:val="24"/>
          <w:szCs w:val="24"/>
        </w:rPr>
        <w:t>trabalhos e das horas de pesquisa em Atividades Complementares, compete aos Discentes:</w:t>
      </w:r>
    </w:p>
    <w:p w14:paraId="282F24A2" w14:textId="77777777" w:rsidR="007A16AD" w:rsidRDefault="006608DA">
      <w:pPr>
        <w:numPr>
          <w:ilvl w:val="0"/>
          <w:numId w:val="3"/>
        </w:numPr>
        <w:pBdr>
          <w:top w:val="nil"/>
          <w:left w:val="nil"/>
          <w:bottom w:val="nil"/>
          <w:right w:val="nil"/>
          <w:between w:val="nil"/>
        </w:pBdr>
        <w:tabs>
          <w:tab w:val="left" w:pos="926"/>
          <w:tab w:val="left" w:pos="927"/>
        </w:tabs>
        <w:spacing w:before="121"/>
        <w:ind w:left="926" w:hanging="349"/>
        <w:jc w:val="both"/>
        <w:rPr>
          <w:color w:val="000000"/>
          <w:sz w:val="24"/>
          <w:szCs w:val="24"/>
        </w:rPr>
      </w:pPr>
      <w:r>
        <w:rPr>
          <w:color w:val="000000"/>
          <w:sz w:val="24"/>
          <w:szCs w:val="24"/>
        </w:rPr>
        <w:t>Comparecer às atividades de pesquisa;</w:t>
      </w:r>
    </w:p>
    <w:p w14:paraId="282F24A3" w14:textId="77777777" w:rsidR="007A16AD" w:rsidRDefault="007A16AD">
      <w:pPr>
        <w:pBdr>
          <w:top w:val="nil"/>
          <w:left w:val="nil"/>
          <w:bottom w:val="nil"/>
          <w:right w:val="nil"/>
          <w:between w:val="nil"/>
        </w:pBdr>
        <w:spacing w:before="3"/>
        <w:jc w:val="both"/>
        <w:rPr>
          <w:color w:val="000000"/>
        </w:rPr>
      </w:pPr>
    </w:p>
    <w:p w14:paraId="282F24A4"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Elaborar e executar as atividades dentro dos prazos e normas estabelecidas;</w:t>
      </w:r>
    </w:p>
    <w:p w14:paraId="282F24A5" w14:textId="77777777" w:rsidR="007A16AD" w:rsidRDefault="007A16AD">
      <w:pPr>
        <w:pBdr>
          <w:top w:val="nil"/>
          <w:left w:val="nil"/>
          <w:bottom w:val="nil"/>
          <w:right w:val="nil"/>
          <w:between w:val="nil"/>
        </w:pBdr>
        <w:spacing w:before="2"/>
        <w:jc w:val="both"/>
        <w:rPr>
          <w:color w:val="000000"/>
        </w:rPr>
      </w:pPr>
    </w:p>
    <w:p w14:paraId="282F24A6"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Cumprir fielmente as atividades propostas no grupo de pesquisadores;</w:t>
      </w:r>
    </w:p>
    <w:p w14:paraId="282F24A7" w14:textId="77777777" w:rsidR="007A16AD" w:rsidRDefault="007A16AD">
      <w:pPr>
        <w:pBdr>
          <w:top w:val="nil"/>
          <w:left w:val="nil"/>
          <w:bottom w:val="nil"/>
          <w:right w:val="nil"/>
          <w:between w:val="nil"/>
        </w:pBdr>
        <w:spacing w:before="3"/>
        <w:jc w:val="both"/>
        <w:rPr>
          <w:color w:val="000000"/>
        </w:rPr>
      </w:pPr>
    </w:p>
    <w:p w14:paraId="282F24A8"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Estar matriculado na disciplina de Orientação e Pesquisa Científica;</w:t>
      </w:r>
    </w:p>
    <w:p w14:paraId="282F24A9" w14:textId="77777777" w:rsidR="007A16AD" w:rsidRDefault="007A16AD">
      <w:pPr>
        <w:pBdr>
          <w:top w:val="nil"/>
          <w:left w:val="nil"/>
          <w:bottom w:val="nil"/>
          <w:right w:val="nil"/>
          <w:between w:val="nil"/>
        </w:pBdr>
        <w:spacing w:before="5"/>
        <w:jc w:val="both"/>
        <w:rPr>
          <w:color w:val="000000"/>
        </w:rPr>
      </w:pPr>
    </w:p>
    <w:p w14:paraId="282F24AA"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Apresentar rendimento satisfatório (com média acima de 7);</w:t>
      </w:r>
    </w:p>
    <w:p w14:paraId="282F24AB" w14:textId="77777777" w:rsidR="007A16AD" w:rsidRDefault="007A16AD">
      <w:pPr>
        <w:pBdr>
          <w:top w:val="nil"/>
          <w:left w:val="nil"/>
          <w:bottom w:val="nil"/>
          <w:right w:val="nil"/>
          <w:between w:val="nil"/>
        </w:pBdr>
        <w:spacing w:before="3"/>
        <w:jc w:val="both"/>
        <w:rPr>
          <w:color w:val="000000"/>
        </w:rPr>
      </w:pPr>
    </w:p>
    <w:p w14:paraId="282F24AC" w14:textId="77777777" w:rsidR="007A16AD" w:rsidRDefault="006608DA">
      <w:pPr>
        <w:numPr>
          <w:ilvl w:val="0"/>
          <w:numId w:val="3"/>
        </w:numPr>
        <w:pBdr>
          <w:top w:val="nil"/>
          <w:left w:val="nil"/>
          <w:bottom w:val="nil"/>
          <w:right w:val="nil"/>
          <w:between w:val="nil"/>
        </w:pBdr>
        <w:tabs>
          <w:tab w:val="left" w:pos="926"/>
          <w:tab w:val="left" w:pos="927"/>
        </w:tabs>
        <w:spacing w:line="350" w:lineRule="auto"/>
        <w:ind w:right="819" w:hanging="360"/>
        <w:jc w:val="both"/>
        <w:rPr>
          <w:color w:val="000000"/>
          <w:sz w:val="24"/>
          <w:szCs w:val="24"/>
        </w:rPr>
      </w:pPr>
      <w:r>
        <w:rPr>
          <w:color w:val="000000"/>
          <w:sz w:val="24"/>
          <w:szCs w:val="24"/>
        </w:rPr>
        <w:t>Ter frequência mínima de 75% (setenta e cinco por cento) dos encontros marcados para pesquisa e discussão dos temas.</w:t>
      </w:r>
    </w:p>
    <w:p w14:paraId="282F24AD" w14:textId="77777777" w:rsidR="007A16AD" w:rsidRDefault="007A16AD">
      <w:pPr>
        <w:pBdr>
          <w:top w:val="nil"/>
          <w:left w:val="nil"/>
          <w:bottom w:val="nil"/>
          <w:right w:val="nil"/>
          <w:between w:val="nil"/>
        </w:pBdr>
        <w:jc w:val="both"/>
        <w:rPr>
          <w:color w:val="000000"/>
          <w:sz w:val="26"/>
          <w:szCs w:val="26"/>
        </w:rPr>
      </w:pPr>
    </w:p>
    <w:p w14:paraId="282F24AE" w14:textId="77777777" w:rsidR="007A16AD" w:rsidRDefault="007A16AD">
      <w:pPr>
        <w:pBdr>
          <w:top w:val="nil"/>
          <w:left w:val="nil"/>
          <w:bottom w:val="nil"/>
          <w:right w:val="nil"/>
          <w:between w:val="nil"/>
        </w:pBdr>
        <w:spacing w:before="9"/>
        <w:jc w:val="both"/>
        <w:rPr>
          <w:color w:val="000000"/>
          <w:sz w:val="31"/>
          <w:szCs w:val="31"/>
        </w:rPr>
      </w:pPr>
    </w:p>
    <w:p w14:paraId="282F24AF" w14:textId="707A64E2" w:rsidR="007A16AD" w:rsidRDefault="006608DA" w:rsidP="00BD742D">
      <w:pPr>
        <w:pBdr>
          <w:top w:val="nil"/>
          <w:left w:val="nil"/>
          <w:bottom w:val="nil"/>
          <w:right w:val="nil"/>
          <w:between w:val="nil"/>
        </w:pBdr>
        <w:spacing w:before="1" w:line="360" w:lineRule="auto"/>
        <w:ind w:right="813"/>
        <w:jc w:val="both"/>
        <w:rPr>
          <w:color w:val="000000"/>
          <w:sz w:val="24"/>
          <w:szCs w:val="24"/>
        </w:rPr>
      </w:pPr>
      <w:r>
        <w:rPr>
          <w:rFonts w:ascii="Arial" w:eastAsia="Arial" w:hAnsi="Arial" w:cs="Arial"/>
          <w:b/>
          <w:color w:val="000000"/>
          <w:sz w:val="24"/>
          <w:szCs w:val="24"/>
        </w:rPr>
        <w:t xml:space="preserve">Parágrafo Segundo: </w:t>
      </w:r>
      <w:r>
        <w:rPr>
          <w:color w:val="000000"/>
          <w:sz w:val="24"/>
          <w:szCs w:val="24"/>
        </w:rPr>
        <w:t>Qualquer aluno, devidamente matriculado n</w:t>
      </w:r>
      <w:r w:rsidR="002B039F">
        <w:rPr>
          <w:color w:val="000000"/>
          <w:sz w:val="24"/>
          <w:szCs w:val="24"/>
        </w:rPr>
        <w:t>o</w:t>
      </w:r>
      <w:r>
        <w:rPr>
          <w:color w:val="000000"/>
          <w:sz w:val="24"/>
          <w:szCs w:val="24"/>
        </w:rPr>
        <w:t xml:space="preserve"> </w:t>
      </w:r>
      <w:r w:rsidR="002B039F">
        <w:rPr>
          <w:color w:val="000000"/>
          <w:sz w:val="24"/>
          <w:szCs w:val="24"/>
        </w:rPr>
        <w:t>CENTRO UNIVERSITÁRIO DE PRESIDENTE PRUDENTE</w:t>
      </w:r>
      <w:r>
        <w:rPr>
          <w:color w:val="000000"/>
          <w:sz w:val="24"/>
          <w:szCs w:val="24"/>
        </w:rPr>
        <w:t xml:space="preserve"> poderá participar das atividades desenvolvidas no NCE</w:t>
      </w:r>
      <w:r>
        <w:rPr>
          <w:sz w:val="24"/>
          <w:szCs w:val="24"/>
        </w:rPr>
        <w:t>EC</w:t>
      </w:r>
      <w:r>
        <w:rPr>
          <w:color w:val="000000"/>
          <w:sz w:val="24"/>
          <w:szCs w:val="24"/>
        </w:rPr>
        <w:t>, como ouvinte, sem qualquer vínculo, fora de seu horário de aula, mediante autorização da Coordenação do NCE</w:t>
      </w:r>
      <w:r w:rsidR="00BD742D">
        <w:rPr>
          <w:color w:val="000000"/>
          <w:sz w:val="24"/>
          <w:szCs w:val="24"/>
        </w:rPr>
        <w:t>E</w:t>
      </w:r>
      <w:r w:rsidR="00BD742D">
        <w:rPr>
          <w:sz w:val="24"/>
          <w:szCs w:val="24"/>
        </w:rPr>
        <w:t>C</w:t>
      </w:r>
      <w:r>
        <w:rPr>
          <w:color w:val="000000"/>
          <w:sz w:val="24"/>
          <w:szCs w:val="24"/>
        </w:rPr>
        <w:t>.</w:t>
      </w:r>
    </w:p>
    <w:p w14:paraId="282F24B0" w14:textId="77777777" w:rsidR="007A16AD" w:rsidRDefault="007A16AD">
      <w:pPr>
        <w:pBdr>
          <w:top w:val="nil"/>
          <w:left w:val="nil"/>
          <w:bottom w:val="nil"/>
          <w:right w:val="nil"/>
          <w:between w:val="nil"/>
        </w:pBdr>
        <w:jc w:val="both"/>
        <w:rPr>
          <w:color w:val="000000"/>
          <w:sz w:val="26"/>
          <w:szCs w:val="26"/>
        </w:rPr>
      </w:pPr>
    </w:p>
    <w:p w14:paraId="282F24B1" w14:textId="77777777" w:rsidR="007A16AD" w:rsidRDefault="007A16AD">
      <w:pPr>
        <w:pBdr>
          <w:top w:val="nil"/>
          <w:left w:val="nil"/>
          <w:bottom w:val="nil"/>
          <w:right w:val="nil"/>
          <w:between w:val="nil"/>
        </w:pBdr>
        <w:jc w:val="both"/>
        <w:rPr>
          <w:color w:val="000000"/>
          <w:sz w:val="31"/>
          <w:szCs w:val="31"/>
        </w:rPr>
      </w:pPr>
    </w:p>
    <w:p w14:paraId="282F24B2" w14:textId="77777777" w:rsidR="007A16AD" w:rsidRDefault="006608DA" w:rsidP="00BD742D">
      <w:pPr>
        <w:pBdr>
          <w:top w:val="nil"/>
          <w:left w:val="nil"/>
          <w:bottom w:val="nil"/>
          <w:right w:val="nil"/>
          <w:between w:val="nil"/>
        </w:pBdr>
        <w:jc w:val="both"/>
        <w:rPr>
          <w:color w:val="000000"/>
          <w:sz w:val="24"/>
          <w:szCs w:val="24"/>
        </w:rPr>
      </w:pPr>
      <w:r>
        <w:rPr>
          <w:rFonts w:ascii="Arial" w:eastAsia="Arial" w:hAnsi="Arial" w:cs="Arial"/>
          <w:b/>
          <w:color w:val="000000"/>
          <w:sz w:val="24"/>
          <w:szCs w:val="24"/>
        </w:rPr>
        <w:t>Art. 13º</w:t>
      </w:r>
      <w:r>
        <w:rPr>
          <w:color w:val="000000"/>
          <w:sz w:val="24"/>
          <w:szCs w:val="24"/>
        </w:rPr>
        <w:t>. Compete aos Egressos e Voluntários:</w:t>
      </w:r>
    </w:p>
    <w:p w14:paraId="282F24B3" w14:textId="77777777" w:rsidR="007A16AD" w:rsidRDefault="007A16AD">
      <w:pPr>
        <w:pBdr>
          <w:top w:val="nil"/>
          <w:left w:val="nil"/>
          <w:bottom w:val="nil"/>
          <w:right w:val="nil"/>
          <w:between w:val="nil"/>
        </w:pBdr>
        <w:spacing w:before="4"/>
        <w:jc w:val="both"/>
        <w:rPr>
          <w:color w:val="000000"/>
        </w:rPr>
      </w:pPr>
    </w:p>
    <w:p w14:paraId="282F24B4" w14:textId="77777777" w:rsidR="007A16AD" w:rsidRDefault="006608DA" w:rsidP="00BD742D">
      <w:pPr>
        <w:pBdr>
          <w:top w:val="nil"/>
          <w:left w:val="nil"/>
          <w:bottom w:val="nil"/>
          <w:right w:val="nil"/>
          <w:between w:val="nil"/>
        </w:pBdr>
        <w:jc w:val="both"/>
        <w:rPr>
          <w:color w:val="000000"/>
          <w:sz w:val="24"/>
          <w:szCs w:val="24"/>
        </w:rPr>
      </w:pPr>
      <w:r>
        <w:rPr>
          <w:color w:val="000000"/>
          <w:sz w:val="24"/>
          <w:szCs w:val="24"/>
        </w:rPr>
        <w:t>Para a obtenção do Certificado de Participação, o egresso e voluntário deverão:</w:t>
      </w:r>
    </w:p>
    <w:p w14:paraId="282F24B5" w14:textId="77777777" w:rsidR="007A16AD" w:rsidRDefault="007A16AD">
      <w:pPr>
        <w:pBdr>
          <w:top w:val="nil"/>
          <w:left w:val="nil"/>
          <w:bottom w:val="nil"/>
          <w:right w:val="nil"/>
          <w:between w:val="nil"/>
        </w:pBdr>
        <w:spacing w:before="6"/>
        <w:jc w:val="both"/>
        <w:rPr>
          <w:color w:val="000000"/>
        </w:rPr>
      </w:pPr>
    </w:p>
    <w:p w14:paraId="282F24B6" w14:textId="77777777" w:rsidR="007A16AD" w:rsidRDefault="006608DA">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Fazer intenção de vaga para participar do grupo de estudos do NCE</w:t>
      </w:r>
      <w:r>
        <w:rPr>
          <w:sz w:val="24"/>
          <w:szCs w:val="24"/>
        </w:rPr>
        <w:t>EC</w:t>
      </w:r>
      <w:r>
        <w:rPr>
          <w:color w:val="000000"/>
          <w:sz w:val="24"/>
          <w:szCs w:val="24"/>
        </w:rPr>
        <w:t>;</w:t>
      </w:r>
    </w:p>
    <w:p w14:paraId="282F24B7" w14:textId="77777777" w:rsidR="007A16AD" w:rsidRDefault="007A16AD">
      <w:pPr>
        <w:pBdr>
          <w:top w:val="nil"/>
          <w:left w:val="nil"/>
          <w:bottom w:val="nil"/>
          <w:right w:val="nil"/>
          <w:between w:val="nil"/>
        </w:pBdr>
        <w:spacing w:before="2"/>
        <w:jc w:val="both"/>
        <w:rPr>
          <w:color w:val="000000"/>
        </w:rPr>
      </w:pPr>
    </w:p>
    <w:p w14:paraId="282F24B8"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Entregar Termo de Compromisso devidamente preenchido e assinado;</w:t>
      </w:r>
    </w:p>
    <w:p w14:paraId="282F24B9" w14:textId="77777777" w:rsidR="007A16AD" w:rsidRDefault="007A16AD">
      <w:pPr>
        <w:pBdr>
          <w:top w:val="nil"/>
          <w:left w:val="nil"/>
          <w:bottom w:val="nil"/>
          <w:right w:val="nil"/>
          <w:between w:val="nil"/>
        </w:pBdr>
        <w:spacing w:before="3"/>
        <w:jc w:val="both"/>
        <w:rPr>
          <w:color w:val="000000"/>
        </w:rPr>
      </w:pPr>
    </w:p>
    <w:p w14:paraId="282F24BA"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Comparecer às atividades de pesquisa;</w:t>
      </w:r>
    </w:p>
    <w:p w14:paraId="282F24BB" w14:textId="77777777" w:rsidR="007A16AD" w:rsidRDefault="007A16AD">
      <w:pPr>
        <w:pBdr>
          <w:top w:val="nil"/>
          <w:left w:val="nil"/>
          <w:bottom w:val="nil"/>
          <w:right w:val="nil"/>
          <w:between w:val="nil"/>
        </w:pBdr>
        <w:spacing w:before="2"/>
        <w:jc w:val="both"/>
        <w:rPr>
          <w:color w:val="000000"/>
        </w:rPr>
      </w:pPr>
    </w:p>
    <w:p w14:paraId="282F24BC"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Elaborar e executar as atividades dentro dos prazos e normas estabelecidas;</w:t>
      </w:r>
    </w:p>
    <w:p w14:paraId="282F24BD" w14:textId="77777777" w:rsidR="007A16AD" w:rsidRDefault="007A16AD">
      <w:pPr>
        <w:pBdr>
          <w:top w:val="nil"/>
          <w:left w:val="nil"/>
          <w:bottom w:val="nil"/>
          <w:right w:val="nil"/>
          <w:between w:val="nil"/>
        </w:pBdr>
        <w:spacing w:before="3"/>
        <w:jc w:val="both"/>
        <w:rPr>
          <w:color w:val="000000"/>
        </w:rPr>
      </w:pPr>
    </w:p>
    <w:p w14:paraId="282F24BE" w14:textId="77777777" w:rsidR="007A16AD" w:rsidRDefault="006608DA">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Cumprir fielmente as atividades propostas no grupo de pesquisadores;</w:t>
      </w:r>
    </w:p>
    <w:p w14:paraId="282F24BF" w14:textId="77777777" w:rsidR="007A16AD" w:rsidRDefault="007A16AD">
      <w:pPr>
        <w:pBdr>
          <w:top w:val="nil"/>
          <w:left w:val="nil"/>
          <w:bottom w:val="nil"/>
          <w:right w:val="nil"/>
          <w:between w:val="nil"/>
        </w:pBdr>
        <w:spacing w:before="4"/>
        <w:jc w:val="both"/>
        <w:rPr>
          <w:color w:val="000000"/>
        </w:rPr>
      </w:pPr>
    </w:p>
    <w:p w14:paraId="282F24C0" w14:textId="77777777" w:rsidR="007A16AD" w:rsidRDefault="006608DA">
      <w:pPr>
        <w:numPr>
          <w:ilvl w:val="0"/>
          <w:numId w:val="3"/>
        </w:numPr>
        <w:pBdr>
          <w:top w:val="nil"/>
          <w:left w:val="nil"/>
          <w:bottom w:val="nil"/>
          <w:right w:val="nil"/>
          <w:between w:val="nil"/>
        </w:pBdr>
        <w:tabs>
          <w:tab w:val="left" w:pos="926"/>
          <w:tab w:val="left" w:pos="927"/>
        </w:tabs>
        <w:spacing w:before="1" w:line="350" w:lineRule="auto"/>
        <w:ind w:right="819" w:hanging="360"/>
        <w:jc w:val="both"/>
        <w:rPr>
          <w:color w:val="000000"/>
          <w:sz w:val="24"/>
          <w:szCs w:val="24"/>
        </w:rPr>
      </w:pPr>
      <w:r>
        <w:rPr>
          <w:color w:val="000000"/>
          <w:sz w:val="24"/>
          <w:szCs w:val="24"/>
        </w:rPr>
        <w:t>Ter frequência mínima de 75% (setenta e cinco por cento) dos encontros marcados para pesquisa e discussão dos temas.</w:t>
      </w:r>
    </w:p>
    <w:p w14:paraId="282F24C1" w14:textId="77777777" w:rsidR="007A16AD" w:rsidRDefault="007A16AD">
      <w:pPr>
        <w:pBdr>
          <w:top w:val="nil"/>
          <w:left w:val="nil"/>
          <w:bottom w:val="nil"/>
          <w:right w:val="nil"/>
          <w:between w:val="nil"/>
        </w:pBdr>
        <w:jc w:val="both"/>
        <w:rPr>
          <w:color w:val="000000"/>
          <w:sz w:val="26"/>
          <w:szCs w:val="26"/>
        </w:rPr>
      </w:pPr>
    </w:p>
    <w:p w14:paraId="282F24C2" w14:textId="77777777" w:rsidR="007A16AD" w:rsidRDefault="007A16AD">
      <w:pPr>
        <w:pBdr>
          <w:top w:val="nil"/>
          <w:left w:val="nil"/>
          <w:bottom w:val="nil"/>
          <w:right w:val="nil"/>
          <w:between w:val="nil"/>
        </w:pBdr>
        <w:spacing w:before="9"/>
        <w:jc w:val="both"/>
        <w:rPr>
          <w:color w:val="000000"/>
          <w:sz w:val="31"/>
          <w:szCs w:val="31"/>
        </w:rPr>
      </w:pPr>
    </w:p>
    <w:p w14:paraId="282F24C3" w14:textId="77777777" w:rsidR="007A16AD" w:rsidRDefault="006608DA" w:rsidP="00BD742D">
      <w:pPr>
        <w:pBdr>
          <w:top w:val="nil"/>
          <w:left w:val="nil"/>
          <w:bottom w:val="nil"/>
          <w:right w:val="nil"/>
          <w:between w:val="nil"/>
        </w:pBdr>
        <w:spacing w:line="463" w:lineRule="auto"/>
        <w:ind w:right="724"/>
        <w:jc w:val="both"/>
        <w:rPr>
          <w:color w:val="000000"/>
          <w:sz w:val="24"/>
          <w:szCs w:val="24"/>
        </w:rPr>
      </w:pPr>
      <w:r>
        <w:rPr>
          <w:rFonts w:ascii="Arial" w:eastAsia="Arial" w:hAnsi="Arial" w:cs="Arial"/>
          <w:b/>
          <w:color w:val="000000"/>
          <w:sz w:val="24"/>
          <w:szCs w:val="24"/>
        </w:rPr>
        <w:t>Art. 14º</w:t>
      </w:r>
      <w:r>
        <w:rPr>
          <w:color w:val="000000"/>
          <w:sz w:val="24"/>
          <w:szCs w:val="24"/>
        </w:rPr>
        <w:t>. A Coordenação do NCE</w:t>
      </w:r>
      <w:r>
        <w:rPr>
          <w:sz w:val="24"/>
          <w:szCs w:val="24"/>
        </w:rPr>
        <w:t>EC</w:t>
      </w:r>
      <w:r>
        <w:rPr>
          <w:color w:val="000000"/>
          <w:sz w:val="24"/>
          <w:szCs w:val="24"/>
        </w:rPr>
        <w:t xml:space="preserve"> deverá ser executada exclusivamente por docentes e técnicos de nível superior, pertencentes ao quadro efetivo da UNIESP.</w:t>
      </w:r>
    </w:p>
    <w:p w14:paraId="282F24C4" w14:textId="77777777" w:rsidR="007A16AD" w:rsidRDefault="007A16AD">
      <w:pPr>
        <w:pBdr>
          <w:top w:val="nil"/>
          <w:left w:val="nil"/>
          <w:bottom w:val="nil"/>
          <w:right w:val="nil"/>
          <w:between w:val="nil"/>
        </w:pBdr>
        <w:spacing w:before="8"/>
        <w:jc w:val="both"/>
        <w:rPr>
          <w:color w:val="000000"/>
        </w:rPr>
      </w:pPr>
    </w:p>
    <w:p w14:paraId="282F24C5" w14:textId="3481B43B" w:rsidR="007A16AD" w:rsidRDefault="006608DA" w:rsidP="00BD742D">
      <w:pPr>
        <w:pBdr>
          <w:top w:val="nil"/>
          <w:left w:val="nil"/>
          <w:bottom w:val="nil"/>
          <w:right w:val="nil"/>
          <w:between w:val="nil"/>
        </w:pBdr>
        <w:spacing w:before="92" w:line="360" w:lineRule="auto"/>
        <w:ind w:right="818"/>
        <w:jc w:val="both"/>
        <w:rPr>
          <w:color w:val="000000"/>
          <w:sz w:val="24"/>
          <w:szCs w:val="24"/>
        </w:rPr>
      </w:pPr>
      <w:r>
        <w:rPr>
          <w:rFonts w:ascii="Arial" w:eastAsia="Arial" w:hAnsi="Arial" w:cs="Arial"/>
          <w:b/>
          <w:color w:val="000000"/>
          <w:sz w:val="24"/>
          <w:szCs w:val="24"/>
        </w:rPr>
        <w:t>Art. 15º</w:t>
      </w:r>
      <w:r>
        <w:rPr>
          <w:color w:val="000000"/>
          <w:sz w:val="24"/>
          <w:szCs w:val="24"/>
        </w:rPr>
        <w:t>. Poderão participar das Atividades de Pesquisa do NCE</w:t>
      </w:r>
      <w:r>
        <w:rPr>
          <w:sz w:val="24"/>
          <w:szCs w:val="24"/>
        </w:rPr>
        <w:t>EC</w:t>
      </w:r>
      <w:r>
        <w:rPr>
          <w:color w:val="000000"/>
          <w:sz w:val="24"/>
          <w:szCs w:val="24"/>
        </w:rPr>
        <w:t xml:space="preserve"> pessoas sem vínculo com </w:t>
      </w:r>
      <w:r w:rsidR="002B039F">
        <w:rPr>
          <w:color w:val="000000"/>
          <w:sz w:val="24"/>
          <w:szCs w:val="24"/>
        </w:rPr>
        <w:t>o</w:t>
      </w:r>
      <w:r>
        <w:rPr>
          <w:color w:val="000000"/>
          <w:sz w:val="24"/>
          <w:szCs w:val="24"/>
        </w:rPr>
        <w:t xml:space="preserve"> </w:t>
      </w:r>
      <w:r w:rsidR="002B039F">
        <w:rPr>
          <w:color w:val="000000"/>
          <w:sz w:val="24"/>
          <w:szCs w:val="24"/>
        </w:rPr>
        <w:t>CENTRO UNIVERSITÁRIO DE PRESIDENTE PRUDENTE</w:t>
      </w:r>
      <w:r>
        <w:rPr>
          <w:color w:val="000000"/>
          <w:sz w:val="24"/>
          <w:szCs w:val="24"/>
        </w:rPr>
        <w:t>, como por exemplo: profissionais liberais, professores de outras instituições, inclusive da educação básica ou outros julgados pertinentes pelo Coordenador do projeto, desde que não haja ônus para a Instituição.</w:t>
      </w:r>
    </w:p>
    <w:p w14:paraId="282F24C6" w14:textId="3410A7E7" w:rsidR="007A16AD" w:rsidRDefault="006608DA" w:rsidP="00BD742D">
      <w:pPr>
        <w:pBdr>
          <w:top w:val="nil"/>
          <w:left w:val="nil"/>
          <w:bottom w:val="nil"/>
          <w:right w:val="nil"/>
          <w:between w:val="nil"/>
        </w:pBdr>
        <w:spacing w:before="121" w:line="360" w:lineRule="auto"/>
        <w:ind w:right="817"/>
        <w:jc w:val="both"/>
        <w:rPr>
          <w:color w:val="000000"/>
          <w:sz w:val="24"/>
          <w:szCs w:val="24"/>
        </w:rPr>
      </w:pPr>
      <w:r>
        <w:rPr>
          <w:rFonts w:ascii="Arial" w:eastAsia="Arial" w:hAnsi="Arial" w:cs="Arial"/>
          <w:b/>
          <w:color w:val="000000"/>
          <w:sz w:val="24"/>
          <w:szCs w:val="24"/>
        </w:rPr>
        <w:t xml:space="preserve">Parágrafo único. </w:t>
      </w:r>
      <w:r>
        <w:rPr>
          <w:color w:val="000000"/>
          <w:sz w:val="24"/>
          <w:szCs w:val="24"/>
        </w:rPr>
        <w:t>A inclusão/exclusão de pessoas sem vínculo com a Faculdade será feita mediante requerimento ao Coordenador do NCE</w:t>
      </w:r>
      <w:r w:rsidR="00BD742D">
        <w:rPr>
          <w:color w:val="000000"/>
          <w:sz w:val="24"/>
          <w:szCs w:val="24"/>
        </w:rPr>
        <w:t>EC</w:t>
      </w:r>
      <w:r>
        <w:rPr>
          <w:color w:val="000000"/>
          <w:sz w:val="24"/>
          <w:szCs w:val="24"/>
        </w:rPr>
        <w:t>.</w:t>
      </w:r>
    </w:p>
    <w:p w14:paraId="282F24C7" w14:textId="77777777" w:rsidR="007A16AD" w:rsidRDefault="007A16AD">
      <w:pPr>
        <w:pBdr>
          <w:top w:val="nil"/>
          <w:left w:val="nil"/>
          <w:bottom w:val="nil"/>
          <w:right w:val="nil"/>
          <w:between w:val="nil"/>
        </w:pBdr>
        <w:jc w:val="both"/>
        <w:rPr>
          <w:color w:val="000000"/>
          <w:sz w:val="26"/>
          <w:szCs w:val="26"/>
        </w:rPr>
      </w:pPr>
    </w:p>
    <w:p w14:paraId="282F24C8" w14:textId="77777777" w:rsidR="007A16AD" w:rsidRDefault="007A16AD">
      <w:pPr>
        <w:pBdr>
          <w:top w:val="nil"/>
          <w:left w:val="nil"/>
          <w:bottom w:val="nil"/>
          <w:right w:val="nil"/>
          <w:between w:val="nil"/>
        </w:pBdr>
        <w:jc w:val="both"/>
        <w:rPr>
          <w:color w:val="000000"/>
          <w:sz w:val="31"/>
          <w:szCs w:val="31"/>
        </w:rPr>
      </w:pPr>
    </w:p>
    <w:p w14:paraId="282F24C9" w14:textId="77777777" w:rsidR="007A16AD" w:rsidRDefault="006608DA">
      <w:pPr>
        <w:pBdr>
          <w:top w:val="nil"/>
          <w:left w:val="nil"/>
          <w:bottom w:val="nil"/>
          <w:right w:val="nil"/>
          <w:between w:val="nil"/>
        </w:pBdr>
        <w:ind w:left="1490" w:right="2084"/>
        <w:jc w:val="center"/>
        <w:rPr>
          <w:rFonts w:ascii="Arial" w:eastAsia="Arial" w:hAnsi="Arial" w:cs="Arial"/>
          <w:b/>
          <w:color w:val="000000"/>
          <w:sz w:val="24"/>
          <w:szCs w:val="24"/>
        </w:rPr>
      </w:pPr>
      <w:r>
        <w:rPr>
          <w:rFonts w:ascii="Arial" w:eastAsia="Arial" w:hAnsi="Arial" w:cs="Arial"/>
          <w:b/>
          <w:color w:val="000000"/>
          <w:sz w:val="24"/>
          <w:szCs w:val="24"/>
        </w:rPr>
        <w:t>CAPÍTULO VII</w:t>
      </w:r>
    </w:p>
    <w:p w14:paraId="282F24CA" w14:textId="77777777" w:rsidR="007A16AD" w:rsidRDefault="007A16AD">
      <w:pPr>
        <w:pBdr>
          <w:top w:val="nil"/>
          <w:left w:val="nil"/>
          <w:bottom w:val="nil"/>
          <w:right w:val="nil"/>
          <w:between w:val="nil"/>
        </w:pBdr>
        <w:spacing w:before="4"/>
        <w:jc w:val="center"/>
        <w:rPr>
          <w:rFonts w:ascii="Arial" w:eastAsia="Arial" w:hAnsi="Arial" w:cs="Arial"/>
          <w:b/>
          <w:color w:val="000000"/>
        </w:rPr>
      </w:pPr>
    </w:p>
    <w:p w14:paraId="282F24CB" w14:textId="77777777" w:rsidR="007A16AD" w:rsidRDefault="006608DA">
      <w:pPr>
        <w:ind w:left="1485" w:right="2084"/>
        <w:jc w:val="center"/>
        <w:rPr>
          <w:rFonts w:ascii="Arial" w:eastAsia="Arial" w:hAnsi="Arial" w:cs="Arial"/>
          <w:b/>
          <w:sz w:val="24"/>
          <w:szCs w:val="24"/>
        </w:rPr>
      </w:pPr>
      <w:r>
        <w:rPr>
          <w:rFonts w:ascii="Arial" w:eastAsia="Arial" w:hAnsi="Arial" w:cs="Arial"/>
          <w:b/>
          <w:sz w:val="24"/>
          <w:szCs w:val="24"/>
        </w:rPr>
        <w:t>DA SISTEMATIZAÇÃO DO CONHECIMENTO</w:t>
      </w:r>
    </w:p>
    <w:p w14:paraId="282F24CC"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CD"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CE" w14:textId="77777777" w:rsidR="007A16AD" w:rsidRDefault="006608DA">
      <w:pPr>
        <w:pStyle w:val="Ttulo1"/>
        <w:spacing w:before="194"/>
        <w:ind w:left="218"/>
        <w:jc w:val="both"/>
      </w:pPr>
      <w:r>
        <w:t xml:space="preserve">DO CCI - CORE CURRICULUM I – BACHARELADO EM ENGENHARIA CIVIL </w:t>
      </w:r>
    </w:p>
    <w:p w14:paraId="282F24CF" w14:textId="77777777" w:rsidR="007A16AD" w:rsidRDefault="007A16AD">
      <w:pPr>
        <w:jc w:val="both"/>
        <w:rPr>
          <w:rFonts w:ascii="Arial" w:eastAsia="Arial" w:hAnsi="Arial" w:cs="Arial"/>
          <w:b/>
          <w:sz w:val="26"/>
          <w:szCs w:val="26"/>
        </w:rPr>
      </w:pPr>
    </w:p>
    <w:p w14:paraId="282F24D0" w14:textId="77777777" w:rsidR="007A16AD" w:rsidRDefault="007A16AD">
      <w:pPr>
        <w:jc w:val="both"/>
        <w:rPr>
          <w:rFonts w:ascii="Arial" w:eastAsia="Arial" w:hAnsi="Arial" w:cs="Arial"/>
          <w:b/>
          <w:sz w:val="26"/>
          <w:szCs w:val="26"/>
        </w:rPr>
      </w:pPr>
    </w:p>
    <w:p w14:paraId="282F24D1" w14:textId="77777777" w:rsidR="007A16AD" w:rsidRDefault="006608DA" w:rsidP="00164203">
      <w:pPr>
        <w:spacing w:before="194" w:line="360" w:lineRule="auto"/>
        <w:ind w:right="724"/>
        <w:jc w:val="both"/>
        <w:rPr>
          <w:sz w:val="24"/>
          <w:szCs w:val="24"/>
        </w:rPr>
      </w:pPr>
      <w:r>
        <w:rPr>
          <w:rFonts w:ascii="Arial" w:eastAsia="Arial" w:hAnsi="Arial" w:cs="Arial"/>
          <w:b/>
          <w:sz w:val="24"/>
          <w:szCs w:val="24"/>
        </w:rPr>
        <w:t xml:space="preserve">Art. 16º. </w:t>
      </w:r>
      <w:r>
        <w:rPr>
          <w:sz w:val="24"/>
          <w:szCs w:val="24"/>
        </w:rPr>
        <w:t>O CCI – CORE CURRICULUM I – Bahcarelado em Engenharia Civil -</w:t>
      </w:r>
      <w:r>
        <w:rPr>
          <w:color w:val="FF0000"/>
          <w:sz w:val="24"/>
          <w:szCs w:val="24"/>
        </w:rPr>
        <w:t xml:space="preserve"> </w:t>
      </w:r>
      <w:r>
        <w:rPr>
          <w:sz w:val="24"/>
          <w:szCs w:val="24"/>
        </w:rPr>
        <w:t>Baseada em Evidências tem como objetivos:</w:t>
      </w:r>
    </w:p>
    <w:p w14:paraId="282F24D2" w14:textId="77777777" w:rsidR="007A16AD" w:rsidRDefault="006608DA">
      <w:pPr>
        <w:numPr>
          <w:ilvl w:val="0"/>
          <w:numId w:val="2"/>
        </w:numPr>
        <w:tabs>
          <w:tab w:val="left" w:pos="926"/>
          <w:tab w:val="left" w:pos="927"/>
        </w:tabs>
        <w:spacing w:before="121" w:line="350" w:lineRule="auto"/>
        <w:ind w:right="812" w:hanging="360"/>
        <w:jc w:val="both"/>
      </w:pPr>
      <w:r>
        <w:rPr>
          <w:sz w:val="24"/>
          <w:szCs w:val="24"/>
        </w:rPr>
        <w:t>Capacitar os estudantes a entender e aplicar os princípios da construção civil na prática;</w:t>
      </w:r>
    </w:p>
    <w:p w14:paraId="282F24D3" w14:textId="77777777" w:rsidR="007A16AD" w:rsidRDefault="006608DA">
      <w:pPr>
        <w:numPr>
          <w:ilvl w:val="0"/>
          <w:numId w:val="2"/>
        </w:numPr>
        <w:tabs>
          <w:tab w:val="left" w:pos="926"/>
          <w:tab w:val="left" w:pos="927"/>
        </w:tabs>
        <w:spacing w:before="133"/>
        <w:ind w:left="926" w:hanging="349"/>
        <w:jc w:val="both"/>
      </w:pPr>
      <w:r>
        <w:rPr>
          <w:sz w:val="24"/>
          <w:szCs w:val="24"/>
        </w:rPr>
        <w:t>Promover uma compreensão crítica das informações  disponíveis da área;</w:t>
      </w:r>
    </w:p>
    <w:p w14:paraId="282F24D4" w14:textId="77777777" w:rsidR="007A16AD" w:rsidRDefault="007A16AD">
      <w:pPr>
        <w:spacing w:before="2"/>
        <w:jc w:val="both"/>
      </w:pPr>
    </w:p>
    <w:p w14:paraId="282F24D5" w14:textId="77777777" w:rsidR="007A16AD" w:rsidRDefault="006608DA">
      <w:pPr>
        <w:numPr>
          <w:ilvl w:val="0"/>
          <w:numId w:val="2"/>
        </w:numPr>
        <w:tabs>
          <w:tab w:val="left" w:pos="927"/>
        </w:tabs>
        <w:spacing w:line="350" w:lineRule="auto"/>
        <w:ind w:right="820" w:hanging="360"/>
        <w:jc w:val="both"/>
      </w:pPr>
      <w:r>
        <w:rPr>
          <w:sz w:val="24"/>
          <w:szCs w:val="24"/>
        </w:rPr>
        <w:t>Desenvolver habilidades em pesquisa para avaliar a validade e a aplicabilidade dos estudos publicados;</w:t>
      </w:r>
    </w:p>
    <w:p w14:paraId="282F24D6" w14:textId="77777777" w:rsidR="007A16AD" w:rsidRDefault="006608DA">
      <w:pPr>
        <w:numPr>
          <w:ilvl w:val="0"/>
          <w:numId w:val="2"/>
        </w:numPr>
        <w:tabs>
          <w:tab w:val="left" w:pos="927"/>
        </w:tabs>
        <w:spacing w:before="133" w:line="357" w:lineRule="auto"/>
        <w:ind w:right="821" w:hanging="360"/>
        <w:jc w:val="both"/>
      </w:pPr>
      <w:r>
        <w:rPr>
          <w:sz w:val="24"/>
          <w:szCs w:val="24"/>
        </w:rPr>
        <w:t xml:space="preserve">Fornecer aos estudantes conhecimentos em legislação, estatística, </w:t>
      </w:r>
      <w:r>
        <w:rPr>
          <w:sz w:val="24"/>
          <w:szCs w:val="24"/>
        </w:rPr>
        <w:lastRenderedPageBreak/>
        <w:t>metodologia científica e comunicação científica, a fim de permitir que os estudantes analisem criticamente as evidências, tomem decisões baseadas em dados e possam comunicar claramente seus resultados para colegas, clientes e comunidade do Direito em geral;</w:t>
      </w:r>
    </w:p>
    <w:p w14:paraId="282F24D7" w14:textId="77777777" w:rsidR="007A16AD" w:rsidRDefault="006608DA">
      <w:pPr>
        <w:numPr>
          <w:ilvl w:val="0"/>
          <w:numId w:val="2"/>
        </w:numPr>
        <w:tabs>
          <w:tab w:val="left" w:pos="927"/>
        </w:tabs>
        <w:spacing w:before="123" w:line="355" w:lineRule="auto"/>
        <w:ind w:right="822" w:hanging="360"/>
        <w:jc w:val="both"/>
      </w:pPr>
      <w:r>
        <w:rPr>
          <w:sz w:val="24"/>
          <w:szCs w:val="24"/>
        </w:rPr>
        <w:t>Fornecer aos estudantes uma base sólida para a prática do Direito baseada em evidências, que é uma abordagem mais segura, eficaz e confiável no atendimento ao cliente.</w:t>
      </w:r>
    </w:p>
    <w:p w14:paraId="282F24D8" w14:textId="77777777" w:rsidR="007A16AD" w:rsidRDefault="007A16AD">
      <w:pPr>
        <w:tabs>
          <w:tab w:val="left" w:pos="927"/>
        </w:tabs>
        <w:spacing w:before="123" w:line="355" w:lineRule="auto"/>
        <w:ind w:left="938" w:right="822"/>
        <w:jc w:val="both"/>
        <w:rPr>
          <w:sz w:val="24"/>
          <w:szCs w:val="24"/>
        </w:rPr>
      </w:pPr>
    </w:p>
    <w:p w14:paraId="282F24D9" w14:textId="77777777" w:rsidR="007A16AD" w:rsidRDefault="006608DA" w:rsidP="00164203">
      <w:pPr>
        <w:spacing w:before="80" w:line="360" w:lineRule="auto"/>
        <w:ind w:right="815"/>
        <w:jc w:val="both"/>
        <w:rPr>
          <w:sz w:val="24"/>
          <w:szCs w:val="24"/>
        </w:rPr>
      </w:pPr>
      <w:r>
        <w:rPr>
          <w:rFonts w:ascii="Arial" w:eastAsia="Arial" w:hAnsi="Arial" w:cs="Arial"/>
          <w:b/>
          <w:sz w:val="24"/>
          <w:szCs w:val="24"/>
        </w:rPr>
        <w:t xml:space="preserve">Art. 17º. </w:t>
      </w:r>
      <w:r>
        <w:rPr>
          <w:sz w:val="24"/>
          <w:szCs w:val="24"/>
        </w:rPr>
        <w:t>O CCI – CORE CURRICULUM I –  Bacharelado em Engenharia Civil Baseada em Evidências tem como conteúdo:</w:t>
      </w:r>
    </w:p>
    <w:p w14:paraId="282F24DA" w14:textId="77777777" w:rsidR="007A16AD" w:rsidRDefault="006608DA">
      <w:pPr>
        <w:numPr>
          <w:ilvl w:val="0"/>
          <w:numId w:val="2"/>
        </w:numPr>
        <w:tabs>
          <w:tab w:val="left" w:pos="927"/>
        </w:tabs>
        <w:spacing w:before="121" w:line="355" w:lineRule="auto"/>
        <w:ind w:right="822" w:hanging="360"/>
        <w:jc w:val="both"/>
      </w:pPr>
      <w:r>
        <w:rPr>
          <w:sz w:val="24"/>
          <w:szCs w:val="24"/>
        </w:rPr>
        <w:t>Introdução aos princípios da área: Compreender os conceitos fundamentais da área, incluindo a importância da pesquisa da linguagem e legislação, a hierarquia das evidências e a análise crítica de estudos publicados.</w:t>
      </w:r>
    </w:p>
    <w:p w14:paraId="282F24DB" w14:textId="3657C202" w:rsidR="007A16AD" w:rsidRDefault="006608DA">
      <w:pPr>
        <w:numPr>
          <w:ilvl w:val="0"/>
          <w:numId w:val="2"/>
        </w:numPr>
        <w:tabs>
          <w:tab w:val="left" w:pos="927"/>
        </w:tabs>
        <w:spacing w:before="126" w:line="355" w:lineRule="auto"/>
        <w:ind w:right="815" w:hanging="360"/>
        <w:jc w:val="both"/>
      </w:pPr>
      <w:r>
        <w:rPr>
          <w:sz w:val="24"/>
          <w:szCs w:val="24"/>
        </w:rPr>
        <w:t>Legislação: Aprender os princípios básicos da legislação, incluindo a medição de frequência e associação de casos, relatos, seus pontos fortes e fracos.</w:t>
      </w:r>
    </w:p>
    <w:p w14:paraId="282F24DC" w14:textId="77777777" w:rsidR="007A16AD" w:rsidRDefault="006608DA">
      <w:pPr>
        <w:numPr>
          <w:ilvl w:val="0"/>
          <w:numId w:val="2"/>
        </w:numPr>
        <w:tabs>
          <w:tab w:val="left" w:pos="927"/>
        </w:tabs>
        <w:spacing w:before="126" w:line="350" w:lineRule="auto"/>
        <w:ind w:right="823" w:hanging="360"/>
        <w:jc w:val="both"/>
      </w:pPr>
      <w:r>
        <w:rPr>
          <w:sz w:val="24"/>
          <w:szCs w:val="24"/>
        </w:rPr>
        <w:t>Estatística: Aprender os princípios básicos de estatística, incluindo análise descritiva e inferencial, testes de hipóteses e medidas de associação.</w:t>
      </w:r>
    </w:p>
    <w:p w14:paraId="282F24DD" w14:textId="77777777" w:rsidR="007A16AD" w:rsidRDefault="006608DA">
      <w:pPr>
        <w:numPr>
          <w:ilvl w:val="0"/>
          <w:numId w:val="2"/>
        </w:numPr>
        <w:tabs>
          <w:tab w:val="left" w:pos="927"/>
        </w:tabs>
        <w:spacing w:before="133" w:line="357" w:lineRule="auto"/>
        <w:ind w:right="820" w:hanging="360"/>
        <w:jc w:val="both"/>
      </w:pPr>
      <w:r>
        <w:rPr>
          <w:sz w:val="24"/>
          <w:szCs w:val="24"/>
        </w:rPr>
        <w:t>Avaliação crítica de artigos científicos: Desenvolver habilidades para avaliar criticamente estudos científicos publicados, incluindo a identificação de vieses, a validade interna e externa e a aplicabilidade dos resultados na Jurídica.</w:t>
      </w:r>
    </w:p>
    <w:p w14:paraId="282F24DE" w14:textId="77777777" w:rsidR="007A16AD" w:rsidRDefault="006608DA">
      <w:pPr>
        <w:numPr>
          <w:ilvl w:val="0"/>
          <w:numId w:val="2"/>
        </w:numPr>
        <w:tabs>
          <w:tab w:val="left" w:pos="927"/>
        </w:tabs>
        <w:spacing w:before="121" w:line="355" w:lineRule="auto"/>
        <w:ind w:right="821" w:hanging="360"/>
        <w:jc w:val="both"/>
      </w:pPr>
      <w:r>
        <w:rPr>
          <w:sz w:val="24"/>
          <w:szCs w:val="24"/>
        </w:rPr>
        <w:t>Comunicação científica: Desenvolver habilidades para comunicar claramente resultados de estudos científicos para colegas, pessoas e comunidade em geral.</w:t>
      </w:r>
    </w:p>
    <w:p w14:paraId="282F24DF" w14:textId="77777777" w:rsidR="007A16AD" w:rsidRDefault="006608DA">
      <w:pPr>
        <w:numPr>
          <w:ilvl w:val="0"/>
          <w:numId w:val="2"/>
        </w:numPr>
        <w:tabs>
          <w:tab w:val="left" w:pos="927"/>
        </w:tabs>
        <w:spacing w:before="126" w:line="355" w:lineRule="auto"/>
        <w:ind w:right="815" w:hanging="360"/>
        <w:jc w:val="both"/>
      </w:pPr>
      <w:r>
        <w:rPr>
          <w:sz w:val="24"/>
          <w:szCs w:val="24"/>
        </w:rPr>
        <w:t>Prática baseada em evidências: fornecer exemplos de práticas  baseadas em evidências, incluindo diretrizes, revisões sistemáticas e meta-análises.</w:t>
      </w:r>
    </w:p>
    <w:p w14:paraId="282F24E0" w14:textId="77777777" w:rsidR="007A16AD" w:rsidRDefault="006608DA">
      <w:pPr>
        <w:numPr>
          <w:ilvl w:val="0"/>
          <w:numId w:val="2"/>
        </w:numPr>
        <w:tabs>
          <w:tab w:val="left" w:pos="927"/>
        </w:tabs>
        <w:spacing w:before="125" w:line="355" w:lineRule="auto"/>
        <w:ind w:right="823" w:hanging="360"/>
        <w:jc w:val="both"/>
        <w:rPr>
          <w:sz w:val="26"/>
          <w:szCs w:val="26"/>
        </w:rPr>
      </w:pPr>
      <w:r>
        <w:rPr>
          <w:sz w:val="24"/>
          <w:szCs w:val="24"/>
        </w:rPr>
        <w:t xml:space="preserve">Ética em pesquisa: Discutir questões éticas relacionadas à pesquisa, incluindo a proteção dos direitos dos participantes da pesquisa, o consentimento </w:t>
      </w:r>
      <w:r>
        <w:rPr>
          <w:sz w:val="24"/>
          <w:szCs w:val="24"/>
        </w:rPr>
        <w:lastRenderedPageBreak/>
        <w:t>informado e a confidencialidade de dados.</w:t>
      </w:r>
    </w:p>
    <w:p w14:paraId="282F24E1" w14:textId="77777777" w:rsidR="007A16AD" w:rsidRDefault="007A16AD">
      <w:pPr>
        <w:tabs>
          <w:tab w:val="left" w:pos="927"/>
        </w:tabs>
        <w:spacing w:before="125" w:line="355" w:lineRule="auto"/>
        <w:ind w:left="938" w:right="823"/>
        <w:jc w:val="both"/>
        <w:rPr>
          <w:sz w:val="24"/>
          <w:szCs w:val="24"/>
        </w:rPr>
      </w:pPr>
    </w:p>
    <w:p w14:paraId="282F24E2" w14:textId="77777777" w:rsidR="007A16AD" w:rsidRDefault="006608DA" w:rsidP="00164203">
      <w:pPr>
        <w:pStyle w:val="Ttulo1"/>
        <w:ind w:left="0"/>
        <w:jc w:val="both"/>
      </w:pPr>
      <w:r>
        <w:t>DA ABP I - APRENDIZAGEM BASEADA EM PROJETOS I</w:t>
      </w:r>
    </w:p>
    <w:p w14:paraId="282F24E3" w14:textId="77777777" w:rsidR="007A16AD" w:rsidRDefault="007A16AD">
      <w:pPr>
        <w:jc w:val="both"/>
        <w:rPr>
          <w:rFonts w:ascii="Arial" w:eastAsia="Arial" w:hAnsi="Arial" w:cs="Arial"/>
          <w:b/>
          <w:sz w:val="26"/>
          <w:szCs w:val="26"/>
        </w:rPr>
      </w:pPr>
    </w:p>
    <w:p w14:paraId="282F24E4" w14:textId="77777777" w:rsidR="007A16AD" w:rsidRDefault="007A16AD">
      <w:pPr>
        <w:jc w:val="both"/>
        <w:rPr>
          <w:rFonts w:ascii="Arial" w:eastAsia="Arial" w:hAnsi="Arial" w:cs="Arial"/>
          <w:b/>
          <w:sz w:val="26"/>
          <w:szCs w:val="26"/>
        </w:rPr>
      </w:pPr>
    </w:p>
    <w:p w14:paraId="282F24E5" w14:textId="77777777" w:rsidR="007A16AD" w:rsidRDefault="006608DA" w:rsidP="00164203">
      <w:pPr>
        <w:spacing w:before="194"/>
        <w:jc w:val="both"/>
        <w:rPr>
          <w:sz w:val="24"/>
          <w:szCs w:val="24"/>
        </w:rPr>
      </w:pPr>
      <w:r>
        <w:rPr>
          <w:rFonts w:ascii="Arial" w:eastAsia="Arial" w:hAnsi="Arial" w:cs="Arial"/>
          <w:b/>
          <w:sz w:val="24"/>
          <w:szCs w:val="24"/>
        </w:rPr>
        <w:t xml:space="preserve">Art. 18º. </w:t>
      </w:r>
      <w:r>
        <w:rPr>
          <w:sz w:val="24"/>
          <w:szCs w:val="24"/>
        </w:rPr>
        <w:t>A ABP I - APRENDIZAGEM BASEADA EM PROJETOS I tem como</w:t>
      </w:r>
    </w:p>
    <w:p w14:paraId="282F24E6" w14:textId="77777777" w:rsidR="007A16AD" w:rsidRDefault="006608DA">
      <w:pPr>
        <w:spacing w:before="140"/>
        <w:ind w:left="218"/>
        <w:jc w:val="both"/>
        <w:rPr>
          <w:sz w:val="24"/>
          <w:szCs w:val="24"/>
        </w:rPr>
      </w:pPr>
      <w:r>
        <w:rPr>
          <w:sz w:val="24"/>
          <w:szCs w:val="24"/>
        </w:rPr>
        <w:t>objetivos:</w:t>
      </w:r>
    </w:p>
    <w:p w14:paraId="282F24E7" w14:textId="77777777" w:rsidR="007A16AD" w:rsidRDefault="006608DA">
      <w:pPr>
        <w:numPr>
          <w:ilvl w:val="0"/>
          <w:numId w:val="2"/>
        </w:numPr>
        <w:tabs>
          <w:tab w:val="left" w:pos="927"/>
        </w:tabs>
        <w:spacing w:before="81" w:line="350" w:lineRule="auto"/>
        <w:ind w:right="820" w:hanging="360"/>
        <w:jc w:val="both"/>
      </w:pPr>
      <w:r>
        <w:rPr>
          <w:sz w:val="24"/>
          <w:szCs w:val="24"/>
        </w:rPr>
        <w:t>Cumprir o disposto no Plano Nacional de Educação e na Resolução CNE/CES nº 07/2018;</w:t>
      </w:r>
    </w:p>
    <w:p w14:paraId="282F24E8" w14:textId="77777777" w:rsidR="007A16AD" w:rsidRDefault="006608DA">
      <w:pPr>
        <w:numPr>
          <w:ilvl w:val="0"/>
          <w:numId w:val="2"/>
        </w:numPr>
        <w:tabs>
          <w:tab w:val="left" w:pos="927"/>
        </w:tabs>
        <w:spacing w:before="133" w:line="355" w:lineRule="auto"/>
        <w:ind w:right="817" w:hanging="360"/>
        <w:jc w:val="both"/>
      </w:pPr>
      <w:r>
        <w:rPr>
          <w:sz w:val="24"/>
          <w:szCs w:val="24"/>
        </w:rPr>
        <w:t>Garantir a interação dialógica da comunidade acadêmica com a sociedade por meio da troca de conhecimentos, da participação e do contato com as questões complexas contemporâneas presentes no contexto social;</w:t>
      </w:r>
    </w:p>
    <w:p w14:paraId="282F24E9" w14:textId="77777777" w:rsidR="007A16AD" w:rsidRDefault="006608DA">
      <w:pPr>
        <w:numPr>
          <w:ilvl w:val="0"/>
          <w:numId w:val="2"/>
        </w:numPr>
        <w:tabs>
          <w:tab w:val="left" w:pos="927"/>
        </w:tabs>
        <w:spacing w:before="125" w:line="355" w:lineRule="auto"/>
        <w:ind w:right="819" w:hanging="360"/>
        <w:jc w:val="both"/>
      </w:pPr>
      <w:r>
        <w:rPr>
          <w:sz w:val="24"/>
          <w:szCs w:val="24"/>
        </w:rPr>
        <w:t>Propiciar formação cidadã dos estudantes, marcada e constituída pela vivência dos seus conhecimentos, que, de modo interprofissional e interdisciplinar, seja valorizada e integrada à matriz curricular;</w:t>
      </w:r>
    </w:p>
    <w:p w14:paraId="282F24EA" w14:textId="77777777" w:rsidR="007A16AD" w:rsidRDefault="006608DA">
      <w:pPr>
        <w:numPr>
          <w:ilvl w:val="0"/>
          <w:numId w:val="2"/>
        </w:numPr>
        <w:tabs>
          <w:tab w:val="left" w:pos="927"/>
        </w:tabs>
        <w:spacing w:before="127" w:line="355" w:lineRule="auto"/>
        <w:ind w:right="814" w:hanging="360"/>
        <w:jc w:val="both"/>
      </w:pPr>
      <w:r>
        <w:rPr>
          <w:sz w:val="24"/>
          <w:szCs w:val="24"/>
        </w:rPr>
        <w:t>Contribuir para a produção de mudanças na própria IES, no sistema próprio  e nos demais setores da sociedade, a partir da construção e aplicação de conhecimentos, bem como por outras atividades acadêmicas e sociais;</w:t>
      </w:r>
    </w:p>
    <w:p w14:paraId="282F24EB" w14:textId="77777777" w:rsidR="007A16AD" w:rsidRDefault="006608DA">
      <w:pPr>
        <w:numPr>
          <w:ilvl w:val="0"/>
          <w:numId w:val="2"/>
        </w:numPr>
        <w:tabs>
          <w:tab w:val="left" w:pos="927"/>
        </w:tabs>
        <w:spacing w:before="125" w:line="350" w:lineRule="auto"/>
        <w:ind w:right="818" w:hanging="360"/>
        <w:jc w:val="both"/>
      </w:pPr>
      <w:r>
        <w:rPr>
          <w:sz w:val="24"/>
          <w:szCs w:val="24"/>
        </w:rPr>
        <w:t>Articular ensino, extensão e pesquisa, ancorada em processo pedagógico único, interdisciplinar, político educacional, cultural, científico e tecnológico.</w:t>
      </w:r>
    </w:p>
    <w:p w14:paraId="282F24EC" w14:textId="77777777" w:rsidR="007A16AD" w:rsidRDefault="006608DA">
      <w:pPr>
        <w:numPr>
          <w:ilvl w:val="0"/>
          <w:numId w:val="2"/>
        </w:numPr>
        <w:tabs>
          <w:tab w:val="left" w:pos="927"/>
        </w:tabs>
        <w:spacing w:before="133" w:line="355" w:lineRule="auto"/>
        <w:ind w:right="819" w:hanging="360"/>
        <w:jc w:val="both"/>
      </w:pPr>
      <w:r>
        <w:rPr>
          <w:sz w:val="24"/>
          <w:szCs w:val="24"/>
        </w:rPr>
        <w:t>Valorizar as temáticas transversais: educação ambiental, direitos humanos e relações étnico raciais e indígenas, além das linhas de extensão da IES e as definidas pelo Núcleo Docente Estruturante e Colegiado do Curso.</w:t>
      </w:r>
    </w:p>
    <w:p w14:paraId="282F24ED" w14:textId="77777777" w:rsidR="007A16AD" w:rsidRDefault="007A16AD">
      <w:pPr>
        <w:jc w:val="both"/>
        <w:rPr>
          <w:sz w:val="26"/>
          <w:szCs w:val="26"/>
        </w:rPr>
      </w:pPr>
    </w:p>
    <w:p w14:paraId="282F24EE" w14:textId="77777777" w:rsidR="007A16AD" w:rsidRDefault="007A16AD">
      <w:pPr>
        <w:spacing w:before="5"/>
        <w:jc w:val="both"/>
        <w:rPr>
          <w:sz w:val="31"/>
          <w:szCs w:val="31"/>
        </w:rPr>
      </w:pPr>
    </w:p>
    <w:p w14:paraId="282F24F0" w14:textId="580ACA0B" w:rsidR="007A16AD" w:rsidRDefault="006608DA" w:rsidP="00164203">
      <w:pPr>
        <w:spacing w:line="360" w:lineRule="auto"/>
        <w:ind w:right="896"/>
        <w:jc w:val="both"/>
        <w:rPr>
          <w:sz w:val="24"/>
          <w:szCs w:val="24"/>
        </w:rPr>
      </w:pPr>
      <w:r>
        <w:rPr>
          <w:rFonts w:ascii="Arial" w:eastAsia="Arial" w:hAnsi="Arial" w:cs="Arial"/>
          <w:b/>
          <w:sz w:val="24"/>
          <w:szCs w:val="24"/>
        </w:rPr>
        <w:t>Art. 19º</w:t>
      </w:r>
      <w:r>
        <w:rPr>
          <w:sz w:val="24"/>
          <w:szCs w:val="24"/>
        </w:rPr>
        <w:t>. A ABP I - APRENDIZAGEM BASEADA EM PROJETOS I tem como</w:t>
      </w:r>
      <w:r w:rsidR="00164203">
        <w:rPr>
          <w:sz w:val="24"/>
          <w:szCs w:val="24"/>
        </w:rPr>
        <w:t xml:space="preserve"> </w:t>
      </w:r>
      <w:r>
        <w:rPr>
          <w:sz w:val="24"/>
          <w:szCs w:val="24"/>
        </w:rPr>
        <w:t xml:space="preserve">conteúdo a interdisciplinaridade com os diferentes componentes curriculares do semestre e/ou curso, inclusive temáticas de formação humanística, desenvolvidos por meio de metodologia ativa (Aprendizagem Baseada em Problemas - ABP) e sob a forma de </w:t>
      </w:r>
      <w:r>
        <w:rPr>
          <w:sz w:val="24"/>
          <w:szCs w:val="24"/>
        </w:rPr>
        <w:lastRenderedPageBreak/>
        <w:t>intervenções que envolvam diretamente as comunidades externas às instituições de ensino superior e que       estejam vinculadas à formação do estudante.</w:t>
      </w:r>
    </w:p>
    <w:p w14:paraId="417A101E" w14:textId="77777777" w:rsidR="00164203" w:rsidRDefault="00164203" w:rsidP="00164203">
      <w:pPr>
        <w:spacing w:line="360" w:lineRule="auto"/>
        <w:ind w:right="814"/>
        <w:jc w:val="both"/>
        <w:rPr>
          <w:rFonts w:ascii="Arial" w:eastAsia="Arial" w:hAnsi="Arial" w:cs="Arial"/>
          <w:b/>
          <w:sz w:val="24"/>
          <w:szCs w:val="24"/>
        </w:rPr>
      </w:pPr>
    </w:p>
    <w:p w14:paraId="282F24F1" w14:textId="14F977EA" w:rsidR="007A16AD" w:rsidRDefault="006608DA" w:rsidP="00164203">
      <w:pPr>
        <w:spacing w:line="360" w:lineRule="auto"/>
        <w:ind w:right="814"/>
        <w:jc w:val="both"/>
        <w:rPr>
          <w:sz w:val="24"/>
          <w:szCs w:val="24"/>
        </w:rPr>
      </w:pPr>
      <w:r>
        <w:rPr>
          <w:rFonts w:ascii="Arial" w:eastAsia="Arial" w:hAnsi="Arial" w:cs="Arial"/>
          <w:b/>
          <w:sz w:val="24"/>
          <w:szCs w:val="24"/>
        </w:rPr>
        <w:t>Art. 20º</w:t>
      </w:r>
      <w:r>
        <w:rPr>
          <w:sz w:val="24"/>
          <w:szCs w:val="24"/>
        </w:rPr>
        <w:t>. As atividades curriculares de extensão serão desenvolvidas nas seguintes modalidades: programas; projetos; cursos e oficinas; eventos; prestação de serviços. Incluem, além dos programas institucionais, eventualmente também as de natureza governamental, que atendam às políticas municipais, estadual e nacional.</w:t>
      </w:r>
    </w:p>
    <w:p w14:paraId="282F24F2" w14:textId="77777777" w:rsidR="007A16AD" w:rsidRDefault="007A16AD">
      <w:pPr>
        <w:pStyle w:val="Ttulo1"/>
        <w:spacing w:before="80"/>
        <w:ind w:left="218"/>
        <w:jc w:val="both"/>
      </w:pPr>
    </w:p>
    <w:p w14:paraId="282F24F3" w14:textId="77777777" w:rsidR="007A16AD" w:rsidRDefault="007A16AD">
      <w:pPr>
        <w:pBdr>
          <w:top w:val="nil"/>
          <w:left w:val="nil"/>
          <w:bottom w:val="nil"/>
          <w:right w:val="nil"/>
          <w:between w:val="nil"/>
        </w:pBdr>
        <w:spacing w:before="80"/>
        <w:ind w:left="218"/>
        <w:jc w:val="both"/>
        <w:rPr>
          <w:rFonts w:ascii="Arial" w:eastAsia="Arial" w:hAnsi="Arial" w:cs="Arial"/>
          <w:b/>
          <w:sz w:val="24"/>
          <w:szCs w:val="24"/>
        </w:rPr>
      </w:pPr>
    </w:p>
    <w:p w14:paraId="282F24F5" w14:textId="77777777" w:rsidR="007A16AD" w:rsidRDefault="006608DA">
      <w:pPr>
        <w:pBdr>
          <w:top w:val="nil"/>
          <w:left w:val="nil"/>
          <w:bottom w:val="nil"/>
          <w:right w:val="nil"/>
          <w:between w:val="nil"/>
        </w:pBdr>
        <w:spacing w:before="80"/>
        <w:ind w:left="218"/>
        <w:jc w:val="center"/>
        <w:rPr>
          <w:rFonts w:ascii="Arial" w:eastAsia="Arial" w:hAnsi="Arial" w:cs="Arial"/>
          <w:b/>
          <w:color w:val="000000"/>
          <w:sz w:val="24"/>
          <w:szCs w:val="24"/>
        </w:rPr>
      </w:pPr>
      <w:r>
        <w:rPr>
          <w:rFonts w:ascii="Arial" w:eastAsia="Arial" w:hAnsi="Arial" w:cs="Arial"/>
          <w:b/>
          <w:color w:val="000000"/>
          <w:sz w:val="24"/>
          <w:szCs w:val="24"/>
        </w:rPr>
        <w:t>CURRICULARIZAÇÃO DA EXTENSÃO</w:t>
      </w:r>
    </w:p>
    <w:p w14:paraId="282F24F6"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F7"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F8" w14:textId="77777777" w:rsidR="007A16AD" w:rsidRDefault="006608DA" w:rsidP="00164203">
      <w:pPr>
        <w:pBdr>
          <w:top w:val="nil"/>
          <w:left w:val="nil"/>
          <w:bottom w:val="nil"/>
          <w:right w:val="nil"/>
          <w:between w:val="nil"/>
        </w:pBdr>
        <w:spacing w:before="195" w:line="360" w:lineRule="auto"/>
        <w:ind w:right="816"/>
        <w:jc w:val="both"/>
        <w:rPr>
          <w:color w:val="000000"/>
          <w:sz w:val="24"/>
          <w:szCs w:val="24"/>
        </w:rPr>
      </w:pPr>
      <w:r>
        <w:rPr>
          <w:rFonts w:ascii="Arial" w:eastAsia="Arial" w:hAnsi="Arial" w:cs="Arial"/>
          <w:b/>
          <w:color w:val="000000"/>
          <w:sz w:val="24"/>
          <w:szCs w:val="24"/>
        </w:rPr>
        <w:t>Art. 21º</w:t>
      </w:r>
      <w:r>
        <w:rPr>
          <w:color w:val="000000"/>
          <w:sz w:val="24"/>
          <w:szCs w:val="24"/>
        </w:rPr>
        <w:t>. De acordo com a resolução Nº 7, de 18 de dezembro de 2018, do Ministério da Educação, a Extensão na Educação Superior Brasileira é a atividade que se integra à matriz curricular e à organização da pesquisa, constituindo-se em processo interdisciplinar, político educacional, cultural, científico, tecnológico, que promove a interação transformadora entre as instituições de ensino superior e os outros setores da sociedade, por meio da produção e da aplicação do conhecimento, em articulação permanente com o ensino e a pesquisa. As atividades de extensão devem compor, no mínimo, 10% (dez por cento) do total da carga horária curricular estudantil dos cursos de graduação, as quais deverão fazer parte da matriz curricular dos cursos.</w:t>
      </w:r>
    </w:p>
    <w:p w14:paraId="282F24F9" w14:textId="77777777" w:rsidR="007A16AD" w:rsidRDefault="006608DA" w:rsidP="00164203">
      <w:pPr>
        <w:pBdr>
          <w:top w:val="nil"/>
          <w:left w:val="nil"/>
          <w:bottom w:val="nil"/>
          <w:right w:val="nil"/>
          <w:between w:val="nil"/>
        </w:pBdr>
        <w:spacing w:before="121" w:line="360" w:lineRule="auto"/>
        <w:ind w:right="823"/>
        <w:jc w:val="both"/>
        <w:rPr>
          <w:color w:val="000000"/>
          <w:sz w:val="24"/>
          <w:szCs w:val="24"/>
        </w:rPr>
      </w:pPr>
      <w:r>
        <w:rPr>
          <w:color w:val="000000"/>
          <w:sz w:val="24"/>
          <w:szCs w:val="24"/>
        </w:rPr>
        <w:t>Estruturam a concepção e a prática das Diretrizes da Extensão na Educação Superior:</w:t>
      </w:r>
    </w:p>
    <w:p w14:paraId="282F24FA" w14:textId="77777777" w:rsidR="007A16AD" w:rsidRDefault="006608DA">
      <w:pPr>
        <w:numPr>
          <w:ilvl w:val="0"/>
          <w:numId w:val="1"/>
        </w:numPr>
        <w:pBdr>
          <w:top w:val="nil"/>
          <w:left w:val="nil"/>
          <w:bottom w:val="nil"/>
          <w:right w:val="nil"/>
          <w:between w:val="nil"/>
        </w:pBdr>
        <w:tabs>
          <w:tab w:val="left" w:pos="387"/>
        </w:tabs>
        <w:spacing w:before="120" w:line="360" w:lineRule="auto"/>
        <w:ind w:right="821" w:firstLine="0"/>
        <w:jc w:val="both"/>
        <w:rPr>
          <w:color w:val="000000"/>
          <w:sz w:val="24"/>
          <w:szCs w:val="24"/>
        </w:rPr>
      </w:pPr>
      <w:r>
        <w:rPr>
          <w:color w:val="000000"/>
          <w:sz w:val="24"/>
          <w:szCs w:val="24"/>
        </w:rPr>
        <w:t>- a interação dialógica da comunidade acadêmica com a sociedade por meio da troca de conhecimentos, da participação e do contato com as questões complexas contemporâneas presentes no contexto social;</w:t>
      </w:r>
    </w:p>
    <w:p w14:paraId="282F24FB" w14:textId="77777777" w:rsidR="007A16AD" w:rsidRDefault="006608DA">
      <w:pPr>
        <w:numPr>
          <w:ilvl w:val="0"/>
          <w:numId w:val="1"/>
        </w:numPr>
        <w:pBdr>
          <w:top w:val="nil"/>
          <w:left w:val="nil"/>
          <w:bottom w:val="nil"/>
          <w:right w:val="nil"/>
          <w:between w:val="nil"/>
        </w:pBdr>
        <w:tabs>
          <w:tab w:val="left" w:pos="488"/>
        </w:tabs>
        <w:spacing w:before="119" w:line="360" w:lineRule="auto"/>
        <w:ind w:right="816" w:firstLine="67"/>
        <w:jc w:val="both"/>
        <w:rPr>
          <w:color w:val="000000"/>
          <w:sz w:val="24"/>
          <w:szCs w:val="24"/>
        </w:rPr>
      </w:pPr>
      <w:r>
        <w:rPr>
          <w:color w:val="000000"/>
          <w:sz w:val="24"/>
          <w:szCs w:val="24"/>
        </w:rPr>
        <w:t>- a formação cidadã dos estudantes, marcada e constituída pela vivência dos seus conhecimentos, que, de modo interprofissional e interdisciplinar, seja valorizada e integrada à matriz curricular;</w:t>
      </w:r>
    </w:p>
    <w:p w14:paraId="282F24FC" w14:textId="77777777" w:rsidR="007A16AD" w:rsidRDefault="006608DA">
      <w:pPr>
        <w:numPr>
          <w:ilvl w:val="0"/>
          <w:numId w:val="1"/>
        </w:numPr>
        <w:pBdr>
          <w:top w:val="nil"/>
          <w:left w:val="nil"/>
          <w:bottom w:val="nil"/>
          <w:right w:val="nil"/>
          <w:between w:val="nil"/>
        </w:pBdr>
        <w:tabs>
          <w:tab w:val="left" w:pos="493"/>
        </w:tabs>
        <w:spacing w:before="121" w:line="360" w:lineRule="auto"/>
        <w:ind w:right="820" w:firstLine="0"/>
        <w:jc w:val="both"/>
        <w:rPr>
          <w:color w:val="000000"/>
          <w:sz w:val="24"/>
          <w:szCs w:val="24"/>
        </w:rPr>
      </w:pPr>
      <w:r>
        <w:rPr>
          <w:color w:val="000000"/>
          <w:sz w:val="24"/>
          <w:szCs w:val="24"/>
        </w:rPr>
        <w:t xml:space="preserve">- a produção de mudanças na própria instituição superior e nos demais setores da </w:t>
      </w:r>
      <w:r>
        <w:rPr>
          <w:color w:val="000000"/>
          <w:sz w:val="24"/>
          <w:szCs w:val="24"/>
        </w:rPr>
        <w:lastRenderedPageBreak/>
        <w:t>sociedade, a partir da construção e aplicação de conhecimentos, bem como por outras atividades acadêmicas e sociais;</w:t>
      </w:r>
    </w:p>
    <w:p w14:paraId="282F24FD" w14:textId="77777777" w:rsidR="007A16AD" w:rsidRDefault="006608DA">
      <w:pPr>
        <w:numPr>
          <w:ilvl w:val="0"/>
          <w:numId w:val="1"/>
        </w:numPr>
        <w:pBdr>
          <w:top w:val="nil"/>
          <w:left w:val="nil"/>
          <w:bottom w:val="nil"/>
          <w:right w:val="nil"/>
          <w:between w:val="nil"/>
        </w:pBdr>
        <w:tabs>
          <w:tab w:val="left" w:pos="671"/>
        </w:tabs>
        <w:spacing w:before="119" w:line="360" w:lineRule="auto"/>
        <w:ind w:right="819" w:firstLine="0"/>
        <w:jc w:val="both"/>
        <w:rPr>
          <w:color w:val="000000"/>
          <w:sz w:val="24"/>
          <w:szCs w:val="24"/>
        </w:rPr>
      </w:pPr>
      <w:r>
        <w:rPr>
          <w:color w:val="000000"/>
          <w:sz w:val="24"/>
          <w:szCs w:val="24"/>
        </w:rPr>
        <w:t>- a articulação entre ensino/extensão/pesquisa, ancorada em processo pedagógico único, interdisciplinar, político educacional, cultural, científico e tecnológico.</w:t>
      </w:r>
    </w:p>
    <w:p w14:paraId="282F24FE" w14:textId="77777777" w:rsidR="007A16AD" w:rsidRDefault="007A16AD">
      <w:pPr>
        <w:pBdr>
          <w:top w:val="nil"/>
          <w:left w:val="nil"/>
          <w:bottom w:val="nil"/>
          <w:right w:val="nil"/>
          <w:between w:val="nil"/>
        </w:pBdr>
        <w:spacing w:before="120" w:line="360" w:lineRule="auto"/>
        <w:ind w:left="218" w:right="823"/>
        <w:jc w:val="both"/>
        <w:rPr>
          <w:color w:val="000000"/>
          <w:sz w:val="24"/>
          <w:szCs w:val="24"/>
        </w:rPr>
      </w:pPr>
    </w:p>
    <w:p w14:paraId="282F24FF" w14:textId="77777777" w:rsidR="007A16AD" w:rsidRDefault="006608DA" w:rsidP="00164203">
      <w:pPr>
        <w:pBdr>
          <w:top w:val="nil"/>
          <w:left w:val="nil"/>
          <w:bottom w:val="nil"/>
          <w:right w:val="nil"/>
          <w:between w:val="nil"/>
        </w:pBdr>
        <w:spacing w:before="120" w:line="360" w:lineRule="auto"/>
        <w:ind w:right="823"/>
        <w:jc w:val="both"/>
        <w:rPr>
          <w:color w:val="000000"/>
          <w:sz w:val="24"/>
          <w:szCs w:val="24"/>
        </w:rPr>
      </w:pPr>
      <w:r>
        <w:rPr>
          <w:color w:val="000000"/>
          <w:sz w:val="24"/>
          <w:szCs w:val="24"/>
        </w:rPr>
        <w:t>Estruturam a concepção e a prática das Diretrizes da Extensão na Educação Superior:</w:t>
      </w:r>
    </w:p>
    <w:p w14:paraId="282F2500" w14:textId="77777777" w:rsidR="007A16AD" w:rsidRDefault="006608DA">
      <w:pPr>
        <w:numPr>
          <w:ilvl w:val="0"/>
          <w:numId w:val="6"/>
        </w:numPr>
        <w:pBdr>
          <w:top w:val="nil"/>
          <w:left w:val="nil"/>
          <w:bottom w:val="nil"/>
          <w:right w:val="nil"/>
          <w:between w:val="nil"/>
        </w:pBdr>
        <w:tabs>
          <w:tab w:val="left" w:pos="411"/>
        </w:tabs>
        <w:spacing w:before="120" w:line="360" w:lineRule="auto"/>
        <w:ind w:right="823" w:firstLine="0"/>
        <w:jc w:val="both"/>
        <w:rPr>
          <w:color w:val="000000"/>
          <w:sz w:val="24"/>
          <w:szCs w:val="24"/>
        </w:rPr>
      </w:pPr>
      <w:r>
        <w:rPr>
          <w:color w:val="000000"/>
          <w:sz w:val="24"/>
          <w:szCs w:val="24"/>
        </w:rPr>
        <w:t>- a contribuição na formação integral do estudante, estimulando sua formação como cidadão crítico e responsável;</w:t>
      </w:r>
    </w:p>
    <w:p w14:paraId="282F2501" w14:textId="77777777" w:rsidR="007A16AD" w:rsidRDefault="006608DA">
      <w:pPr>
        <w:numPr>
          <w:ilvl w:val="0"/>
          <w:numId w:val="6"/>
        </w:numPr>
        <w:pBdr>
          <w:top w:val="nil"/>
          <w:left w:val="nil"/>
          <w:bottom w:val="nil"/>
          <w:right w:val="nil"/>
          <w:between w:val="nil"/>
        </w:pBdr>
        <w:tabs>
          <w:tab w:val="left" w:pos="428"/>
        </w:tabs>
        <w:spacing w:before="80" w:line="360" w:lineRule="auto"/>
        <w:ind w:right="818" w:firstLine="0"/>
        <w:jc w:val="both"/>
        <w:rPr>
          <w:color w:val="000000"/>
          <w:sz w:val="24"/>
          <w:szCs w:val="24"/>
        </w:rPr>
      </w:pPr>
      <w:r>
        <w:rPr>
          <w:color w:val="000000"/>
          <w:sz w:val="24"/>
          <w:szCs w:val="24"/>
        </w:rPr>
        <w:t>- o estabelecimento de diálogo construtivo e transformador com os demais setores da sociedade brasileira e internacional, respeitando e promovendo a interculturalidade;</w:t>
      </w:r>
    </w:p>
    <w:p w14:paraId="282F2502" w14:textId="77777777" w:rsidR="007A16AD" w:rsidRDefault="006608DA">
      <w:pPr>
        <w:numPr>
          <w:ilvl w:val="0"/>
          <w:numId w:val="6"/>
        </w:numPr>
        <w:pBdr>
          <w:top w:val="nil"/>
          <w:left w:val="nil"/>
          <w:bottom w:val="nil"/>
          <w:right w:val="nil"/>
          <w:between w:val="nil"/>
        </w:pBdr>
        <w:tabs>
          <w:tab w:val="left" w:pos="503"/>
        </w:tabs>
        <w:spacing w:before="119" w:line="360" w:lineRule="auto"/>
        <w:ind w:right="816" w:firstLine="0"/>
        <w:jc w:val="both"/>
        <w:rPr>
          <w:color w:val="000000"/>
          <w:sz w:val="24"/>
          <w:szCs w:val="24"/>
        </w:rPr>
      </w:pPr>
      <w:r>
        <w:rPr>
          <w:color w:val="000000"/>
          <w:sz w:val="24"/>
          <w:szCs w:val="24"/>
        </w:rPr>
        <w:t>- a promoção de iniciativas que expressem o compromisso social das instituições de ensino superior com todas as áreas, em especial, as de comunicação, cultura, direitos humanos e justiça, educação, meio ambiente, saúde, tecnologia e produção, e trabalho, em consonância com as políticas ligadas às diretrizes para a educação ambiental, educação étnico-racial, direitos humanos e educação indígena;</w:t>
      </w:r>
    </w:p>
    <w:p w14:paraId="282F2503" w14:textId="77777777" w:rsidR="007A16AD" w:rsidRDefault="006608DA">
      <w:pPr>
        <w:numPr>
          <w:ilvl w:val="0"/>
          <w:numId w:val="6"/>
        </w:numPr>
        <w:pBdr>
          <w:top w:val="nil"/>
          <w:left w:val="nil"/>
          <w:bottom w:val="nil"/>
          <w:right w:val="nil"/>
          <w:between w:val="nil"/>
        </w:pBdr>
        <w:tabs>
          <w:tab w:val="left" w:pos="515"/>
        </w:tabs>
        <w:spacing w:before="122"/>
        <w:ind w:left="514" w:hanging="297"/>
        <w:jc w:val="both"/>
        <w:rPr>
          <w:color w:val="000000"/>
          <w:sz w:val="24"/>
          <w:szCs w:val="24"/>
        </w:rPr>
      </w:pPr>
      <w:r>
        <w:rPr>
          <w:color w:val="000000"/>
          <w:sz w:val="24"/>
          <w:szCs w:val="24"/>
        </w:rPr>
        <w:t>- a promoção da reflexão ética quanto à dimensão social do ensino e da pesquisa;</w:t>
      </w:r>
    </w:p>
    <w:p w14:paraId="282F2504" w14:textId="77777777" w:rsidR="007A16AD" w:rsidRDefault="007A16AD">
      <w:pPr>
        <w:pBdr>
          <w:top w:val="nil"/>
          <w:left w:val="nil"/>
          <w:bottom w:val="nil"/>
          <w:right w:val="nil"/>
          <w:between w:val="nil"/>
        </w:pBdr>
        <w:spacing w:before="4"/>
        <w:jc w:val="both"/>
        <w:rPr>
          <w:color w:val="000000"/>
        </w:rPr>
      </w:pPr>
    </w:p>
    <w:p w14:paraId="282F2505" w14:textId="77777777" w:rsidR="007A16AD" w:rsidRDefault="006608DA">
      <w:pPr>
        <w:numPr>
          <w:ilvl w:val="0"/>
          <w:numId w:val="6"/>
        </w:numPr>
        <w:pBdr>
          <w:top w:val="nil"/>
          <w:left w:val="nil"/>
          <w:bottom w:val="nil"/>
          <w:right w:val="nil"/>
          <w:between w:val="nil"/>
        </w:pBdr>
        <w:tabs>
          <w:tab w:val="left" w:pos="543"/>
        </w:tabs>
        <w:spacing w:line="360" w:lineRule="auto"/>
        <w:ind w:right="813" w:firstLine="67"/>
        <w:jc w:val="both"/>
        <w:rPr>
          <w:color w:val="000000"/>
          <w:sz w:val="24"/>
          <w:szCs w:val="24"/>
        </w:rPr>
      </w:pPr>
      <w:r>
        <w:rPr>
          <w:color w:val="000000"/>
          <w:sz w:val="24"/>
          <w:szCs w:val="24"/>
        </w:rPr>
        <w:t>- o incentivo à atuação da comunidade acadêmica e técnica na contribuição ao enfrentamento das questões da sociedade brasileira, inclusive por meio do desenvolvimento econômico, social e cultural;</w:t>
      </w:r>
    </w:p>
    <w:p w14:paraId="282F2506" w14:textId="77777777" w:rsidR="007A16AD" w:rsidRDefault="006608DA">
      <w:pPr>
        <w:numPr>
          <w:ilvl w:val="0"/>
          <w:numId w:val="6"/>
        </w:numPr>
        <w:pBdr>
          <w:top w:val="nil"/>
          <w:left w:val="nil"/>
          <w:bottom w:val="nil"/>
          <w:right w:val="nil"/>
          <w:between w:val="nil"/>
        </w:pBdr>
        <w:tabs>
          <w:tab w:val="left" w:pos="565"/>
        </w:tabs>
        <w:spacing w:before="122" w:line="360" w:lineRule="auto"/>
        <w:ind w:right="819" w:firstLine="0"/>
        <w:jc w:val="both"/>
        <w:rPr>
          <w:color w:val="000000"/>
          <w:sz w:val="24"/>
          <w:szCs w:val="24"/>
        </w:rPr>
      </w:pPr>
      <w:r>
        <w:rPr>
          <w:color w:val="000000"/>
          <w:sz w:val="24"/>
          <w:szCs w:val="24"/>
        </w:rPr>
        <w:t>- o apoio em princípios éticos que expressem o compromisso social de cada estabelecimento superior de educação;</w:t>
      </w:r>
    </w:p>
    <w:p w14:paraId="282F2507" w14:textId="77777777" w:rsidR="007A16AD" w:rsidRDefault="006608DA">
      <w:pPr>
        <w:numPr>
          <w:ilvl w:val="0"/>
          <w:numId w:val="6"/>
        </w:numPr>
        <w:pBdr>
          <w:top w:val="nil"/>
          <w:left w:val="nil"/>
          <w:bottom w:val="nil"/>
          <w:right w:val="nil"/>
          <w:between w:val="nil"/>
        </w:pBdr>
        <w:tabs>
          <w:tab w:val="left" w:pos="647"/>
        </w:tabs>
        <w:spacing w:before="120" w:line="360" w:lineRule="auto"/>
        <w:ind w:right="819" w:firstLine="0"/>
        <w:jc w:val="both"/>
        <w:rPr>
          <w:color w:val="000000"/>
          <w:sz w:val="24"/>
          <w:szCs w:val="24"/>
        </w:rPr>
      </w:pPr>
      <w:r>
        <w:rPr>
          <w:color w:val="000000"/>
          <w:sz w:val="24"/>
          <w:szCs w:val="24"/>
        </w:rPr>
        <w:t>- a atuação na produção e na construção de conhecimentos, atualizados e coerentes, voltados para o desenvolvimento social, equitativo, sustentável, com a realidade brasileira.</w:t>
      </w:r>
    </w:p>
    <w:p w14:paraId="282F2508" w14:textId="77777777" w:rsidR="007A16AD" w:rsidRDefault="007A16AD">
      <w:pPr>
        <w:pBdr>
          <w:top w:val="nil"/>
          <w:left w:val="nil"/>
          <w:bottom w:val="nil"/>
          <w:right w:val="nil"/>
          <w:between w:val="nil"/>
        </w:pBdr>
        <w:jc w:val="both"/>
        <w:rPr>
          <w:color w:val="000000"/>
          <w:sz w:val="26"/>
          <w:szCs w:val="26"/>
        </w:rPr>
      </w:pPr>
    </w:p>
    <w:p w14:paraId="282F2509" w14:textId="77777777" w:rsidR="007A16AD" w:rsidRDefault="007A16AD">
      <w:pPr>
        <w:pBdr>
          <w:top w:val="nil"/>
          <w:left w:val="nil"/>
          <w:bottom w:val="nil"/>
          <w:right w:val="nil"/>
          <w:between w:val="nil"/>
        </w:pBdr>
        <w:spacing w:before="10"/>
        <w:jc w:val="both"/>
        <w:rPr>
          <w:color w:val="000000"/>
          <w:sz w:val="30"/>
          <w:szCs w:val="30"/>
        </w:rPr>
      </w:pPr>
    </w:p>
    <w:p w14:paraId="282F250B" w14:textId="77777777" w:rsidR="007A16AD" w:rsidRDefault="006608DA" w:rsidP="00164203">
      <w:pPr>
        <w:pBdr>
          <w:top w:val="nil"/>
          <w:left w:val="nil"/>
          <w:bottom w:val="nil"/>
          <w:right w:val="nil"/>
          <w:between w:val="nil"/>
        </w:pBdr>
        <w:spacing w:line="360" w:lineRule="auto"/>
        <w:ind w:right="812"/>
        <w:jc w:val="both"/>
        <w:rPr>
          <w:color w:val="000000"/>
          <w:sz w:val="24"/>
          <w:szCs w:val="24"/>
        </w:rPr>
      </w:pPr>
      <w:r>
        <w:rPr>
          <w:rFonts w:ascii="Arial" w:eastAsia="Arial" w:hAnsi="Arial" w:cs="Arial"/>
          <w:b/>
          <w:color w:val="000000"/>
          <w:sz w:val="24"/>
          <w:szCs w:val="24"/>
        </w:rPr>
        <w:t>Art. 22º</w:t>
      </w:r>
      <w:r>
        <w:rPr>
          <w:color w:val="000000"/>
          <w:sz w:val="24"/>
          <w:szCs w:val="24"/>
        </w:rPr>
        <w:t>. O NCE</w:t>
      </w:r>
      <w:r>
        <w:rPr>
          <w:sz w:val="24"/>
          <w:szCs w:val="24"/>
        </w:rPr>
        <w:t>EC</w:t>
      </w:r>
      <w:r>
        <w:rPr>
          <w:color w:val="000000"/>
          <w:sz w:val="24"/>
          <w:szCs w:val="24"/>
        </w:rPr>
        <w:t xml:space="preserve"> atuará como facilitador do processo contínuo e integrado ao currículo por meio da inclusão da atividade de aprendizagem baseada em projetos, na unidade curricular de conhecimentos gerais e extensão.</w:t>
      </w:r>
    </w:p>
    <w:p w14:paraId="282F250C" w14:textId="77777777" w:rsidR="007A16AD" w:rsidRDefault="007A16AD">
      <w:pPr>
        <w:pBdr>
          <w:top w:val="nil"/>
          <w:left w:val="nil"/>
          <w:bottom w:val="nil"/>
          <w:right w:val="nil"/>
          <w:between w:val="nil"/>
        </w:pBdr>
        <w:jc w:val="both"/>
        <w:rPr>
          <w:color w:val="000000"/>
          <w:sz w:val="26"/>
          <w:szCs w:val="26"/>
        </w:rPr>
      </w:pPr>
    </w:p>
    <w:p w14:paraId="282F250D" w14:textId="77777777" w:rsidR="007A16AD" w:rsidRDefault="007A16AD">
      <w:pPr>
        <w:pBdr>
          <w:top w:val="nil"/>
          <w:left w:val="nil"/>
          <w:bottom w:val="nil"/>
          <w:right w:val="nil"/>
          <w:between w:val="nil"/>
        </w:pBdr>
        <w:spacing w:before="10"/>
        <w:jc w:val="both"/>
        <w:rPr>
          <w:color w:val="000000"/>
          <w:sz w:val="30"/>
          <w:szCs w:val="30"/>
        </w:rPr>
      </w:pPr>
    </w:p>
    <w:p w14:paraId="282F250E" w14:textId="77777777" w:rsidR="007A16AD" w:rsidRDefault="006608DA">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t>IV DOS NÚCLEOS TEMÁTICOS</w:t>
      </w:r>
    </w:p>
    <w:p w14:paraId="282F250F"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510"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511" w14:textId="77777777" w:rsidR="007A16AD" w:rsidRDefault="006608DA" w:rsidP="00164203">
      <w:pPr>
        <w:pBdr>
          <w:top w:val="nil"/>
          <w:left w:val="nil"/>
          <w:bottom w:val="nil"/>
          <w:right w:val="nil"/>
          <w:between w:val="nil"/>
        </w:pBdr>
        <w:spacing w:before="193"/>
        <w:jc w:val="both"/>
        <w:rPr>
          <w:color w:val="FF0000"/>
          <w:sz w:val="24"/>
          <w:szCs w:val="24"/>
        </w:rPr>
      </w:pPr>
      <w:r>
        <w:rPr>
          <w:rFonts w:ascii="Arial" w:eastAsia="Arial" w:hAnsi="Arial" w:cs="Arial"/>
          <w:b/>
          <w:color w:val="000000"/>
          <w:sz w:val="24"/>
          <w:szCs w:val="24"/>
        </w:rPr>
        <w:t>Art. 23º</w:t>
      </w:r>
      <w:r>
        <w:rPr>
          <w:color w:val="000000"/>
          <w:sz w:val="24"/>
          <w:szCs w:val="24"/>
        </w:rPr>
        <w:t>. As pesquisas realizadas no NCE</w:t>
      </w:r>
      <w:r>
        <w:rPr>
          <w:sz w:val="24"/>
          <w:szCs w:val="24"/>
        </w:rPr>
        <w:t>EC</w:t>
      </w:r>
      <w:r>
        <w:rPr>
          <w:color w:val="000000"/>
          <w:sz w:val="24"/>
          <w:szCs w:val="24"/>
        </w:rPr>
        <w:t xml:space="preserve"> terão como núcleos temáticos: </w:t>
      </w:r>
    </w:p>
    <w:p w14:paraId="282F2512" w14:textId="77777777" w:rsidR="007A16AD" w:rsidRDefault="007A16AD">
      <w:pPr>
        <w:pBdr>
          <w:top w:val="nil"/>
          <w:left w:val="nil"/>
          <w:bottom w:val="nil"/>
          <w:right w:val="nil"/>
          <w:between w:val="nil"/>
        </w:pBdr>
        <w:spacing w:before="6"/>
        <w:jc w:val="both"/>
        <w:rPr>
          <w:color w:val="000000"/>
        </w:rPr>
      </w:pPr>
    </w:p>
    <w:p w14:paraId="282F2513" w14:textId="77777777" w:rsidR="007A16AD" w:rsidRDefault="006608DA">
      <w:pPr>
        <w:numPr>
          <w:ilvl w:val="0"/>
          <w:numId w:val="4"/>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Pesquisa de Políticas e Planejamentos na área;</w:t>
      </w:r>
    </w:p>
    <w:p w14:paraId="282F2514" w14:textId="77777777" w:rsidR="007A16AD" w:rsidRDefault="006608DA">
      <w:pPr>
        <w:numPr>
          <w:ilvl w:val="0"/>
          <w:numId w:val="4"/>
        </w:numPr>
        <w:pBdr>
          <w:top w:val="nil"/>
          <w:left w:val="nil"/>
          <w:bottom w:val="nil"/>
          <w:right w:val="nil"/>
          <w:between w:val="nil"/>
        </w:pBdr>
        <w:tabs>
          <w:tab w:val="left" w:pos="926"/>
          <w:tab w:val="left" w:pos="927"/>
        </w:tabs>
        <w:spacing w:before="241"/>
        <w:ind w:left="926" w:hanging="349"/>
        <w:jc w:val="both"/>
        <w:rPr>
          <w:color w:val="000000"/>
          <w:sz w:val="24"/>
          <w:szCs w:val="24"/>
        </w:rPr>
      </w:pPr>
      <w:r>
        <w:rPr>
          <w:color w:val="000000"/>
          <w:sz w:val="24"/>
          <w:szCs w:val="24"/>
        </w:rPr>
        <w:t>Pesquisa de Avaliação de ações na área;</w:t>
      </w:r>
    </w:p>
    <w:p w14:paraId="282F2515" w14:textId="77777777" w:rsidR="007A16AD" w:rsidRDefault="006608DA">
      <w:pPr>
        <w:numPr>
          <w:ilvl w:val="0"/>
          <w:numId w:val="4"/>
        </w:numPr>
        <w:pBdr>
          <w:top w:val="nil"/>
          <w:left w:val="nil"/>
          <w:bottom w:val="nil"/>
          <w:right w:val="nil"/>
          <w:between w:val="nil"/>
        </w:pBdr>
        <w:tabs>
          <w:tab w:val="left" w:pos="926"/>
          <w:tab w:val="left" w:pos="927"/>
        </w:tabs>
        <w:spacing w:before="239"/>
        <w:ind w:left="926" w:hanging="349"/>
        <w:jc w:val="both"/>
        <w:rPr>
          <w:color w:val="000000"/>
          <w:sz w:val="24"/>
          <w:szCs w:val="24"/>
        </w:rPr>
      </w:pPr>
      <w:r>
        <w:rPr>
          <w:color w:val="000000"/>
          <w:sz w:val="24"/>
          <w:szCs w:val="24"/>
        </w:rPr>
        <w:t>Pesquisa com levantamento de dados na área;</w:t>
      </w:r>
    </w:p>
    <w:p w14:paraId="282F2516" w14:textId="1C05B647" w:rsidR="007A16AD" w:rsidRDefault="006608DA">
      <w:pPr>
        <w:numPr>
          <w:ilvl w:val="0"/>
          <w:numId w:val="4"/>
        </w:numPr>
        <w:pBdr>
          <w:top w:val="nil"/>
          <w:left w:val="nil"/>
          <w:bottom w:val="nil"/>
          <w:right w:val="nil"/>
          <w:between w:val="nil"/>
        </w:pBdr>
        <w:tabs>
          <w:tab w:val="left" w:pos="926"/>
          <w:tab w:val="left" w:pos="927"/>
        </w:tabs>
        <w:spacing w:before="144" w:line="338" w:lineRule="auto"/>
        <w:ind w:right="819" w:hanging="360"/>
        <w:jc w:val="both"/>
        <w:rPr>
          <w:color w:val="000000"/>
          <w:sz w:val="24"/>
          <w:szCs w:val="24"/>
        </w:rPr>
      </w:pPr>
      <w:r>
        <w:rPr>
          <w:color w:val="000000"/>
          <w:sz w:val="24"/>
          <w:szCs w:val="24"/>
        </w:rPr>
        <w:t>Pesquisa com intervenção em temáticas sensíveis às necessidades sociais locais: Práticas sociais;</w:t>
      </w:r>
    </w:p>
    <w:p w14:paraId="282F2517" w14:textId="77777777" w:rsidR="007A16AD" w:rsidRDefault="006608DA">
      <w:pPr>
        <w:numPr>
          <w:ilvl w:val="0"/>
          <w:numId w:val="4"/>
        </w:numPr>
        <w:pBdr>
          <w:top w:val="nil"/>
          <w:left w:val="nil"/>
          <w:bottom w:val="nil"/>
          <w:right w:val="nil"/>
          <w:between w:val="nil"/>
        </w:pBdr>
        <w:tabs>
          <w:tab w:val="left" w:pos="926"/>
          <w:tab w:val="left" w:pos="927"/>
        </w:tabs>
        <w:spacing w:before="143" w:line="336" w:lineRule="auto"/>
        <w:ind w:right="818" w:hanging="360"/>
        <w:jc w:val="both"/>
        <w:rPr>
          <w:color w:val="000000"/>
          <w:sz w:val="24"/>
          <w:szCs w:val="24"/>
        </w:rPr>
      </w:pPr>
      <w:r>
        <w:rPr>
          <w:color w:val="000000"/>
          <w:sz w:val="24"/>
          <w:szCs w:val="24"/>
        </w:rPr>
        <w:t>Pesquisa com intervenção em temáticas sensíveis às necessidades sociais locais: Mediação de conflitos;</w:t>
      </w:r>
    </w:p>
    <w:p w14:paraId="282F2518" w14:textId="77777777" w:rsidR="007A16AD" w:rsidRDefault="006608DA">
      <w:pPr>
        <w:numPr>
          <w:ilvl w:val="0"/>
          <w:numId w:val="4"/>
        </w:numPr>
        <w:pBdr>
          <w:top w:val="nil"/>
          <w:left w:val="nil"/>
          <w:bottom w:val="nil"/>
          <w:right w:val="nil"/>
          <w:between w:val="nil"/>
        </w:pBdr>
        <w:tabs>
          <w:tab w:val="left" w:pos="926"/>
          <w:tab w:val="left" w:pos="927"/>
        </w:tabs>
        <w:spacing w:before="149" w:line="336" w:lineRule="auto"/>
        <w:ind w:right="815" w:hanging="360"/>
        <w:jc w:val="both"/>
        <w:rPr>
          <w:color w:val="000000"/>
          <w:sz w:val="24"/>
          <w:szCs w:val="24"/>
        </w:rPr>
      </w:pPr>
      <w:r>
        <w:rPr>
          <w:color w:val="000000"/>
          <w:sz w:val="24"/>
          <w:szCs w:val="24"/>
        </w:rPr>
        <w:t>Pesquisa com intervenção em temáticas sensíveis às necessidades sociais  locais: Direitos Humanos;</w:t>
      </w:r>
    </w:p>
    <w:p w14:paraId="282F2519" w14:textId="77777777" w:rsidR="007A16AD" w:rsidRDefault="007A16AD">
      <w:pPr>
        <w:pBdr>
          <w:top w:val="nil"/>
          <w:left w:val="nil"/>
          <w:bottom w:val="nil"/>
          <w:right w:val="nil"/>
          <w:between w:val="nil"/>
        </w:pBdr>
        <w:jc w:val="both"/>
        <w:rPr>
          <w:color w:val="000000"/>
          <w:sz w:val="24"/>
          <w:szCs w:val="24"/>
        </w:rPr>
      </w:pPr>
    </w:p>
    <w:p w14:paraId="282F251A" w14:textId="77777777" w:rsidR="007A16AD" w:rsidRDefault="007A16AD">
      <w:pPr>
        <w:pBdr>
          <w:top w:val="nil"/>
          <w:left w:val="nil"/>
          <w:bottom w:val="nil"/>
          <w:right w:val="nil"/>
          <w:between w:val="nil"/>
        </w:pBdr>
        <w:spacing w:before="2"/>
        <w:jc w:val="both"/>
        <w:rPr>
          <w:color w:val="000000"/>
          <w:sz w:val="35"/>
          <w:szCs w:val="35"/>
        </w:rPr>
      </w:pPr>
    </w:p>
    <w:p w14:paraId="282F251B" w14:textId="77777777" w:rsidR="007A16AD" w:rsidRDefault="006608DA">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t>DO GRUPO DE PESQUISAS</w:t>
      </w:r>
    </w:p>
    <w:p w14:paraId="282F251C"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51D"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51E" w14:textId="77777777" w:rsidR="007A16AD" w:rsidRDefault="006608DA" w:rsidP="00164203">
      <w:pPr>
        <w:pBdr>
          <w:top w:val="nil"/>
          <w:left w:val="nil"/>
          <w:bottom w:val="nil"/>
          <w:right w:val="nil"/>
          <w:between w:val="nil"/>
        </w:pBdr>
        <w:spacing w:before="194" w:line="360" w:lineRule="auto"/>
        <w:ind w:right="821"/>
        <w:jc w:val="both"/>
        <w:rPr>
          <w:color w:val="000000"/>
          <w:sz w:val="24"/>
          <w:szCs w:val="24"/>
        </w:rPr>
      </w:pPr>
      <w:r>
        <w:rPr>
          <w:rFonts w:ascii="Arial" w:eastAsia="Arial" w:hAnsi="Arial" w:cs="Arial"/>
          <w:b/>
          <w:color w:val="000000"/>
          <w:sz w:val="24"/>
          <w:szCs w:val="24"/>
        </w:rPr>
        <w:t xml:space="preserve">Art. 24º. </w:t>
      </w:r>
      <w:r>
        <w:rPr>
          <w:color w:val="000000"/>
          <w:sz w:val="24"/>
          <w:szCs w:val="24"/>
        </w:rPr>
        <w:t>O grupo de pesquisa será formado por 8 alunos e 1 orientador e poderá interagir com outros grupos com temáticas semelhantes ou correlatas. Para as atividades de extensão o docente terá carga horária atribuída e horário protegido para execução, os discentes terão carga horária na semana padrão para execução de suas atividades.</w:t>
      </w:r>
    </w:p>
    <w:p w14:paraId="282F251F" w14:textId="77777777" w:rsidR="007A16AD" w:rsidRDefault="007A16AD">
      <w:pPr>
        <w:pBdr>
          <w:top w:val="nil"/>
          <w:left w:val="nil"/>
          <w:bottom w:val="nil"/>
          <w:right w:val="nil"/>
          <w:between w:val="nil"/>
        </w:pBdr>
        <w:jc w:val="both"/>
        <w:rPr>
          <w:color w:val="000000"/>
          <w:sz w:val="26"/>
          <w:szCs w:val="26"/>
        </w:rPr>
      </w:pPr>
    </w:p>
    <w:p w14:paraId="282F2520" w14:textId="77777777" w:rsidR="007A16AD" w:rsidRDefault="007A16AD">
      <w:pPr>
        <w:pBdr>
          <w:top w:val="nil"/>
          <w:left w:val="nil"/>
          <w:bottom w:val="nil"/>
          <w:right w:val="nil"/>
          <w:between w:val="nil"/>
        </w:pBdr>
        <w:jc w:val="both"/>
        <w:rPr>
          <w:color w:val="000000"/>
          <w:sz w:val="31"/>
          <w:szCs w:val="31"/>
        </w:rPr>
      </w:pPr>
    </w:p>
    <w:p w14:paraId="282F2521" w14:textId="77777777" w:rsidR="007A16AD" w:rsidRDefault="006608DA">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t>DO CRONOGRAMA DE ATIVIDADES SEGUNDO A ETAPA DO ALUNO</w:t>
      </w:r>
    </w:p>
    <w:p w14:paraId="282F2522" w14:textId="77777777" w:rsidR="007A16AD" w:rsidRDefault="007A16AD">
      <w:pPr>
        <w:pBdr>
          <w:top w:val="nil"/>
          <w:left w:val="nil"/>
          <w:bottom w:val="nil"/>
          <w:right w:val="nil"/>
          <w:between w:val="nil"/>
        </w:pBdr>
        <w:jc w:val="center"/>
        <w:rPr>
          <w:rFonts w:ascii="Arial" w:eastAsia="Arial" w:hAnsi="Arial" w:cs="Arial"/>
          <w:b/>
          <w:color w:val="000000"/>
          <w:sz w:val="26"/>
          <w:szCs w:val="26"/>
        </w:rPr>
      </w:pPr>
    </w:p>
    <w:p w14:paraId="282F2523"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525" w14:textId="1539433E" w:rsidR="007A16AD" w:rsidRDefault="006608DA" w:rsidP="006608DA">
      <w:pPr>
        <w:pBdr>
          <w:top w:val="nil"/>
          <w:left w:val="nil"/>
          <w:bottom w:val="nil"/>
          <w:right w:val="nil"/>
          <w:between w:val="nil"/>
        </w:pBdr>
        <w:spacing w:before="194" w:line="360" w:lineRule="auto"/>
        <w:ind w:right="816"/>
        <w:jc w:val="both"/>
        <w:rPr>
          <w:color w:val="000000"/>
          <w:sz w:val="24"/>
          <w:szCs w:val="24"/>
        </w:rPr>
      </w:pPr>
      <w:r>
        <w:rPr>
          <w:rFonts w:ascii="Arial" w:eastAsia="Arial" w:hAnsi="Arial" w:cs="Arial"/>
          <w:b/>
          <w:color w:val="000000"/>
          <w:sz w:val="24"/>
          <w:szCs w:val="24"/>
        </w:rPr>
        <w:t xml:space="preserve">Art. 25º. </w:t>
      </w:r>
      <w:r>
        <w:rPr>
          <w:color w:val="000000"/>
          <w:sz w:val="24"/>
          <w:szCs w:val="24"/>
        </w:rPr>
        <w:t>Ao longo de sua graduação o aluno participa de dois ciclos de extensão, cada ciclo terá duração de 4 semestres, em cada um dos semestre o aluno deverá cumprir uma série de ações que irão compor seu processo avaliativo. A partir dessa abordagem o egresso terá a oportunidade de participar de dois ciclos com graus de governabilidade crescentes, incluindo aqui sua capacidade de interpretação das necessidades sociais de saúde, bem como seu contingente de saberes em relação ao seu processo de graduação. Os ciclos de extensão estão abaixo relacionados:</w:t>
      </w:r>
    </w:p>
    <w:p w14:paraId="282F2526" w14:textId="77777777" w:rsidR="007A16AD" w:rsidRDefault="007A16AD">
      <w:pPr>
        <w:pBdr>
          <w:top w:val="nil"/>
          <w:left w:val="nil"/>
          <w:bottom w:val="nil"/>
          <w:right w:val="nil"/>
          <w:between w:val="nil"/>
        </w:pBdr>
        <w:jc w:val="both"/>
        <w:rPr>
          <w:color w:val="000000"/>
          <w:sz w:val="20"/>
          <w:szCs w:val="20"/>
        </w:rPr>
      </w:pPr>
    </w:p>
    <w:p w14:paraId="282F2544" w14:textId="77777777" w:rsidR="007A16AD" w:rsidRDefault="007A16AD">
      <w:pPr>
        <w:pBdr>
          <w:top w:val="nil"/>
          <w:left w:val="nil"/>
          <w:bottom w:val="nil"/>
          <w:right w:val="nil"/>
          <w:between w:val="nil"/>
        </w:pBdr>
        <w:spacing w:before="9"/>
        <w:jc w:val="both"/>
        <w:rPr>
          <w:color w:val="000000"/>
          <w:sz w:val="16"/>
          <w:szCs w:val="16"/>
        </w:rPr>
      </w:pPr>
    </w:p>
    <w:tbl>
      <w:tblPr>
        <w:tblStyle w:val="a"/>
        <w:tblW w:w="9361"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11"/>
        <w:gridCol w:w="528"/>
        <w:gridCol w:w="7122"/>
      </w:tblGrid>
      <w:tr w:rsidR="007A16AD" w14:paraId="282F2546" w14:textId="77777777">
        <w:trPr>
          <w:trHeight w:val="853"/>
        </w:trPr>
        <w:tc>
          <w:tcPr>
            <w:tcW w:w="9361" w:type="dxa"/>
            <w:gridSpan w:val="3"/>
          </w:tcPr>
          <w:p w14:paraId="282F2545" w14:textId="77777777" w:rsidR="007A16AD" w:rsidRDefault="006608DA">
            <w:pPr>
              <w:pBdr>
                <w:top w:val="nil"/>
                <w:left w:val="nil"/>
                <w:bottom w:val="nil"/>
                <w:right w:val="nil"/>
                <w:between w:val="nil"/>
              </w:pBdr>
              <w:spacing w:before="221"/>
              <w:ind w:left="100"/>
              <w:jc w:val="both"/>
              <w:rPr>
                <w:color w:val="000000"/>
                <w:sz w:val="24"/>
                <w:szCs w:val="24"/>
              </w:rPr>
            </w:pPr>
            <w:r>
              <w:rPr>
                <w:color w:val="000000"/>
                <w:sz w:val="24"/>
                <w:szCs w:val="24"/>
              </w:rPr>
              <w:t>Ciclo I de extensão</w:t>
            </w:r>
          </w:p>
        </w:tc>
      </w:tr>
      <w:tr w:rsidR="007A16AD" w14:paraId="282F2549" w14:textId="77777777">
        <w:trPr>
          <w:trHeight w:val="856"/>
        </w:trPr>
        <w:tc>
          <w:tcPr>
            <w:tcW w:w="2239" w:type="dxa"/>
            <w:gridSpan w:val="2"/>
          </w:tcPr>
          <w:p w14:paraId="282F2547" w14:textId="77777777" w:rsidR="007A16AD" w:rsidRDefault="006608DA">
            <w:pPr>
              <w:pBdr>
                <w:top w:val="nil"/>
                <w:left w:val="nil"/>
                <w:bottom w:val="nil"/>
                <w:right w:val="nil"/>
                <w:between w:val="nil"/>
              </w:pBdr>
              <w:spacing w:before="221"/>
              <w:ind w:left="100"/>
              <w:jc w:val="both"/>
              <w:rPr>
                <w:color w:val="000000"/>
                <w:sz w:val="24"/>
                <w:szCs w:val="24"/>
              </w:rPr>
            </w:pPr>
            <w:r>
              <w:rPr>
                <w:color w:val="000000"/>
                <w:sz w:val="24"/>
                <w:szCs w:val="24"/>
              </w:rPr>
              <w:t>ETAPA</w:t>
            </w:r>
          </w:p>
        </w:tc>
        <w:tc>
          <w:tcPr>
            <w:tcW w:w="7122" w:type="dxa"/>
          </w:tcPr>
          <w:p w14:paraId="282F2548" w14:textId="77777777" w:rsidR="007A16AD" w:rsidRDefault="006608DA">
            <w:pPr>
              <w:pBdr>
                <w:top w:val="nil"/>
                <w:left w:val="nil"/>
                <w:bottom w:val="nil"/>
                <w:right w:val="nil"/>
                <w:between w:val="nil"/>
              </w:pBdr>
              <w:spacing w:before="221"/>
              <w:ind w:left="100"/>
              <w:jc w:val="both"/>
              <w:rPr>
                <w:color w:val="000000"/>
                <w:sz w:val="24"/>
                <w:szCs w:val="24"/>
              </w:rPr>
            </w:pPr>
            <w:r>
              <w:rPr>
                <w:color w:val="000000"/>
                <w:sz w:val="24"/>
                <w:szCs w:val="24"/>
              </w:rPr>
              <w:t>AÇÕES PREVISTAS</w:t>
            </w:r>
          </w:p>
        </w:tc>
      </w:tr>
      <w:tr w:rsidR="007A16AD" w14:paraId="282F2554" w14:textId="77777777">
        <w:trPr>
          <w:trHeight w:val="5539"/>
        </w:trPr>
        <w:tc>
          <w:tcPr>
            <w:tcW w:w="1711" w:type="dxa"/>
            <w:tcBorders>
              <w:right w:val="nil"/>
            </w:tcBorders>
          </w:tcPr>
          <w:p w14:paraId="282F254A" w14:textId="77777777" w:rsidR="007A16AD" w:rsidRDefault="006608DA">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1</w:t>
            </w:r>
            <w:r>
              <w:rPr>
                <w:color w:val="000000"/>
                <w:sz w:val="24"/>
                <w:szCs w:val="24"/>
              </w:rPr>
              <w:tab/>
              <w:t>semestre graduação</w:t>
            </w:r>
          </w:p>
        </w:tc>
        <w:tc>
          <w:tcPr>
            <w:tcW w:w="528" w:type="dxa"/>
            <w:tcBorders>
              <w:left w:val="nil"/>
            </w:tcBorders>
          </w:tcPr>
          <w:p w14:paraId="282F254B" w14:textId="77777777" w:rsidR="007A16AD" w:rsidRDefault="006608DA">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282F254C" w14:textId="77777777" w:rsidR="007A16AD" w:rsidRDefault="006608DA">
            <w:pPr>
              <w:pBdr>
                <w:top w:val="nil"/>
                <w:left w:val="nil"/>
                <w:bottom w:val="nil"/>
                <w:right w:val="nil"/>
                <w:between w:val="nil"/>
              </w:pBdr>
              <w:spacing w:before="221" w:line="360" w:lineRule="auto"/>
              <w:ind w:left="100"/>
              <w:jc w:val="both"/>
              <w:rPr>
                <w:color w:val="000000"/>
                <w:sz w:val="24"/>
                <w:szCs w:val="24"/>
              </w:rPr>
            </w:pPr>
            <w:r>
              <w:rPr>
                <w:color w:val="000000"/>
                <w:sz w:val="24"/>
                <w:szCs w:val="24"/>
              </w:rPr>
              <w:t>Escolha do eixo temático segundo as demandas da equipe e espaço onde está  inserido;</w:t>
            </w:r>
          </w:p>
          <w:p w14:paraId="282F254D" w14:textId="77777777" w:rsidR="007A16AD" w:rsidRDefault="006608DA">
            <w:pPr>
              <w:pBdr>
                <w:top w:val="nil"/>
                <w:left w:val="nil"/>
                <w:bottom w:val="nil"/>
                <w:right w:val="nil"/>
                <w:between w:val="nil"/>
              </w:pBdr>
              <w:spacing w:before="120"/>
              <w:ind w:left="100"/>
              <w:jc w:val="both"/>
              <w:rPr>
                <w:color w:val="000000"/>
                <w:sz w:val="24"/>
                <w:szCs w:val="24"/>
              </w:rPr>
            </w:pPr>
            <w:r>
              <w:rPr>
                <w:color w:val="000000"/>
                <w:sz w:val="24"/>
                <w:szCs w:val="24"/>
              </w:rPr>
              <w:t>Formação do grupo de pesquisa;</w:t>
            </w:r>
          </w:p>
          <w:p w14:paraId="282F254E" w14:textId="77777777" w:rsidR="007A16AD" w:rsidRDefault="007A16AD">
            <w:pPr>
              <w:pBdr>
                <w:top w:val="nil"/>
                <w:left w:val="nil"/>
                <w:bottom w:val="nil"/>
                <w:right w:val="nil"/>
                <w:between w:val="nil"/>
              </w:pBdr>
              <w:spacing w:before="4"/>
              <w:jc w:val="both"/>
              <w:rPr>
                <w:color w:val="000000"/>
              </w:rPr>
            </w:pPr>
          </w:p>
          <w:p w14:paraId="282F254F" w14:textId="77777777" w:rsidR="007A16AD" w:rsidRDefault="006608DA">
            <w:pPr>
              <w:pBdr>
                <w:top w:val="nil"/>
                <w:left w:val="nil"/>
                <w:bottom w:val="nil"/>
                <w:right w:val="nil"/>
                <w:between w:val="nil"/>
              </w:pBdr>
              <w:spacing w:line="465" w:lineRule="auto"/>
              <w:ind w:left="100" w:right="338"/>
              <w:jc w:val="both"/>
              <w:rPr>
                <w:color w:val="000000"/>
                <w:sz w:val="24"/>
                <w:szCs w:val="24"/>
              </w:rPr>
            </w:pPr>
            <w:r>
              <w:rPr>
                <w:color w:val="000000"/>
                <w:sz w:val="24"/>
                <w:szCs w:val="24"/>
              </w:rPr>
              <w:t>4 encontros ao longo do semestre com os seguintes objetivos: Estruturação do projeto.</w:t>
            </w:r>
          </w:p>
          <w:p w14:paraId="282F2550" w14:textId="77777777" w:rsidR="007A16AD" w:rsidRDefault="006608DA">
            <w:pPr>
              <w:pBdr>
                <w:top w:val="nil"/>
                <w:left w:val="nil"/>
                <w:bottom w:val="nil"/>
                <w:right w:val="nil"/>
                <w:between w:val="nil"/>
              </w:pBdr>
              <w:spacing w:line="273" w:lineRule="auto"/>
              <w:ind w:left="100"/>
              <w:jc w:val="both"/>
              <w:rPr>
                <w:color w:val="000000"/>
                <w:sz w:val="24"/>
                <w:szCs w:val="24"/>
              </w:rPr>
            </w:pPr>
            <w:r>
              <w:rPr>
                <w:color w:val="000000"/>
                <w:sz w:val="24"/>
                <w:szCs w:val="24"/>
              </w:rPr>
              <w:t>Aprovação do comitê de ética em pesquisa.</w:t>
            </w:r>
          </w:p>
          <w:p w14:paraId="282F2551" w14:textId="77777777" w:rsidR="007A16AD" w:rsidRDefault="007A16AD">
            <w:pPr>
              <w:pBdr>
                <w:top w:val="nil"/>
                <w:left w:val="nil"/>
                <w:bottom w:val="nil"/>
                <w:right w:val="nil"/>
                <w:between w:val="nil"/>
              </w:pBdr>
              <w:spacing w:before="6"/>
              <w:jc w:val="both"/>
              <w:rPr>
                <w:color w:val="000000"/>
              </w:rPr>
            </w:pPr>
          </w:p>
          <w:p w14:paraId="282F2552" w14:textId="77777777" w:rsidR="007A16AD" w:rsidRDefault="006608DA">
            <w:pPr>
              <w:pBdr>
                <w:top w:val="nil"/>
                <w:left w:val="nil"/>
                <w:bottom w:val="nil"/>
                <w:right w:val="nil"/>
                <w:between w:val="nil"/>
              </w:pBdr>
              <w:spacing w:line="463" w:lineRule="auto"/>
              <w:ind w:left="100" w:right="619"/>
              <w:jc w:val="both"/>
              <w:rPr>
                <w:color w:val="000000"/>
                <w:sz w:val="24"/>
                <w:szCs w:val="24"/>
              </w:rPr>
            </w:pPr>
            <w:r>
              <w:rPr>
                <w:color w:val="000000"/>
                <w:sz w:val="24"/>
                <w:szCs w:val="24"/>
              </w:rPr>
              <w:t>Inclusão dos projetos nas plataformas oficiais da instituição. Alinhamento com a equipe  onde está inserido.</w:t>
            </w:r>
          </w:p>
          <w:p w14:paraId="282F2553" w14:textId="77777777" w:rsidR="007A16AD" w:rsidRDefault="006608DA">
            <w:pPr>
              <w:pBdr>
                <w:top w:val="nil"/>
                <w:left w:val="nil"/>
                <w:bottom w:val="nil"/>
                <w:right w:val="nil"/>
                <w:between w:val="nil"/>
              </w:pBdr>
              <w:spacing w:before="1" w:line="465" w:lineRule="auto"/>
              <w:ind w:left="100" w:right="4504"/>
              <w:jc w:val="both"/>
              <w:rPr>
                <w:color w:val="000000"/>
                <w:sz w:val="24"/>
                <w:szCs w:val="24"/>
              </w:rPr>
            </w:pPr>
            <w:r>
              <w:rPr>
                <w:color w:val="000000"/>
                <w:sz w:val="24"/>
                <w:szCs w:val="24"/>
              </w:rPr>
              <w:t>Estruturação do projeto Aprovação no CEP.</w:t>
            </w:r>
          </w:p>
        </w:tc>
      </w:tr>
      <w:tr w:rsidR="007A16AD" w14:paraId="282F255B" w14:textId="77777777">
        <w:trPr>
          <w:trHeight w:val="1268"/>
        </w:trPr>
        <w:tc>
          <w:tcPr>
            <w:tcW w:w="1711" w:type="dxa"/>
            <w:tcBorders>
              <w:right w:val="nil"/>
            </w:tcBorders>
          </w:tcPr>
          <w:p w14:paraId="282F2555" w14:textId="77777777" w:rsidR="007A16AD" w:rsidRDefault="006608DA">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lastRenderedPageBreak/>
              <w:t>2</w:t>
            </w:r>
            <w:r>
              <w:rPr>
                <w:color w:val="000000"/>
                <w:sz w:val="24"/>
                <w:szCs w:val="24"/>
              </w:rPr>
              <w:tab/>
              <w:t>semestre graduação</w:t>
            </w:r>
          </w:p>
        </w:tc>
        <w:tc>
          <w:tcPr>
            <w:tcW w:w="528" w:type="dxa"/>
            <w:tcBorders>
              <w:left w:val="nil"/>
            </w:tcBorders>
          </w:tcPr>
          <w:p w14:paraId="282F2556" w14:textId="77777777" w:rsidR="007A16AD" w:rsidRDefault="006608DA">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val="restart"/>
          </w:tcPr>
          <w:p w14:paraId="282F2557" w14:textId="77777777" w:rsidR="007A16AD" w:rsidRDefault="006608DA">
            <w:pPr>
              <w:pBdr>
                <w:top w:val="nil"/>
                <w:left w:val="nil"/>
                <w:bottom w:val="nil"/>
                <w:right w:val="nil"/>
                <w:between w:val="nil"/>
              </w:pBdr>
              <w:spacing w:before="221"/>
              <w:ind w:left="100"/>
              <w:jc w:val="both"/>
              <w:rPr>
                <w:color w:val="000000"/>
                <w:sz w:val="24"/>
                <w:szCs w:val="24"/>
              </w:rPr>
            </w:pPr>
            <w:r>
              <w:rPr>
                <w:color w:val="000000"/>
                <w:sz w:val="24"/>
                <w:szCs w:val="24"/>
              </w:rPr>
              <w:t>Aplicação do projeto;</w:t>
            </w:r>
          </w:p>
          <w:p w14:paraId="282F2558" w14:textId="77777777" w:rsidR="007A16AD" w:rsidRDefault="007A16AD">
            <w:pPr>
              <w:pBdr>
                <w:top w:val="nil"/>
                <w:left w:val="nil"/>
                <w:bottom w:val="nil"/>
                <w:right w:val="nil"/>
                <w:between w:val="nil"/>
              </w:pBdr>
              <w:spacing w:before="6"/>
              <w:jc w:val="both"/>
              <w:rPr>
                <w:color w:val="000000"/>
              </w:rPr>
            </w:pPr>
          </w:p>
          <w:p w14:paraId="282F2559" w14:textId="77777777" w:rsidR="007A16AD" w:rsidRDefault="006608DA">
            <w:pPr>
              <w:pBdr>
                <w:top w:val="nil"/>
                <w:left w:val="nil"/>
                <w:bottom w:val="nil"/>
                <w:right w:val="nil"/>
                <w:between w:val="nil"/>
              </w:pBdr>
              <w:spacing w:line="360" w:lineRule="auto"/>
              <w:ind w:left="100"/>
              <w:jc w:val="both"/>
              <w:rPr>
                <w:color w:val="000000"/>
                <w:sz w:val="24"/>
                <w:szCs w:val="24"/>
              </w:rPr>
            </w:pPr>
            <w:r>
              <w:rPr>
                <w:color w:val="000000"/>
                <w:sz w:val="24"/>
                <w:szCs w:val="24"/>
              </w:rPr>
              <w:t>8 encontros ao longo dos dois semestres com os seguintes objetivos:</w:t>
            </w:r>
          </w:p>
          <w:p w14:paraId="282F255A" w14:textId="77777777" w:rsidR="007A16AD" w:rsidRDefault="006608DA">
            <w:pPr>
              <w:pBdr>
                <w:top w:val="nil"/>
                <w:left w:val="nil"/>
                <w:bottom w:val="nil"/>
                <w:right w:val="nil"/>
                <w:between w:val="nil"/>
              </w:pBdr>
              <w:spacing w:before="120" w:line="465" w:lineRule="auto"/>
              <w:ind w:left="100" w:right="2388"/>
              <w:jc w:val="both"/>
              <w:rPr>
                <w:color w:val="000000"/>
                <w:sz w:val="24"/>
                <w:szCs w:val="24"/>
              </w:rPr>
            </w:pPr>
            <w:r>
              <w:rPr>
                <w:color w:val="000000"/>
                <w:sz w:val="24"/>
                <w:szCs w:val="24"/>
              </w:rPr>
              <w:t>Verificação de dificuldades na implantação; Alinhamentos e correções necessárias; Interlocução com a equipe e preceptores;</w:t>
            </w:r>
          </w:p>
        </w:tc>
      </w:tr>
      <w:tr w:rsidR="007A16AD" w14:paraId="282F255F" w14:textId="77777777">
        <w:trPr>
          <w:trHeight w:val="2116"/>
        </w:trPr>
        <w:tc>
          <w:tcPr>
            <w:tcW w:w="1711" w:type="dxa"/>
            <w:tcBorders>
              <w:right w:val="nil"/>
            </w:tcBorders>
          </w:tcPr>
          <w:p w14:paraId="282F255C" w14:textId="77777777" w:rsidR="007A16AD" w:rsidRDefault="006608DA">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3</w:t>
            </w:r>
            <w:r>
              <w:rPr>
                <w:color w:val="000000"/>
                <w:sz w:val="24"/>
                <w:szCs w:val="24"/>
              </w:rPr>
              <w:tab/>
              <w:t>semestre graduação</w:t>
            </w:r>
          </w:p>
        </w:tc>
        <w:tc>
          <w:tcPr>
            <w:tcW w:w="528" w:type="dxa"/>
            <w:tcBorders>
              <w:left w:val="nil"/>
            </w:tcBorders>
          </w:tcPr>
          <w:p w14:paraId="282F255D" w14:textId="77777777" w:rsidR="007A16AD" w:rsidRDefault="006608DA">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tcPr>
          <w:p w14:paraId="282F255E" w14:textId="77777777" w:rsidR="007A16AD" w:rsidRDefault="007A16AD">
            <w:pPr>
              <w:pBdr>
                <w:top w:val="nil"/>
                <w:left w:val="nil"/>
                <w:bottom w:val="nil"/>
                <w:right w:val="nil"/>
                <w:between w:val="nil"/>
              </w:pBdr>
              <w:spacing w:line="276" w:lineRule="auto"/>
              <w:rPr>
                <w:color w:val="000000"/>
                <w:sz w:val="24"/>
                <w:szCs w:val="24"/>
              </w:rPr>
            </w:pPr>
          </w:p>
        </w:tc>
      </w:tr>
      <w:tr w:rsidR="007A16AD" w14:paraId="282F2563" w14:textId="77777777">
        <w:trPr>
          <w:trHeight w:val="1388"/>
        </w:trPr>
        <w:tc>
          <w:tcPr>
            <w:tcW w:w="1711" w:type="dxa"/>
            <w:tcBorders>
              <w:right w:val="nil"/>
            </w:tcBorders>
          </w:tcPr>
          <w:p w14:paraId="282F2560" w14:textId="77777777" w:rsidR="007A16AD" w:rsidRDefault="006608DA">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4</w:t>
            </w:r>
            <w:r>
              <w:rPr>
                <w:color w:val="000000"/>
                <w:sz w:val="24"/>
                <w:szCs w:val="24"/>
              </w:rPr>
              <w:tab/>
              <w:t>semestre graduação</w:t>
            </w:r>
          </w:p>
        </w:tc>
        <w:tc>
          <w:tcPr>
            <w:tcW w:w="528" w:type="dxa"/>
            <w:tcBorders>
              <w:left w:val="nil"/>
            </w:tcBorders>
          </w:tcPr>
          <w:p w14:paraId="282F2561" w14:textId="77777777" w:rsidR="007A16AD" w:rsidRDefault="006608DA">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282F2562" w14:textId="77777777" w:rsidR="007A16AD" w:rsidRDefault="006608DA">
            <w:pPr>
              <w:pBdr>
                <w:top w:val="nil"/>
                <w:left w:val="nil"/>
                <w:bottom w:val="nil"/>
                <w:right w:val="nil"/>
                <w:between w:val="nil"/>
              </w:pBdr>
              <w:spacing w:before="221" w:line="463" w:lineRule="auto"/>
              <w:ind w:left="100" w:right="5148"/>
              <w:jc w:val="both"/>
              <w:rPr>
                <w:color w:val="000000"/>
                <w:sz w:val="24"/>
                <w:szCs w:val="24"/>
              </w:rPr>
            </w:pPr>
            <w:r>
              <w:rPr>
                <w:color w:val="000000"/>
                <w:sz w:val="24"/>
                <w:szCs w:val="24"/>
              </w:rPr>
              <w:t>Coleta de dados Análise de dados</w:t>
            </w:r>
          </w:p>
        </w:tc>
      </w:tr>
      <w:tr w:rsidR="007A16AD" w14:paraId="282F2569" w14:textId="77777777">
        <w:trPr>
          <w:trHeight w:val="4231"/>
        </w:trPr>
        <w:tc>
          <w:tcPr>
            <w:tcW w:w="2239" w:type="dxa"/>
            <w:gridSpan w:val="2"/>
          </w:tcPr>
          <w:p w14:paraId="282F2564"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sz w:val="24"/>
                <w:szCs w:val="24"/>
              </w:rPr>
            </w:pPr>
          </w:p>
        </w:tc>
        <w:tc>
          <w:tcPr>
            <w:tcW w:w="7122" w:type="dxa"/>
          </w:tcPr>
          <w:p w14:paraId="282F2565" w14:textId="77777777" w:rsidR="007A16AD" w:rsidRDefault="006608DA">
            <w:pPr>
              <w:pBdr>
                <w:top w:val="nil"/>
                <w:left w:val="nil"/>
                <w:bottom w:val="nil"/>
                <w:right w:val="nil"/>
                <w:between w:val="nil"/>
              </w:pBdr>
              <w:tabs>
                <w:tab w:val="left" w:pos="1850"/>
                <w:tab w:val="left" w:pos="2503"/>
                <w:tab w:val="left" w:pos="3879"/>
                <w:tab w:val="left" w:pos="4416"/>
                <w:tab w:val="left" w:pos="5829"/>
              </w:tabs>
              <w:spacing w:before="101" w:line="360" w:lineRule="auto"/>
              <w:ind w:left="100" w:right="84"/>
              <w:jc w:val="both"/>
              <w:rPr>
                <w:color w:val="000000"/>
                <w:sz w:val="24"/>
                <w:szCs w:val="24"/>
              </w:rPr>
            </w:pPr>
            <w:r>
              <w:rPr>
                <w:color w:val="000000"/>
                <w:sz w:val="24"/>
                <w:szCs w:val="24"/>
              </w:rPr>
              <w:t>Apresentação</w:t>
            </w:r>
            <w:r>
              <w:rPr>
                <w:color w:val="000000"/>
                <w:sz w:val="24"/>
                <w:szCs w:val="24"/>
              </w:rPr>
              <w:tab/>
              <w:t>dos</w:t>
            </w:r>
            <w:r>
              <w:rPr>
                <w:color w:val="000000"/>
                <w:sz w:val="24"/>
                <w:szCs w:val="24"/>
              </w:rPr>
              <w:tab/>
              <w:t>resultados</w:t>
            </w:r>
            <w:r>
              <w:rPr>
                <w:color w:val="000000"/>
                <w:sz w:val="24"/>
                <w:szCs w:val="24"/>
              </w:rPr>
              <w:tab/>
              <w:t>no</w:t>
            </w:r>
            <w:r>
              <w:rPr>
                <w:color w:val="000000"/>
                <w:sz w:val="24"/>
                <w:szCs w:val="24"/>
              </w:rPr>
              <w:tab/>
              <w:t>Congresso</w:t>
            </w:r>
            <w:r>
              <w:rPr>
                <w:color w:val="000000"/>
                <w:sz w:val="24"/>
                <w:szCs w:val="24"/>
              </w:rPr>
              <w:tab/>
              <w:t>Acadêmico Institucional.</w:t>
            </w:r>
          </w:p>
          <w:p w14:paraId="282F2566" w14:textId="77777777" w:rsidR="007A16AD" w:rsidRDefault="006608DA">
            <w:pPr>
              <w:pBdr>
                <w:top w:val="nil"/>
                <w:left w:val="nil"/>
                <w:bottom w:val="nil"/>
                <w:right w:val="nil"/>
                <w:between w:val="nil"/>
              </w:pBdr>
              <w:spacing w:before="120" w:line="463" w:lineRule="auto"/>
              <w:ind w:left="100" w:right="338"/>
              <w:jc w:val="both"/>
              <w:rPr>
                <w:color w:val="000000"/>
                <w:sz w:val="24"/>
                <w:szCs w:val="24"/>
              </w:rPr>
            </w:pPr>
            <w:r>
              <w:rPr>
                <w:color w:val="000000"/>
                <w:sz w:val="24"/>
                <w:szCs w:val="24"/>
              </w:rPr>
              <w:t>4 encontros ao longo do semestre com os seguintes objetivos: Apoio na coleta dos dados</w:t>
            </w:r>
          </w:p>
          <w:p w14:paraId="282F2567" w14:textId="77777777" w:rsidR="007A16AD" w:rsidRDefault="006608DA">
            <w:pPr>
              <w:pBdr>
                <w:top w:val="nil"/>
                <w:left w:val="nil"/>
                <w:bottom w:val="nil"/>
                <w:right w:val="nil"/>
                <w:between w:val="nil"/>
              </w:pBdr>
              <w:spacing w:before="3" w:line="463" w:lineRule="auto"/>
              <w:ind w:left="100" w:right="1875"/>
              <w:jc w:val="both"/>
              <w:rPr>
                <w:color w:val="000000"/>
                <w:sz w:val="24"/>
                <w:szCs w:val="24"/>
              </w:rPr>
            </w:pPr>
            <w:r>
              <w:rPr>
                <w:color w:val="000000"/>
                <w:sz w:val="24"/>
                <w:szCs w:val="24"/>
              </w:rPr>
              <w:t>Apoio na interpretação dos dados e conclusões; Apoio na estruturação da apresentação;</w:t>
            </w:r>
          </w:p>
          <w:p w14:paraId="282F2568" w14:textId="77777777" w:rsidR="007A16AD" w:rsidRDefault="006608DA">
            <w:pPr>
              <w:pBdr>
                <w:top w:val="nil"/>
                <w:left w:val="nil"/>
                <w:bottom w:val="nil"/>
                <w:right w:val="nil"/>
                <w:between w:val="nil"/>
              </w:pBdr>
              <w:tabs>
                <w:tab w:val="left" w:pos="1095"/>
                <w:tab w:val="left" w:pos="1740"/>
                <w:tab w:val="left" w:pos="2944"/>
                <w:tab w:val="left" w:pos="3805"/>
                <w:tab w:val="left" w:pos="5637"/>
                <w:tab w:val="left" w:pos="6350"/>
              </w:tabs>
              <w:spacing w:before="3" w:line="360" w:lineRule="auto"/>
              <w:ind w:left="100" w:right="82"/>
              <w:jc w:val="both"/>
              <w:rPr>
                <w:color w:val="000000"/>
                <w:sz w:val="24"/>
                <w:szCs w:val="24"/>
              </w:rPr>
            </w:pPr>
            <w:r>
              <w:rPr>
                <w:color w:val="000000"/>
                <w:sz w:val="24"/>
                <w:szCs w:val="24"/>
              </w:rPr>
              <w:t>Apoio</w:t>
            </w:r>
            <w:r>
              <w:rPr>
                <w:color w:val="000000"/>
                <w:sz w:val="24"/>
                <w:szCs w:val="24"/>
              </w:rPr>
              <w:tab/>
              <w:t>no</w:t>
            </w:r>
            <w:r>
              <w:rPr>
                <w:color w:val="000000"/>
                <w:sz w:val="24"/>
                <w:szCs w:val="24"/>
              </w:rPr>
              <w:tab/>
              <w:t>preparo</w:t>
            </w:r>
            <w:r>
              <w:rPr>
                <w:color w:val="000000"/>
                <w:sz w:val="24"/>
                <w:szCs w:val="24"/>
              </w:rPr>
              <w:tab/>
              <w:t>para</w:t>
            </w:r>
            <w:r>
              <w:rPr>
                <w:color w:val="000000"/>
                <w:sz w:val="24"/>
                <w:szCs w:val="24"/>
              </w:rPr>
              <w:tab/>
              <w:t>apresentação</w:t>
            </w:r>
            <w:r>
              <w:rPr>
                <w:color w:val="000000"/>
                <w:sz w:val="24"/>
                <w:szCs w:val="24"/>
              </w:rPr>
              <w:tab/>
              <w:t>em</w:t>
            </w:r>
            <w:r>
              <w:rPr>
                <w:color w:val="000000"/>
                <w:sz w:val="24"/>
                <w:szCs w:val="24"/>
              </w:rPr>
              <w:tab/>
              <w:t>outros congressos/simpósios.</w:t>
            </w:r>
          </w:p>
        </w:tc>
      </w:tr>
      <w:tr w:rsidR="007A16AD" w14:paraId="282F256B" w14:textId="77777777">
        <w:trPr>
          <w:trHeight w:val="855"/>
        </w:trPr>
        <w:tc>
          <w:tcPr>
            <w:tcW w:w="9361" w:type="dxa"/>
            <w:gridSpan w:val="3"/>
          </w:tcPr>
          <w:p w14:paraId="282F256A" w14:textId="77777777" w:rsidR="007A16AD" w:rsidRDefault="006608DA">
            <w:pPr>
              <w:pBdr>
                <w:top w:val="nil"/>
                <w:left w:val="nil"/>
                <w:bottom w:val="nil"/>
                <w:right w:val="nil"/>
                <w:between w:val="nil"/>
              </w:pBdr>
              <w:spacing w:before="221"/>
              <w:ind w:left="100"/>
              <w:jc w:val="both"/>
              <w:rPr>
                <w:color w:val="000000"/>
                <w:sz w:val="24"/>
                <w:szCs w:val="24"/>
              </w:rPr>
            </w:pPr>
            <w:r>
              <w:rPr>
                <w:color w:val="000000"/>
                <w:sz w:val="24"/>
                <w:szCs w:val="24"/>
              </w:rPr>
              <w:t>Ciclo I de extensão</w:t>
            </w:r>
          </w:p>
        </w:tc>
      </w:tr>
      <w:tr w:rsidR="007A16AD" w14:paraId="282F256E" w14:textId="77777777">
        <w:trPr>
          <w:trHeight w:val="853"/>
        </w:trPr>
        <w:tc>
          <w:tcPr>
            <w:tcW w:w="2239" w:type="dxa"/>
            <w:gridSpan w:val="2"/>
          </w:tcPr>
          <w:p w14:paraId="282F256C" w14:textId="77777777" w:rsidR="007A16AD" w:rsidRDefault="006608DA">
            <w:pPr>
              <w:pBdr>
                <w:top w:val="nil"/>
                <w:left w:val="nil"/>
                <w:bottom w:val="nil"/>
                <w:right w:val="nil"/>
                <w:between w:val="nil"/>
              </w:pBdr>
              <w:spacing w:before="221"/>
              <w:ind w:left="100"/>
              <w:jc w:val="both"/>
              <w:rPr>
                <w:color w:val="000000"/>
                <w:sz w:val="24"/>
                <w:szCs w:val="24"/>
              </w:rPr>
            </w:pPr>
            <w:r>
              <w:rPr>
                <w:color w:val="000000"/>
                <w:sz w:val="24"/>
                <w:szCs w:val="24"/>
              </w:rPr>
              <w:t>ETAPA</w:t>
            </w:r>
          </w:p>
        </w:tc>
        <w:tc>
          <w:tcPr>
            <w:tcW w:w="7122" w:type="dxa"/>
          </w:tcPr>
          <w:p w14:paraId="282F256D" w14:textId="77777777" w:rsidR="007A16AD" w:rsidRDefault="006608DA">
            <w:pPr>
              <w:pBdr>
                <w:top w:val="nil"/>
                <w:left w:val="nil"/>
                <w:bottom w:val="nil"/>
                <w:right w:val="nil"/>
                <w:between w:val="nil"/>
              </w:pBdr>
              <w:spacing w:before="221"/>
              <w:ind w:left="100"/>
              <w:jc w:val="both"/>
              <w:rPr>
                <w:color w:val="000000"/>
                <w:sz w:val="24"/>
                <w:szCs w:val="24"/>
              </w:rPr>
            </w:pPr>
            <w:r>
              <w:rPr>
                <w:color w:val="000000"/>
                <w:sz w:val="24"/>
                <w:szCs w:val="24"/>
              </w:rPr>
              <w:t>AÇÕES PREVISTAS</w:t>
            </w:r>
          </w:p>
        </w:tc>
      </w:tr>
      <w:tr w:rsidR="007A16AD" w14:paraId="282F2579" w14:textId="77777777">
        <w:trPr>
          <w:trHeight w:val="5539"/>
        </w:trPr>
        <w:tc>
          <w:tcPr>
            <w:tcW w:w="1711" w:type="dxa"/>
            <w:tcBorders>
              <w:right w:val="nil"/>
            </w:tcBorders>
          </w:tcPr>
          <w:p w14:paraId="282F256F" w14:textId="77777777" w:rsidR="007A16AD" w:rsidRDefault="006608DA">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lastRenderedPageBreak/>
              <w:t>5</w:t>
            </w:r>
            <w:r>
              <w:rPr>
                <w:color w:val="000000"/>
                <w:sz w:val="24"/>
                <w:szCs w:val="24"/>
              </w:rPr>
              <w:tab/>
              <w:t>semestre graduação</w:t>
            </w:r>
          </w:p>
        </w:tc>
        <w:tc>
          <w:tcPr>
            <w:tcW w:w="528" w:type="dxa"/>
            <w:tcBorders>
              <w:left w:val="nil"/>
            </w:tcBorders>
          </w:tcPr>
          <w:p w14:paraId="282F2570" w14:textId="77777777" w:rsidR="007A16AD" w:rsidRDefault="006608DA">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282F2571" w14:textId="77777777" w:rsidR="007A16AD" w:rsidRDefault="006608DA">
            <w:pPr>
              <w:pBdr>
                <w:top w:val="nil"/>
                <w:left w:val="nil"/>
                <w:bottom w:val="nil"/>
                <w:right w:val="nil"/>
                <w:between w:val="nil"/>
              </w:pBdr>
              <w:spacing w:before="221" w:line="360" w:lineRule="auto"/>
              <w:ind w:left="100"/>
              <w:jc w:val="both"/>
              <w:rPr>
                <w:color w:val="000000"/>
                <w:sz w:val="24"/>
                <w:szCs w:val="24"/>
              </w:rPr>
            </w:pPr>
            <w:r>
              <w:rPr>
                <w:color w:val="000000"/>
                <w:sz w:val="24"/>
                <w:szCs w:val="24"/>
              </w:rPr>
              <w:t>Escolha do eixo temático segundo as demandas da equipe e espaços onde está inserido;</w:t>
            </w:r>
          </w:p>
          <w:p w14:paraId="282F2572" w14:textId="77777777" w:rsidR="007A16AD" w:rsidRDefault="006608DA">
            <w:pPr>
              <w:pBdr>
                <w:top w:val="nil"/>
                <w:left w:val="nil"/>
                <w:bottom w:val="nil"/>
                <w:right w:val="nil"/>
                <w:between w:val="nil"/>
              </w:pBdr>
              <w:spacing w:before="120"/>
              <w:ind w:left="100"/>
              <w:jc w:val="both"/>
              <w:rPr>
                <w:color w:val="000000"/>
                <w:sz w:val="24"/>
                <w:szCs w:val="24"/>
              </w:rPr>
            </w:pPr>
            <w:r>
              <w:rPr>
                <w:color w:val="000000"/>
                <w:sz w:val="24"/>
                <w:szCs w:val="24"/>
              </w:rPr>
              <w:t>Formação do grupo de pesquisa;</w:t>
            </w:r>
          </w:p>
          <w:p w14:paraId="282F2573" w14:textId="77777777" w:rsidR="007A16AD" w:rsidRDefault="007A16AD">
            <w:pPr>
              <w:pBdr>
                <w:top w:val="nil"/>
                <w:left w:val="nil"/>
                <w:bottom w:val="nil"/>
                <w:right w:val="nil"/>
                <w:between w:val="nil"/>
              </w:pBdr>
              <w:spacing w:before="4"/>
              <w:jc w:val="both"/>
              <w:rPr>
                <w:color w:val="000000"/>
              </w:rPr>
            </w:pPr>
          </w:p>
          <w:p w14:paraId="282F2574" w14:textId="77777777" w:rsidR="007A16AD" w:rsidRDefault="006608DA">
            <w:pPr>
              <w:pBdr>
                <w:top w:val="nil"/>
                <w:left w:val="nil"/>
                <w:bottom w:val="nil"/>
                <w:right w:val="nil"/>
                <w:between w:val="nil"/>
              </w:pBdr>
              <w:spacing w:line="465" w:lineRule="auto"/>
              <w:ind w:left="100" w:right="338"/>
              <w:jc w:val="both"/>
              <w:rPr>
                <w:color w:val="000000"/>
                <w:sz w:val="24"/>
                <w:szCs w:val="24"/>
              </w:rPr>
            </w:pPr>
            <w:r>
              <w:rPr>
                <w:color w:val="000000"/>
                <w:sz w:val="24"/>
                <w:szCs w:val="24"/>
              </w:rPr>
              <w:t>4 encontros ao longo do semestre com os seguintes objetivos: Estruturação do projeto.</w:t>
            </w:r>
          </w:p>
          <w:p w14:paraId="282F2575" w14:textId="77777777" w:rsidR="007A16AD" w:rsidRDefault="006608DA">
            <w:pPr>
              <w:pBdr>
                <w:top w:val="nil"/>
                <w:left w:val="nil"/>
                <w:bottom w:val="nil"/>
                <w:right w:val="nil"/>
                <w:between w:val="nil"/>
              </w:pBdr>
              <w:spacing w:line="273" w:lineRule="auto"/>
              <w:ind w:left="100"/>
              <w:jc w:val="both"/>
              <w:rPr>
                <w:color w:val="000000"/>
                <w:sz w:val="24"/>
                <w:szCs w:val="24"/>
              </w:rPr>
            </w:pPr>
            <w:r>
              <w:rPr>
                <w:color w:val="000000"/>
                <w:sz w:val="24"/>
                <w:szCs w:val="24"/>
              </w:rPr>
              <w:t>Aprovação do comitê de ética em pesquisa.</w:t>
            </w:r>
          </w:p>
          <w:p w14:paraId="282F2576" w14:textId="77777777" w:rsidR="007A16AD" w:rsidRDefault="007A16AD">
            <w:pPr>
              <w:pBdr>
                <w:top w:val="nil"/>
                <w:left w:val="nil"/>
                <w:bottom w:val="nil"/>
                <w:right w:val="nil"/>
                <w:between w:val="nil"/>
              </w:pBdr>
              <w:spacing w:before="6"/>
              <w:jc w:val="both"/>
              <w:rPr>
                <w:color w:val="000000"/>
              </w:rPr>
            </w:pPr>
          </w:p>
          <w:p w14:paraId="282F2577" w14:textId="77777777" w:rsidR="007A16AD" w:rsidRDefault="006608DA">
            <w:pPr>
              <w:pBdr>
                <w:top w:val="nil"/>
                <w:left w:val="nil"/>
                <w:bottom w:val="nil"/>
                <w:right w:val="nil"/>
                <w:between w:val="nil"/>
              </w:pBdr>
              <w:spacing w:line="463" w:lineRule="auto"/>
              <w:ind w:left="100" w:right="619"/>
              <w:jc w:val="both"/>
              <w:rPr>
                <w:color w:val="000000"/>
                <w:sz w:val="24"/>
                <w:szCs w:val="24"/>
              </w:rPr>
            </w:pPr>
            <w:r>
              <w:rPr>
                <w:color w:val="000000"/>
                <w:sz w:val="24"/>
                <w:szCs w:val="24"/>
              </w:rPr>
              <w:t>Inclusão dos projetos nas plataformas oficiais da instituição. Alinhamento com a equipe  onde está inserido.</w:t>
            </w:r>
          </w:p>
          <w:p w14:paraId="282F2578" w14:textId="77777777" w:rsidR="007A16AD" w:rsidRDefault="006608DA">
            <w:pPr>
              <w:pBdr>
                <w:top w:val="nil"/>
                <w:left w:val="nil"/>
                <w:bottom w:val="nil"/>
                <w:right w:val="nil"/>
                <w:between w:val="nil"/>
              </w:pBdr>
              <w:spacing w:before="3" w:line="463" w:lineRule="auto"/>
              <w:ind w:left="100" w:right="4487"/>
              <w:jc w:val="both"/>
              <w:rPr>
                <w:color w:val="000000"/>
                <w:sz w:val="24"/>
                <w:szCs w:val="24"/>
              </w:rPr>
            </w:pPr>
            <w:r>
              <w:rPr>
                <w:color w:val="000000"/>
                <w:sz w:val="24"/>
                <w:szCs w:val="24"/>
              </w:rPr>
              <w:t>Estruturação do projeto Aprovação no CEP.</w:t>
            </w:r>
          </w:p>
        </w:tc>
      </w:tr>
      <w:tr w:rsidR="007A16AD" w14:paraId="282F2580" w14:textId="77777777">
        <w:trPr>
          <w:trHeight w:val="1268"/>
        </w:trPr>
        <w:tc>
          <w:tcPr>
            <w:tcW w:w="1711" w:type="dxa"/>
            <w:tcBorders>
              <w:right w:val="nil"/>
            </w:tcBorders>
          </w:tcPr>
          <w:p w14:paraId="282F257A" w14:textId="77777777" w:rsidR="007A16AD" w:rsidRDefault="006608DA">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6</w:t>
            </w:r>
            <w:r>
              <w:rPr>
                <w:color w:val="000000"/>
                <w:sz w:val="24"/>
                <w:szCs w:val="24"/>
              </w:rPr>
              <w:tab/>
              <w:t>semestre graduação</w:t>
            </w:r>
          </w:p>
        </w:tc>
        <w:tc>
          <w:tcPr>
            <w:tcW w:w="528" w:type="dxa"/>
            <w:tcBorders>
              <w:left w:val="nil"/>
            </w:tcBorders>
          </w:tcPr>
          <w:p w14:paraId="282F257B" w14:textId="77777777" w:rsidR="007A16AD" w:rsidRDefault="006608DA">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val="restart"/>
          </w:tcPr>
          <w:p w14:paraId="282F257C" w14:textId="77777777" w:rsidR="007A16AD" w:rsidRDefault="006608DA">
            <w:pPr>
              <w:pBdr>
                <w:top w:val="nil"/>
                <w:left w:val="nil"/>
                <w:bottom w:val="nil"/>
                <w:right w:val="nil"/>
                <w:between w:val="nil"/>
              </w:pBdr>
              <w:spacing w:before="221"/>
              <w:ind w:left="100"/>
              <w:jc w:val="both"/>
              <w:rPr>
                <w:color w:val="000000"/>
                <w:sz w:val="24"/>
                <w:szCs w:val="24"/>
              </w:rPr>
            </w:pPr>
            <w:r>
              <w:rPr>
                <w:color w:val="000000"/>
                <w:sz w:val="24"/>
                <w:szCs w:val="24"/>
              </w:rPr>
              <w:t>Aplicação do projeto;</w:t>
            </w:r>
          </w:p>
          <w:p w14:paraId="282F257D" w14:textId="77777777" w:rsidR="007A16AD" w:rsidRDefault="007A16AD">
            <w:pPr>
              <w:pBdr>
                <w:top w:val="nil"/>
                <w:left w:val="nil"/>
                <w:bottom w:val="nil"/>
                <w:right w:val="nil"/>
                <w:between w:val="nil"/>
              </w:pBdr>
              <w:spacing w:before="6"/>
              <w:jc w:val="both"/>
              <w:rPr>
                <w:color w:val="000000"/>
              </w:rPr>
            </w:pPr>
          </w:p>
          <w:p w14:paraId="282F257E" w14:textId="77777777" w:rsidR="007A16AD" w:rsidRDefault="006608DA">
            <w:pPr>
              <w:pBdr>
                <w:top w:val="nil"/>
                <w:left w:val="nil"/>
                <w:bottom w:val="nil"/>
                <w:right w:val="nil"/>
                <w:between w:val="nil"/>
              </w:pBdr>
              <w:spacing w:line="360" w:lineRule="auto"/>
              <w:ind w:left="100"/>
              <w:jc w:val="both"/>
              <w:rPr>
                <w:color w:val="000000"/>
                <w:sz w:val="24"/>
                <w:szCs w:val="24"/>
              </w:rPr>
            </w:pPr>
            <w:r>
              <w:rPr>
                <w:color w:val="000000"/>
                <w:sz w:val="24"/>
                <w:szCs w:val="24"/>
              </w:rPr>
              <w:t>8 encontros ao longo dos dois semestres com os seguintes objetivos:</w:t>
            </w:r>
          </w:p>
          <w:p w14:paraId="282F257F" w14:textId="77777777" w:rsidR="007A16AD" w:rsidRDefault="006608DA">
            <w:pPr>
              <w:pBdr>
                <w:top w:val="nil"/>
                <w:left w:val="nil"/>
                <w:bottom w:val="nil"/>
                <w:right w:val="nil"/>
                <w:between w:val="nil"/>
              </w:pBdr>
              <w:spacing w:before="120"/>
              <w:ind w:left="100"/>
              <w:jc w:val="both"/>
              <w:rPr>
                <w:color w:val="000000"/>
                <w:sz w:val="24"/>
                <w:szCs w:val="24"/>
              </w:rPr>
            </w:pPr>
            <w:r>
              <w:rPr>
                <w:color w:val="000000"/>
                <w:sz w:val="24"/>
                <w:szCs w:val="24"/>
              </w:rPr>
              <w:t>Verificação de dificuldades na implantação;</w:t>
            </w:r>
          </w:p>
        </w:tc>
      </w:tr>
      <w:tr w:rsidR="007A16AD" w14:paraId="282F2584" w14:textId="77777777">
        <w:trPr>
          <w:trHeight w:val="1047"/>
        </w:trPr>
        <w:tc>
          <w:tcPr>
            <w:tcW w:w="1711" w:type="dxa"/>
            <w:tcBorders>
              <w:right w:val="nil"/>
            </w:tcBorders>
          </w:tcPr>
          <w:p w14:paraId="282F2581" w14:textId="77777777" w:rsidR="007A16AD" w:rsidRDefault="006608DA">
            <w:pPr>
              <w:pBdr>
                <w:top w:val="nil"/>
                <w:left w:val="nil"/>
                <w:bottom w:val="nil"/>
                <w:right w:val="nil"/>
                <w:between w:val="nil"/>
              </w:pBdr>
              <w:tabs>
                <w:tab w:val="left" w:pos="560"/>
              </w:tabs>
              <w:spacing w:before="221"/>
              <w:ind w:left="100"/>
              <w:jc w:val="both"/>
              <w:rPr>
                <w:color w:val="000000"/>
                <w:sz w:val="24"/>
                <w:szCs w:val="24"/>
              </w:rPr>
            </w:pPr>
            <w:r>
              <w:rPr>
                <w:color w:val="000000"/>
                <w:sz w:val="24"/>
                <w:szCs w:val="24"/>
              </w:rPr>
              <w:t>7</w:t>
            </w:r>
            <w:r>
              <w:rPr>
                <w:color w:val="000000"/>
                <w:sz w:val="24"/>
                <w:szCs w:val="24"/>
              </w:rPr>
              <w:tab/>
              <w:t>semestre</w:t>
            </w:r>
          </w:p>
        </w:tc>
        <w:tc>
          <w:tcPr>
            <w:tcW w:w="528" w:type="dxa"/>
            <w:tcBorders>
              <w:left w:val="nil"/>
            </w:tcBorders>
          </w:tcPr>
          <w:p w14:paraId="282F2582" w14:textId="77777777" w:rsidR="007A16AD" w:rsidRDefault="006608DA">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tcPr>
          <w:p w14:paraId="282F2583" w14:textId="77777777" w:rsidR="007A16AD" w:rsidRDefault="007A16AD">
            <w:pPr>
              <w:pBdr>
                <w:top w:val="nil"/>
                <w:left w:val="nil"/>
                <w:bottom w:val="nil"/>
                <w:right w:val="nil"/>
                <w:between w:val="nil"/>
              </w:pBdr>
              <w:spacing w:line="276" w:lineRule="auto"/>
              <w:rPr>
                <w:color w:val="000000"/>
                <w:sz w:val="24"/>
                <w:szCs w:val="24"/>
              </w:rPr>
            </w:pPr>
          </w:p>
        </w:tc>
      </w:tr>
      <w:tr w:rsidR="007A16AD" w14:paraId="282F2589" w14:textId="77777777">
        <w:trPr>
          <w:trHeight w:val="1266"/>
        </w:trPr>
        <w:tc>
          <w:tcPr>
            <w:tcW w:w="2239" w:type="dxa"/>
            <w:gridSpan w:val="2"/>
            <w:tcBorders>
              <w:top w:val="single" w:sz="8" w:space="0" w:color="000000"/>
              <w:left w:val="single" w:sz="8" w:space="0" w:color="000000"/>
              <w:bottom w:val="single" w:sz="8" w:space="0" w:color="000000"/>
              <w:right w:val="single" w:sz="8" w:space="0" w:color="000000"/>
            </w:tcBorders>
          </w:tcPr>
          <w:p w14:paraId="282F2585" w14:textId="77777777" w:rsidR="007A16AD" w:rsidRDefault="006608DA">
            <w:pPr>
              <w:pBdr>
                <w:top w:val="nil"/>
                <w:left w:val="nil"/>
                <w:bottom w:val="nil"/>
                <w:right w:val="nil"/>
                <w:between w:val="nil"/>
              </w:pBdr>
              <w:spacing w:before="101"/>
              <w:ind w:left="100"/>
              <w:jc w:val="both"/>
              <w:rPr>
                <w:color w:val="000000"/>
                <w:sz w:val="24"/>
                <w:szCs w:val="24"/>
              </w:rPr>
            </w:pPr>
            <w:r>
              <w:rPr>
                <w:color w:val="000000"/>
                <w:sz w:val="24"/>
                <w:szCs w:val="24"/>
              </w:rPr>
              <w:t>graduação</w:t>
            </w:r>
          </w:p>
        </w:tc>
        <w:tc>
          <w:tcPr>
            <w:tcW w:w="7122" w:type="dxa"/>
            <w:tcBorders>
              <w:top w:val="single" w:sz="8" w:space="0" w:color="000000"/>
              <w:left w:val="single" w:sz="8" w:space="0" w:color="000000"/>
              <w:bottom w:val="single" w:sz="8" w:space="0" w:color="000000"/>
              <w:right w:val="single" w:sz="8" w:space="0" w:color="000000"/>
            </w:tcBorders>
          </w:tcPr>
          <w:p w14:paraId="282F2586" w14:textId="77777777" w:rsidR="007A16AD" w:rsidRDefault="006608DA">
            <w:pPr>
              <w:pBdr>
                <w:top w:val="nil"/>
                <w:left w:val="nil"/>
                <w:bottom w:val="nil"/>
                <w:right w:val="nil"/>
                <w:between w:val="nil"/>
              </w:pBdr>
              <w:spacing w:before="101"/>
              <w:ind w:left="100"/>
              <w:jc w:val="both"/>
              <w:rPr>
                <w:color w:val="000000"/>
                <w:sz w:val="24"/>
                <w:szCs w:val="24"/>
              </w:rPr>
            </w:pPr>
            <w:r>
              <w:rPr>
                <w:color w:val="000000"/>
                <w:sz w:val="24"/>
                <w:szCs w:val="24"/>
              </w:rPr>
              <w:t>Alinhamentos e correções necessárias;</w:t>
            </w:r>
          </w:p>
          <w:p w14:paraId="282F2587" w14:textId="77777777" w:rsidR="007A16AD" w:rsidRDefault="007A16AD">
            <w:pPr>
              <w:pBdr>
                <w:top w:val="nil"/>
                <w:left w:val="nil"/>
                <w:bottom w:val="nil"/>
                <w:right w:val="nil"/>
                <w:between w:val="nil"/>
              </w:pBdr>
              <w:spacing w:before="4"/>
              <w:jc w:val="both"/>
              <w:rPr>
                <w:color w:val="000000"/>
              </w:rPr>
            </w:pPr>
          </w:p>
          <w:p w14:paraId="282F2588" w14:textId="77777777" w:rsidR="007A16AD" w:rsidRDefault="006608DA">
            <w:pPr>
              <w:pBdr>
                <w:top w:val="nil"/>
                <w:left w:val="nil"/>
                <w:bottom w:val="nil"/>
                <w:right w:val="nil"/>
                <w:between w:val="nil"/>
              </w:pBdr>
              <w:ind w:left="100"/>
              <w:jc w:val="both"/>
              <w:rPr>
                <w:color w:val="000000"/>
                <w:sz w:val="24"/>
                <w:szCs w:val="24"/>
              </w:rPr>
            </w:pPr>
            <w:r>
              <w:rPr>
                <w:color w:val="000000"/>
                <w:sz w:val="24"/>
                <w:szCs w:val="24"/>
              </w:rPr>
              <w:t>Interlocução com a equipe  e preceptores;</w:t>
            </w:r>
          </w:p>
        </w:tc>
      </w:tr>
      <w:tr w:rsidR="007A16AD" w14:paraId="282F258D" w14:textId="77777777">
        <w:trPr>
          <w:trHeight w:val="1164"/>
        </w:trPr>
        <w:tc>
          <w:tcPr>
            <w:tcW w:w="1711" w:type="dxa"/>
            <w:tcBorders>
              <w:top w:val="single" w:sz="8" w:space="0" w:color="000000"/>
              <w:left w:val="single" w:sz="8" w:space="0" w:color="000000"/>
              <w:bottom w:val="nil"/>
              <w:right w:val="nil"/>
            </w:tcBorders>
          </w:tcPr>
          <w:p w14:paraId="282F258A" w14:textId="77777777" w:rsidR="007A16AD" w:rsidRDefault="006608DA">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8</w:t>
            </w:r>
            <w:r>
              <w:rPr>
                <w:color w:val="000000"/>
                <w:sz w:val="24"/>
                <w:szCs w:val="24"/>
              </w:rPr>
              <w:tab/>
              <w:t>semestre graduação</w:t>
            </w:r>
          </w:p>
        </w:tc>
        <w:tc>
          <w:tcPr>
            <w:tcW w:w="528" w:type="dxa"/>
            <w:tcBorders>
              <w:top w:val="single" w:sz="8" w:space="0" w:color="000000"/>
              <w:left w:val="nil"/>
              <w:bottom w:val="nil"/>
              <w:right w:val="single" w:sz="8" w:space="0" w:color="000000"/>
            </w:tcBorders>
          </w:tcPr>
          <w:p w14:paraId="282F258B" w14:textId="77777777" w:rsidR="007A16AD" w:rsidRDefault="006608DA">
            <w:pPr>
              <w:pBdr>
                <w:top w:val="nil"/>
                <w:left w:val="nil"/>
                <w:bottom w:val="nil"/>
                <w:right w:val="nil"/>
                <w:between w:val="nil"/>
              </w:pBdr>
              <w:spacing w:before="221"/>
              <w:ind w:left="171"/>
              <w:jc w:val="both"/>
              <w:rPr>
                <w:color w:val="000000"/>
                <w:sz w:val="24"/>
                <w:szCs w:val="24"/>
              </w:rPr>
            </w:pPr>
            <w:r>
              <w:rPr>
                <w:color w:val="000000"/>
                <w:sz w:val="24"/>
                <w:szCs w:val="24"/>
              </w:rPr>
              <w:t>da</w:t>
            </w:r>
          </w:p>
        </w:tc>
        <w:tc>
          <w:tcPr>
            <w:tcW w:w="7122" w:type="dxa"/>
            <w:tcBorders>
              <w:top w:val="single" w:sz="8" w:space="0" w:color="000000"/>
              <w:left w:val="single" w:sz="8" w:space="0" w:color="000000"/>
              <w:bottom w:val="nil"/>
              <w:right w:val="single" w:sz="8" w:space="0" w:color="000000"/>
            </w:tcBorders>
          </w:tcPr>
          <w:p w14:paraId="282F258C" w14:textId="77777777" w:rsidR="007A16AD" w:rsidRDefault="006608DA">
            <w:pPr>
              <w:pBdr>
                <w:top w:val="nil"/>
                <w:left w:val="nil"/>
                <w:bottom w:val="nil"/>
                <w:right w:val="nil"/>
                <w:between w:val="nil"/>
              </w:pBdr>
              <w:spacing w:before="17" w:line="536" w:lineRule="auto"/>
              <w:ind w:left="100" w:right="5148"/>
              <w:jc w:val="both"/>
              <w:rPr>
                <w:color w:val="000000"/>
                <w:sz w:val="24"/>
                <w:szCs w:val="24"/>
              </w:rPr>
            </w:pPr>
            <w:r>
              <w:rPr>
                <w:color w:val="000000"/>
                <w:sz w:val="24"/>
                <w:szCs w:val="24"/>
              </w:rPr>
              <w:t>Coleta de dados Análise de dados</w:t>
            </w:r>
          </w:p>
        </w:tc>
      </w:tr>
      <w:tr w:rsidR="007A16AD" w14:paraId="282F2591" w14:textId="77777777">
        <w:trPr>
          <w:trHeight w:val="947"/>
        </w:trPr>
        <w:tc>
          <w:tcPr>
            <w:tcW w:w="1711" w:type="dxa"/>
            <w:tcBorders>
              <w:top w:val="nil"/>
              <w:left w:val="single" w:sz="8" w:space="0" w:color="000000"/>
              <w:bottom w:val="nil"/>
              <w:right w:val="nil"/>
            </w:tcBorders>
          </w:tcPr>
          <w:p w14:paraId="282F258E"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282F258F"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282F2590" w14:textId="77777777" w:rsidR="007A16AD" w:rsidRDefault="006608DA">
            <w:pPr>
              <w:pBdr>
                <w:top w:val="nil"/>
                <w:left w:val="nil"/>
                <w:bottom w:val="nil"/>
                <w:right w:val="nil"/>
                <w:between w:val="nil"/>
              </w:pBdr>
              <w:tabs>
                <w:tab w:val="left" w:pos="1850"/>
                <w:tab w:val="left" w:pos="2503"/>
                <w:tab w:val="left" w:pos="3879"/>
                <w:tab w:val="left" w:pos="4416"/>
                <w:tab w:val="left" w:pos="5829"/>
              </w:tabs>
              <w:spacing w:before="17" w:line="416" w:lineRule="auto"/>
              <w:ind w:left="100" w:right="84"/>
              <w:jc w:val="both"/>
              <w:rPr>
                <w:color w:val="000000"/>
                <w:sz w:val="24"/>
                <w:szCs w:val="24"/>
              </w:rPr>
            </w:pPr>
            <w:r>
              <w:rPr>
                <w:color w:val="000000"/>
                <w:sz w:val="24"/>
                <w:szCs w:val="24"/>
              </w:rPr>
              <w:t>Apresentação</w:t>
            </w:r>
            <w:r>
              <w:rPr>
                <w:color w:val="000000"/>
                <w:sz w:val="24"/>
                <w:szCs w:val="24"/>
              </w:rPr>
              <w:tab/>
              <w:t>dos</w:t>
            </w:r>
            <w:r>
              <w:rPr>
                <w:color w:val="000000"/>
                <w:sz w:val="24"/>
                <w:szCs w:val="24"/>
              </w:rPr>
              <w:tab/>
              <w:t>resultados</w:t>
            </w:r>
            <w:r>
              <w:rPr>
                <w:color w:val="000000"/>
                <w:sz w:val="24"/>
                <w:szCs w:val="24"/>
              </w:rPr>
              <w:tab/>
              <w:t>no</w:t>
            </w:r>
            <w:r>
              <w:rPr>
                <w:color w:val="000000"/>
                <w:sz w:val="24"/>
                <w:szCs w:val="24"/>
              </w:rPr>
              <w:tab/>
              <w:t>Congresso</w:t>
            </w:r>
            <w:r>
              <w:rPr>
                <w:color w:val="000000"/>
                <w:sz w:val="24"/>
                <w:szCs w:val="24"/>
              </w:rPr>
              <w:tab/>
              <w:t>Acadêmico Institucional.</w:t>
            </w:r>
          </w:p>
        </w:tc>
      </w:tr>
      <w:tr w:rsidR="007A16AD" w14:paraId="282F2595" w14:textId="77777777">
        <w:trPr>
          <w:trHeight w:val="534"/>
        </w:trPr>
        <w:tc>
          <w:tcPr>
            <w:tcW w:w="1711" w:type="dxa"/>
            <w:tcBorders>
              <w:top w:val="nil"/>
              <w:left w:val="single" w:sz="8" w:space="0" w:color="000000"/>
              <w:bottom w:val="nil"/>
              <w:right w:val="nil"/>
            </w:tcBorders>
          </w:tcPr>
          <w:p w14:paraId="282F2592"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282F2593"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282F2594" w14:textId="77777777" w:rsidR="007A16AD" w:rsidRDefault="006608DA">
            <w:pPr>
              <w:pBdr>
                <w:top w:val="nil"/>
                <w:left w:val="nil"/>
                <w:bottom w:val="nil"/>
                <w:right w:val="nil"/>
                <w:between w:val="nil"/>
              </w:pBdr>
              <w:spacing w:before="124"/>
              <w:ind w:left="100"/>
              <w:jc w:val="both"/>
              <w:rPr>
                <w:color w:val="000000"/>
                <w:sz w:val="24"/>
                <w:szCs w:val="24"/>
              </w:rPr>
            </w:pPr>
            <w:r>
              <w:rPr>
                <w:color w:val="000000"/>
                <w:sz w:val="24"/>
                <w:szCs w:val="24"/>
              </w:rPr>
              <w:t>4 encontros ao longo do semestre com os seguintes objetivos:</w:t>
            </w:r>
          </w:p>
        </w:tc>
      </w:tr>
      <w:tr w:rsidR="007A16AD" w14:paraId="282F2599" w14:textId="77777777">
        <w:trPr>
          <w:trHeight w:val="534"/>
        </w:trPr>
        <w:tc>
          <w:tcPr>
            <w:tcW w:w="1711" w:type="dxa"/>
            <w:tcBorders>
              <w:top w:val="nil"/>
              <w:left w:val="single" w:sz="8" w:space="0" w:color="000000"/>
              <w:bottom w:val="nil"/>
              <w:right w:val="nil"/>
            </w:tcBorders>
          </w:tcPr>
          <w:p w14:paraId="282F2596"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282F2597"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282F2598" w14:textId="77777777" w:rsidR="007A16AD" w:rsidRDefault="006608DA">
            <w:pPr>
              <w:pBdr>
                <w:top w:val="nil"/>
                <w:left w:val="nil"/>
                <w:bottom w:val="nil"/>
                <w:right w:val="nil"/>
                <w:between w:val="nil"/>
              </w:pBdr>
              <w:spacing w:before="126"/>
              <w:ind w:left="100"/>
              <w:jc w:val="both"/>
              <w:rPr>
                <w:color w:val="000000"/>
                <w:sz w:val="24"/>
                <w:szCs w:val="24"/>
              </w:rPr>
            </w:pPr>
            <w:r>
              <w:rPr>
                <w:color w:val="000000"/>
                <w:sz w:val="24"/>
                <w:szCs w:val="24"/>
              </w:rPr>
              <w:t>Apoio na coleta dos dados</w:t>
            </w:r>
          </w:p>
        </w:tc>
      </w:tr>
      <w:tr w:rsidR="007A16AD" w14:paraId="282F259D" w14:textId="77777777">
        <w:trPr>
          <w:trHeight w:val="534"/>
        </w:trPr>
        <w:tc>
          <w:tcPr>
            <w:tcW w:w="1711" w:type="dxa"/>
            <w:tcBorders>
              <w:top w:val="nil"/>
              <w:left w:val="single" w:sz="8" w:space="0" w:color="000000"/>
              <w:bottom w:val="nil"/>
              <w:right w:val="nil"/>
            </w:tcBorders>
          </w:tcPr>
          <w:p w14:paraId="282F259A"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282F259B"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282F259C" w14:textId="77777777" w:rsidR="007A16AD" w:rsidRDefault="006608DA">
            <w:pPr>
              <w:pBdr>
                <w:top w:val="nil"/>
                <w:left w:val="nil"/>
                <w:bottom w:val="nil"/>
                <w:right w:val="nil"/>
                <w:between w:val="nil"/>
              </w:pBdr>
              <w:spacing w:before="124"/>
              <w:ind w:left="100"/>
              <w:jc w:val="both"/>
              <w:rPr>
                <w:color w:val="000000"/>
                <w:sz w:val="24"/>
                <w:szCs w:val="24"/>
              </w:rPr>
            </w:pPr>
            <w:r>
              <w:rPr>
                <w:color w:val="000000"/>
                <w:sz w:val="24"/>
                <w:szCs w:val="24"/>
              </w:rPr>
              <w:t>Apoio na interpretação dos dados e conclusões;</w:t>
            </w:r>
          </w:p>
        </w:tc>
      </w:tr>
      <w:tr w:rsidR="007A16AD" w14:paraId="282F25A1" w14:textId="77777777">
        <w:trPr>
          <w:trHeight w:val="533"/>
        </w:trPr>
        <w:tc>
          <w:tcPr>
            <w:tcW w:w="1711" w:type="dxa"/>
            <w:tcBorders>
              <w:top w:val="nil"/>
              <w:left w:val="single" w:sz="8" w:space="0" w:color="000000"/>
              <w:bottom w:val="nil"/>
              <w:right w:val="nil"/>
            </w:tcBorders>
          </w:tcPr>
          <w:p w14:paraId="282F259E"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282F259F"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282F25A0" w14:textId="77777777" w:rsidR="007A16AD" w:rsidRDefault="006608DA">
            <w:pPr>
              <w:pBdr>
                <w:top w:val="nil"/>
                <w:left w:val="nil"/>
                <w:bottom w:val="nil"/>
                <w:right w:val="nil"/>
                <w:between w:val="nil"/>
              </w:pBdr>
              <w:spacing w:before="125"/>
              <w:ind w:left="100"/>
              <w:jc w:val="both"/>
              <w:rPr>
                <w:color w:val="000000"/>
                <w:sz w:val="24"/>
                <w:szCs w:val="24"/>
              </w:rPr>
            </w:pPr>
            <w:r>
              <w:rPr>
                <w:color w:val="000000"/>
                <w:sz w:val="24"/>
                <w:szCs w:val="24"/>
              </w:rPr>
              <w:t>Apoio na estruturação da apresentação;</w:t>
            </w:r>
          </w:p>
        </w:tc>
      </w:tr>
      <w:tr w:rsidR="007A16AD" w14:paraId="282F25A5" w14:textId="77777777">
        <w:trPr>
          <w:trHeight w:val="1172"/>
        </w:trPr>
        <w:tc>
          <w:tcPr>
            <w:tcW w:w="1711" w:type="dxa"/>
            <w:tcBorders>
              <w:top w:val="nil"/>
              <w:left w:val="single" w:sz="8" w:space="0" w:color="000000"/>
              <w:bottom w:val="single" w:sz="8" w:space="0" w:color="000000"/>
              <w:right w:val="nil"/>
            </w:tcBorders>
          </w:tcPr>
          <w:p w14:paraId="282F25A2"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single" w:sz="8" w:space="0" w:color="000000"/>
              <w:right w:val="single" w:sz="8" w:space="0" w:color="000000"/>
            </w:tcBorders>
          </w:tcPr>
          <w:p w14:paraId="282F25A3"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single" w:sz="8" w:space="0" w:color="000000"/>
              <w:right w:val="single" w:sz="8" w:space="0" w:color="000000"/>
            </w:tcBorders>
          </w:tcPr>
          <w:p w14:paraId="282F25A4" w14:textId="77777777" w:rsidR="007A16AD" w:rsidRDefault="006608DA">
            <w:pPr>
              <w:pBdr>
                <w:top w:val="nil"/>
                <w:left w:val="nil"/>
                <w:bottom w:val="nil"/>
                <w:right w:val="nil"/>
                <w:between w:val="nil"/>
              </w:pBdr>
              <w:tabs>
                <w:tab w:val="left" w:pos="1095"/>
                <w:tab w:val="left" w:pos="1740"/>
                <w:tab w:val="left" w:pos="2944"/>
                <w:tab w:val="left" w:pos="3805"/>
                <w:tab w:val="left" w:pos="5637"/>
                <w:tab w:val="left" w:pos="6350"/>
              </w:tabs>
              <w:spacing w:before="124" w:line="360" w:lineRule="auto"/>
              <w:ind w:left="100" w:right="82"/>
              <w:jc w:val="both"/>
              <w:rPr>
                <w:color w:val="000000"/>
                <w:sz w:val="24"/>
                <w:szCs w:val="24"/>
              </w:rPr>
            </w:pPr>
            <w:r>
              <w:rPr>
                <w:color w:val="000000"/>
                <w:sz w:val="24"/>
                <w:szCs w:val="24"/>
              </w:rPr>
              <w:t>Apoio</w:t>
            </w:r>
            <w:r>
              <w:rPr>
                <w:color w:val="000000"/>
                <w:sz w:val="24"/>
                <w:szCs w:val="24"/>
              </w:rPr>
              <w:tab/>
              <w:t>no</w:t>
            </w:r>
            <w:r>
              <w:rPr>
                <w:color w:val="000000"/>
                <w:sz w:val="24"/>
                <w:szCs w:val="24"/>
              </w:rPr>
              <w:tab/>
              <w:t>preparo</w:t>
            </w:r>
            <w:r>
              <w:rPr>
                <w:color w:val="000000"/>
                <w:sz w:val="24"/>
                <w:szCs w:val="24"/>
              </w:rPr>
              <w:tab/>
              <w:t>para</w:t>
            </w:r>
            <w:r>
              <w:rPr>
                <w:color w:val="000000"/>
                <w:sz w:val="24"/>
                <w:szCs w:val="24"/>
              </w:rPr>
              <w:tab/>
              <w:t>apresentação</w:t>
            </w:r>
            <w:r>
              <w:rPr>
                <w:color w:val="000000"/>
                <w:sz w:val="24"/>
                <w:szCs w:val="24"/>
              </w:rPr>
              <w:tab/>
              <w:t>em</w:t>
            </w:r>
            <w:r>
              <w:rPr>
                <w:color w:val="000000"/>
                <w:sz w:val="24"/>
                <w:szCs w:val="24"/>
              </w:rPr>
              <w:tab/>
              <w:t>outros congressos/simpósios.</w:t>
            </w:r>
          </w:p>
        </w:tc>
      </w:tr>
    </w:tbl>
    <w:p w14:paraId="282F25A6" w14:textId="77777777" w:rsidR="007A16AD" w:rsidRDefault="007A16AD">
      <w:pPr>
        <w:pBdr>
          <w:top w:val="nil"/>
          <w:left w:val="nil"/>
          <w:bottom w:val="nil"/>
          <w:right w:val="nil"/>
          <w:between w:val="nil"/>
        </w:pBdr>
        <w:jc w:val="both"/>
        <w:rPr>
          <w:color w:val="000000"/>
          <w:sz w:val="20"/>
          <w:szCs w:val="20"/>
        </w:rPr>
      </w:pPr>
    </w:p>
    <w:p w14:paraId="282F25A7" w14:textId="77777777" w:rsidR="007A16AD" w:rsidRDefault="007A16AD">
      <w:pPr>
        <w:pBdr>
          <w:top w:val="nil"/>
          <w:left w:val="nil"/>
          <w:bottom w:val="nil"/>
          <w:right w:val="nil"/>
          <w:between w:val="nil"/>
        </w:pBdr>
        <w:jc w:val="both"/>
        <w:rPr>
          <w:color w:val="000000"/>
          <w:sz w:val="29"/>
          <w:szCs w:val="29"/>
        </w:rPr>
      </w:pPr>
    </w:p>
    <w:p w14:paraId="282F25A8" w14:textId="77777777" w:rsidR="007A16AD" w:rsidRDefault="006608DA">
      <w:pPr>
        <w:pBdr>
          <w:top w:val="nil"/>
          <w:left w:val="nil"/>
          <w:bottom w:val="nil"/>
          <w:right w:val="nil"/>
          <w:between w:val="nil"/>
        </w:pBdr>
        <w:spacing w:before="92"/>
        <w:ind w:left="218"/>
        <w:jc w:val="center"/>
        <w:rPr>
          <w:rFonts w:ascii="Arial" w:eastAsia="Arial" w:hAnsi="Arial" w:cs="Arial"/>
          <w:b/>
          <w:color w:val="000000"/>
          <w:sz w:val="24"/>
          <w:szCs w:val="24"/>
        </w:rPr>
      </w:pPr>
      <w:r>
        <w:rPr>
          <w:rFonts w:ascii="Arial" w:eastAsia="Arial" w:hAnsi="Arial" w:cs="Arial"/>
          <w:b/>
          <w:color w:val="000000"/>
          <w:sz w:val="24"/>
          <w:szCs w:val="24"/>
        </w:rPr>
        <w:t>DA AVALIAÇÃO</w:t>
      </w:r>
    </w:p>
    <w:p w14:paraId="282F25A9" w14:textId="77777777" w:rsidR="007A16AD" w:rsidRDefault="007A16AD">
      <w:pPr>
        <w:pBdr>
          <w:top w:val="nil"/>
          <w:left w:val="nil"/>
          <w:bottom w:val="nil"/>
          <w:right w:val="nil"/>
          <w:between w:val="nil"/>
        </w:pBdr>
        <w:spacing w:before="4"/>
        <w:jc w:val="both"/>
        <w:rPr>
          <w:rFonts w:ascii="Arial" w:eastAsia="Arial" w:hAnsi="Arial" w:cs="Arial"/>
          <w:b/>
          <w:color w:val="000000"/>
        </w:rPr>
      </w:pPr>
    </w:p>
    <w:p w14:paraId="282F25AA" w14:textId="77777777" w:rsidR="007A16AD" w:rsidRDefault="006608DA" w:rsidP="006608DA">
      <w:pPr>
        <w:pBdr>
          <w:top w:val="nil"/>
          <w:left w:val="nil"/>
          <w:bottom w:val="nil"/>
          <w:right w:val="nil"/>
          <w:between w:val="nil"/>
        </w:pBdr>
        <w:spacing w:line="360" w:lineRule="auto"/>
        <w:ind w:right="814"/>
        <w:jc w:val="both"/>
        <w:rPr>
          <w:color w:val="000000"/>
          <w:sz w:val="24"/>
          <w:szCs w:val="24"/>
        </w:rPr>
      </w:pPr>
      <w:r>
        <w:rPr>
          <w:rFonts w:ascii="Arial" w:eastAsia="Arial" w:hAnsi="Arial" w:cs="Arial"/>
          <w:b/>
          <w:color w:val="000000"/>
          <w:sz w:val="24"/>
          <w:szCs w:val="24"/>
        </w:rPr>
        <w:t xml:space="preserve">Art. 26º. </w:t>
      </w:r>
      <w:r>
        <w:rPr>
          <w:color w:val="000000"/>
          <w:sz w:val="24"/>
          <w:szCs w:val="24"/>
        </w:rPr>
        <w:t>A avaliação do processo ocorrerá de forma quali-quantitativa, a partir do cumprimento dos pactos e prazos de trabalho estabelecidos, além da avaliação do graduando em relação ao seu desenvolvimento pessoal e trabalho em equipe, segundo os seguintes parâmetros:</w:t>
      </w:r>
    </w:p>
    <w:p w14:paraId="282F25AB" w14:textId="77777777" w:rsidR="007A16AD" w:rsidRDefault="007A16AD">
      <w:pPr>
        <w:pBdr>
          <w:top w:val="nil"/>
          <w:left w:val="nil"/>
          <w:bottom w:val="nil"/>
          <w:right w:val="nil"/>
          <w:between w:val="nil"/>
        </w:pBdr>
        <w:jc w:val="both"/>
        <w:rPr>
          <w:color w:val="000000"/>
          <w:sz w:val="20"/>
          <w:szCs w:val="20"/>
        </w:rPr>
      </w:pPr>
    </w:p>
    <w:p w14:paraId="282F25B1" w14:textId="77777777" w:rsidR="007A16AD" w:rsidRDefault="007A16AD">
      <w:pPr>
        <w:pBdr>
          <w:top w:val="nil"/>
          <w:left w:val="nil"/>
          <w:bottom w:val="nil"/>
          <w:right w:val="nil"/>
          <w:between w:val="nil"/>
        </w:pBdr>
        <w:spacing w:before="11"/>
        <w:jc w:val="both"/>
        <w:rPr>
          <w:color w:val="000000"/>
          <w:sz w:val="16"/>
          <w:szCs w:val="16"/>
        </w:rPr>
      </w:pPr>
    </w:p>
    <w:tbl>
      <w:tblPr>
        <w:tblStyle w:val="a0"/>
        <w:tblW w:w="9273"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9273"/>
      </w:tblGrid>
      <w:tr w:rsidR="007A16AD" w14:paraId="282F25B4" w14:textId="77777777">
        <w:trPr>
          <w:trHeight w:val="842"/>
        </w:trPr>
        <w:tc>
          <w:tcPr>
            <w:tcW w:w="9273" w:type="dxa"/>
          </w:tcPr>
          <w:p w14:paraId="282F25B2" w14:textId="77777777" w:rsidR="007A16AD" w:rsidRDefault="007A16AD">
            <w:pPr>
              <w:pBdr>
                <w:top w:val="nil"/>
                <w:left w:val="nil"/>
                <w:bottom w:val="nil"/>
                <w:right w:val="nil"/>
                <w:between w:val="nil"/>
              </w:pBdr>
              <w:spacing w:before="1"/>
              <w:jc w:val="both"/>
              <w:rPr>
                <w:color w:val="000000"/>
                <w:sz w:val="19"/>
                <w:szCs w:val="19"/>
              </w:rPr>
            </w:pPr>
          </w:p>
          <w:p w14:paraId="282F25B3" w14:textId="77777777" w:rsidR="007A16AD" w:rsidRDefault="006608DA">
            <w:pPr>
              <w:pBdr>
                <w:top w:val="nil"/>
                <w:left w:val="nil"/>
                <w:bottom w:val="nil"/>
                <w:right w:val="nil"/>
                <w:between w:val="nil"/>
              </w:pBdr>
              <w:ind w:left="100"/>
              <w:jc w:val="both"/>
              <w:rPr>
                <w:color w:val="000000"/>
              </w:rPr>
            </w:pPr>
            <w:r>
              <w:rPr>
                <w:color w:val="000000"/>
              </w:rPr>
              <w:t>PARTICIPAÇÃO E DESEMPENHO NAS ATIVIDADES DE GRUPO</w:t>
            </w:r>
          </w:p>
        </w:tc>
      </w:tr>
      <w:tr w:rsidR="007A16AD" w14:paraId="282F25B7" w14:textId="77777777">
        <w:trPr>
          <w:trHeight w:val="1247"/>
        </w:trPr>
        <w:tc>
          <w:tcPr>
            <w:tcW w:w="9273" w:type="dxa"/>
          </w:tcPr>
          <w:p w14:paraId="282F25B5" w14:textId="77777777" w:rsidR="007A16AD" w:rsidRDefault="007A16AD">
            <w:pPr>
              <w:pBdr>
                <w:top w:val="nil"/>
                <w:left w:val="nil"/>
                <w:bottom w:val="nil"/>
                <w:right w:val="nil"/>
                <w:between w:val="nil"/>
              </w:pBdr>
              <w:spacing w:before="1"/>
              <w:jc w:val="both"/>
              <w:rPr>
                <w:color w:val="000000"/>
                <w:sz w:val="19"/>
                <w:szCs w:val="19"/>
              </w:rPr>
            </w:pPr>
          </w:p>
          <w:p w14:paraId="282F25B6" w14:textId="77777777" w:rsidR="007A16AD" w:rsidRDefault="006608DA">
            <w:pPr>
              <w:pBdr>
                <w:top w:val="nil"/>
                <w:left w:val="nil"/>
                <w:bottom w:val="nil"/>
                <w:right w:val="nil"/>
                <w:between w:val="nil"/>
              </w:pBdr>
              <w:spacing w:line="360" w:lineRule="auto"/>
              <w:ind w:left="100"/>
              <w:jc w:val="both"/>
              <w:rPr>
                <w:color w:val="000000"/>
              </w:rPr>
            </w:pPr>
            <w:r>
              <w:rPr>
                <w:color w:val="000000"/>
              </w:rPr>
              <w:t>Participa em todos os momentos das atividades em grupo, apresenta oportunidade de melhoria nos aspectos de relacionamento grupal ou equilíbrio entre fala e escuta;</w:t>
            </w:r>
          </w:p>
        </w:tc>
      </w:tr>
      <w:tr w:rsidR="007A16AD" w14:paraId="282F25BA" w14:textId="77777777">
        <w:trPr>
          <w:trHeight w:val="841"/>
        </w:trPr>
        <w:tc>
          <w:tcPr>
            <w:tcW w:w="9273" w:type="dxa"/>
          </w:tcPr>
          <w:p w14:paraId="282F25B8" w14:textId="77777777" w:rsidR="007A16AD" w:rsidRDefault="007A16AD">
            <w:pPr>
              <w:pBdr>
                <w:top w:val="nil"/>
                <w:left w:val="nil"/>
                <w:bottom w:val="nil"/>
                <w:right w:val="nil"/>
                <w:between w:val="nil"/>
              </w:pBdr>
              <w:spacing w:before="1"/>
              <w:jc w:val="both"/>
              <w:rPr>
                <w:color w:val="000000"/>
                <w:sz w:val="19"/>
                <w:szCs w:val="19"/>
              </w:rPr>
            </w:pPr>
          </w:p>
          <w:p w14:paraId="282F25B9" w14:textId="77777777" w:rsidR="007A16AD" w:rsidRDefault="006608DA">
            <w:pPr>
              <w:pBdr>
                <w:top w:val="nil"/>
                <w:left w:val="nil"/>
                <w:bottom w:val="nil"/>
                <w:right w:val="nil"/>
                <w:between w:val="nil"/>
              </w:pBdr>
              <w:ind w:left="100"/>
              <w:jc w:val="both"/>
              <w:rPr>
                <w:color w:val="000000"/>
              </w:rPr>
            </w:pPr>
            <w:r>
              <w:rPr>
                <w:color w:val="000000"/>
              </w:rPr>
              <w:t>ASSIDUIDADE NOS ENCONTROS PROGRAMADOS</w:t>
            </w:r>
          </w:p>
        </w:tc>
      </w:tr>
      <w:tr w:rsidR="007A16AD" w14:paraId="282F25BD" w14:textId="77777777">
        <w:trPr>
          <w:trHeight w:val="723"/>
        </w:trPr>
        <w:tc>
          <w:tcPr>
            <w:tcW w:w="9273" w:type="dxa"/>
          </w:tcPr>
          <w:p w14:paraId="282F25BB" w14:textId="77777777" w:rsidR="007A16AD" w:rsidRDefault="007A16AD">
            <w:pPr>
              <w:pBdr>
                <w:top w:val="nil"/>
                <w:left w:val="nil"/>
                <w:bottom w:val="nil"/>
                <w:right w:val="nil"/>
                <w:between w:val="nil"/>
              </w:pBdr>
              <w:spacing w:before="1"/>
              <w:jc w:val="both"/>
              <w:rPr>
                <w:color w:val="000000"/>
                <w:sz w:val="19"/>
                <w:szCs w:val="19"/>
              </w:rPr>
            </w:pPr>
          </w:p>
          <w:p w14:paraId="282F25BC" w14:textId="77777777" w:rsidR="007A16AD" w:rsidRDefault="006608DA">
            <w:pPr>
              <w:pBdr>
                <w:top w:val="nil"/>
                <w:left w:val="nil"/>
                <w:bottom w:val="nil"/>
                <w:right w:val="nil"/>
                <w:between w:val="nil"/>
              </w:pBdr>
              <w:ind w:left="100"/>
              <w:jc w:val="both"/>
              <w:rPr>
                <w:color w:val="000000"/>
              </w:rPr>
            </w:pPr>
            <w:r>
              <w:rPr>
                <w:color w:val="000000"/>
              </w:rPr>
              <w:t xml:space="preserve">Não teve faltas ao longo do período, ou teve faltas justificadas por meio de atestados que </w:t>
            </w:r>
            <w:r>
              <w:t>contemplassem</w:t>
            </w:r>
            <w:r>
              <w:rPr>
                <w:color w:val="000000"/>
              </w:rPr>
              <w:t xml:space="preserve"> abono</w:t>
            </w:r>
          </w:p>
        </w:tc>
      </w:tr>
      <w:tr w:rsidR="007A16AD" w14:paraId="282F25C0" w14:textId="77777777">
        <w:trPr>
          <w:trHeight w:val="843"/>
        </w:trPr>
        <w:tc>
          <w:tcPr>
            <w:tcW w:w="9273" w:type="dxa"/>
          </w:tcPr>
          <w:p w14:paraId="282F25BE" w14:textId="77777777" w:rsidR="007A16AD" w:rsidRDefault="007A16AD">
            <w:pPr>
              <w:pBdr>
                <w:top w:val="nil"/>
                <w:left w:val="nil"/>
                <w:bottom w:val="nil"/>
                <w:right w:val="nil"/>
                <w:between w:val="nil"/>
              </w:pBdr>
              <w:spacing w:before="1"/>
              <w:jc w:val="both"/>
              <w:rPr>
                <w:color w:val="000000"/>
                <w:sz w:val="19"/>
                <w:szCs w:val="19"/>
              </w:rPr>
            </w:pPr>
          </w:p>
          <w:p w14:paraId="282F25BF" w14:textId="77777777" w:rsidR="007A16AD" w:rsidRDefault="006608DA">
            <w:pPr>
              <w:pBdr>
                <w:top w:val="nil"/>
                <w:left w:val="nil"/>
                <w:bottom w:val="nil"/>
                <w:right w:val="nil"/>
                <w:between w:val="nil"/>
              </w:pBdr>
              <w:ind w:left="100"/>
              <w:jc w:val="both"/>
              <w:rPr>
                <w:color w:val="000000"/>
              </w:rPr>
            </w:pPr>
            <w:r>
              <w:rPr>
                <w:color w:val="000000"/>
              </w:rPr>
              <w:t>DESEMPENHO INDIVIDUAL</w:t>
            </w:r>
          </w:p>
        </w:tc>
      </w:tr>
      <w:tr w:rsidR="007A16AD" w14:paraId="282F25C3" w14:textId="77777777">
        <w:trPr>
          <w:trHeight w:val="1244"/>
        </w:trPr>
        <w:tc>
          <w:tcPr>
            <w:tcW w:w="9273" w:type="dxa"/>
          </w:tcPr>
          <w:p w14:paraId="282F25C1" w14:textId="77777777" w:rsidR="007A16AD" w:rsidRDefault="007A16AD">
            <w:pPr>
              <w:pBdr>
                <w:top w:val="nil"/>
                <w:left w:val="nil"/>
                <w:bottom w:val="nil"/>
                <w:right w:val="nil"/>
                <w:between w:val="nil"/>
              </w:pBdr>
              <w:spacing w:before="1"/>
              <w:jc w:val="both"/>
              <w:rPr>
                <w:color w:val="000000"/>
                <w:sz w:val="19"/>
                <w:szCs w:val="19"/>
              </w:rPr>
            </w:pPr>
          </w:p>
          <w:p w14:paraId="282F25C2" w14:textId="77777777" w:rsidR="007A16AD" w:rsidRDefault="006608DA">
            <w:pPr>
              <w:pBdr>
                <w:top w:val="nil"/>
                <w:left w:val="nil"/>
                <w:bottom w:val="nil"/>
                <w:right w:val="nil"/>
                <w:between w:val="nil"/>
              </w:pBdr>
              <w:spacing w:line="360" w:lineRule="auto"/>
              <w:ind w:left="100"/>
              <w:jc w:val="both"/>
              <w:rPr>
                <w:color w:val="000000"/>
              </w:rPr>
            </w:pPr>
            <w:r>
              <w:rPr>
                <w:color w:val="000000"/>
              </w:rPr>
              <w:t>Apresenta pro atividade, busca contribuir com o crescimento coletivo em todos os períodos de atividade, apresenta aspectos de liderança, objetividade</w:t>
            </w:r>
          </w:p>
        </w:tc>
      </w:tr>
      <w:tr w:rsidR="007A16AD" w14:paraId="282F25C6" w14:textId="77777777">
        <w:trPr>
          <w:trHeight w:val="844"/>
        </w:trPr>
        <w:tc>
          <w:tcPr>
            <w:tcW w:w="9273" w:type="dxa"/>
          </w:tcPr>
          <w:p w14:paraId="282F25C4" w14:textId="77777777" w:rsidR="007A16AD" w:rsidRDefault="007A16AD">
            <w:pPr>
              <w:pBdr>
                <w:top w:val="nil"/>
                <w:left w:val="nil"/>
                <w:bottom w:val="nil"/>
                <w:right w:val="nil"/>
                <w:between w:val="nil"/>
              </w:pBdr>
              <w:spacing w:before="1"/>
              <w:jc w:val="both"/>
              <w:rPr>
                <w:color w:val="000000"/>
                <w:sz w:val="19"/>
                <w:szCs w:val="19"/>
              </w:rPr>
            </w:pPr>
          </w:p>
          <w:p w14:paraId="282F25C5" w14:textId="77777777" w:rsidR="007A16AD" w:rsidRDefault="006608DA">
            <w:pPr>
              <w:pBdr>
                <w:top w:val="nil"/>
                <w:left w:val="nil"/>
                <w:bottom w:val="nil"/>
                <w:right w:val="nil"/>
                <w:between w:val="nil"/>
              </w:pBdr>
              <w:ind w:left="100"/>
              <w:jc w:val="both"/>
              <w:rPr>
                <w:color w:val="000000"/>
              </w:rPr>
            </w:pPr>
            <w:r>
              <w:rPr>
                <w:color w:val="000000"/>
              </w:rPr>
              <w:t>BUSCAS NA LITERATURA</w:t>
            </w:r>
          </w:p>
        </w:tc>
      </w:tr>
      <w:tr w:rsidR="007A16AD" w14:paraId="282F25C9" w14:textId="77777777">
        <w:trPr>
          <w:trHeight w:val="1245"/>
        </w:trPr>
        <w:tc>
          <w:tcPr>
            <w:tcW w:w="9273" w:type="dxa"/>
          </w:tcPr>
          <w:p w14:paraId="282F25C7" w14:textId="77777777" w:rsidR="007A16AD" w:rsidRDefault="007A16AD">
            <w:pPr>
              <w:pBdr>
                <w:top w:val="nil"/>
                <w:left w:val="nil"/>
                <w:bottom w:val="nil"/>
                <w:right w:val="nil"/>
                <w:between w:val="nil"/>
              </w:pBdr>
              <w:spacing w:before="1"/>
              <w:jc w:val="both"/>
              <w:rPr>
                <w:color w:val="000000"/>
                <w:sz w:val="19"/>
                <w:szCs w:val="19"/>
              </w:rPr>
            </w:pPr>
          </w:p>
          <w:p w14:paraId="282F25C8" w14:textId="77777777" w:rsidR="007A16AD" w:rsidRDefault="006608DA">
            <w:pPr>
              <w:pBdr>
                <w:top w:val="nil"/>
                <w:left w:val="nil"/>
                <w:bottom w:val="nil"/>
                <w:right w:val="nil"/>
                <w:between w:val="nil"/>
              </w:pBdr>
              <w:spacing w:before="1" w:line="360" w:lineRule="auto"/>
              <w:ind w:left="100"/>
              <w:jc w:val="both"/>
              <w:rPr>
                <w:color w:val="000000"/>
              </w:rPr>
            </w:pPr>
            <w:r>
              <w:rPr>
                <w:color w:val="000000"/>
              </w:rPr>
              <w:t>Realiza buscas apropriadas, em fontes adequadas, baseado em evidencias e as apresenta de forma reflexiva e contextualizada;</w:t>
            </w:r>
          </w:p>
        </w:tc>
      </w:tr>
      <w:tr w:rsidR="007A16AD" w14:paraId="282F25CC" w14:textId="77777777">
        <w:trPr>
          <w:trHeight w:val="843"/>
        </w:trPr>
        <w:tc>
          <w:tcPr>
            <w:tcW w:w="9273" w:type="dxa"/>
          </w:tcPr>
          <w:p w14:paraId="282F25CA" w14:textId="77777777" w:rsidR="007A16AD" w:rsidRDefault="007A16AD">
            <w:pPr>
              <w:pBdr>
                <w:top w:val="nil"/>
                <w:left w:val="nil"/>
                <w:bottom w:val="nil"/>
                <w:right w:val="nil"/>
                <w:between w:val="nil"/>
              </w:pBdr>
              <w:spacing w:before="1"/>
              <w:jc w:val="both"/>
              <w:rPr>
                <w:color w:val="000000"/>
                <w:sz w:val="19"/>
                <w:szCs w:val="19"/>
              </w:rPr>
            </w:pPr>
          </w:p>
          <w:p w14:paraId="282F25CB" w14:textId="77777777" w:rsidR="007A16AD" w:rsidRDefault="006608DA">
            <w:pPr>
              <w:pBdr>
                <w:top w:val="nil"/>
                <w:left w:val="nil"/>
                <w:bottom w:val="nil"/>
                <w:right w:val="nil"/>
                <w:between w:val="nil"/>
              </w:pBdr>
              <w:ind w:left="100"/>
              <w:jc w:val="both"/>
              <w:rPr>
                <w:color w:val="000000"/>
              </w:rPr>
            </w:pPr>
            <w:r>
              <w:rPr>
                <w:color w:val="000000"/>
              </w:rPr>
              <w:t>DESENVOLVIMENTO COGNITIVO</w:t>
            </w:r>
          </w:p>
        </w:tc>
      </w:tr>
      <w:tr w:rsidR="007A16AD" w14:paraId="282F25CF" w14:textId="77777777">
        <w:trPr>
          <w:trHeight w:val="1648"/>
        </w:trPr>
        <w:tc>
          <w:tcPr>
            <w:tcW w:w="9273" w:type="dxa"/>
          </w:tcPr>
          <w:p w14:paraId="282F25CD" w14:textId="77777777" w:rsidR="007A16AD" w:rsidRDefault="007A16AD">
            <w:pPr>
              <w:pBdr>
                <w:top w:val="nil"/>
                <w:left w:val="nil"/>
                <w:bottom w:val="nil"/>
                <w:right w:val="nil"/>
                <w:between w:val="nil"/>
              </w:pBdr>
              <w:spacing w:before="1"/>
              <w:jc w:val="both"/>
              <w:rPr>
                <w:color w:val="000000"/>
                <w:sz w:val="19"/>
                <w:szCs w:val="19"/>
              </w:rPr>
            </w:pPr>
          </w:p>
          <w:p w14:paraId="282F25CE" w14:textId="77777777" w:rsidR="007A16AD" w:rsidRDefault="006608DA">
            <w:pPr>
              <w:pBdr>
                <w:top w:val="nil"/>
                <w:left w:val="nil"/>
                <w:bottom w:val="nil"/>
                <w:right w:val="nil"/>
                <w:between w:val="nil"/>
              </w:pBdr>
              <w:spacing w:line="360" w:lineRule="auto"/>
              <w:ind w:left="100" w:right="79"/>
              <w:jc w:val="both"/>
              <w:rPr>
                <w:color w:val="000000"/>
              </w:rPr>
            </w:pPr>
            <w:r>
              <w:rPr>
                <w:color w:val="000000"/>
              </w:rPr>
              <w:t>Apresentou destacado      desenvolvimento      ao      longo      do      período,      revisitando      os temas discutidos fazendo associações entre os temas e aproveitando as oportunidades de melhoria apresentadas, sem lacunas de aprendizado.</w:t>
            </w:r>
          </w:p>
        </w:tc>
      </w:tr>
      <w:tr w:rsidR="007A16AD" w14:paraId="282F25D2" w14:textId="77777777">
        <w:trPr>
          <w:trHeight w:val="841"/>
        </w:trPr>
        <w:tc>
          <w:tcPr>
            <w:tcW w:w="9273" w:type="dxa"/>
          </w:tcPr>
          <w:p w14:paraId="282F25D0" w14:textId="77777777" w:rsidR="007A16AD" w:rsidRDefault="007A16AD">
            <w:pPr>
              <w:pBdr>
                <w:top w:val="nil"/>
                <w:left w:val="nil"/>
                <w:bottom w:val="nil"/>
                <w:right w:val="nil"/>
                <w:between w:val="nil"/>
              </w:pBdr>
              <w:spacing w:before="1"/>
              <w:jc w:val="both"/>
              <w:rPr>
                <w:color w:val="000000"/>
                <w:sz w:val="19"/>
                <w:szCs w:val="19"/>
              </w:rPr>
            </w:pPr>
          </w:p>
          <w:p w14:paraId="282F25D1" w14:textId="77777777" w:rsidR="007A16AD" w:rsidRDefault="006608DA">
            <w:pPr>
              <w:pBdr>
                <w:top w:val="nil"/>
                <w:left w:val="nil"/>
                <w:bottom w:val="nil"/>
                <w:right w:val="nil"/>
                <w:between w:val="nil"/>
              </w:pBdr>
              <w:ind w:left="100"/>
              <w:jc w:val="both"/>
              <w:rPr>
                <w:color w:val="000000"/>
              </w:rPr>
            </w:pPr>
            <w:r>
              <w:rPr>
                <w:color w:val="000000"/>
              </w:rPr>
              <w:t>ANÁLISE CRÍTICA/ REFLEXIVA SOBRE O MATERIAL DE ESTUDO</w:t>
            </w:r>
          </w:p>
        </w:tc>
      </w:tr>
      <w:tr w:rsidR="007A16AD" w14:paraId="282F25D5" w14:textId="77777777">
        <w:trPr>
          <w:trHeight w:val="1650"/>
        </w:trPr>
        <w:tc>
          <w:tcPr>
            <w:tcW w:w="9273" w:type="dxa"/>
          </w:tcPr>
          <w:p w14:paraId="282F25D3" w14:textId="77777777" w:rsidR="007A16AD" w:rsidRDefault="007A16AD">
            <w:pPr>
              <w:pBdr>
                <w:top w:val="nil"/>
                <w:left w:val="nil"/>
                <w:bottom w:val="nil"/>
                <w:right w:val="nil"/>
                <w:between w:val="nil"/>
              </w:pBdr>
              <w:spacing w:before="1"/>
              <w:jc w:val="both"/>
              <w:rPr>
                <w:color w:val="000000"/>
                <w:sz w:val="19"/>
                <w:szCs w:val="19"/>
              </w:rPr>
            </w:pPr>
          </w:p>
          <w:p w14:paraId="282F25D4" w14:textId="77777777" w:rsidR="007A16AD" w:rsidRDefault="006608DA">
            <w:pPr>
              <w:pBdr>
                <w:top w:val="nil"/>
                <w:left w:val="nil"/>
                <w:bottom w:val="nil"/>
                <w:right w:val="nil"/>
                <w:between w:val="nil"/>
              </w:pBdr>
              <w:spacing w:line="360" w:lineRule="auto"/>
              <w:ind w:left="100" w:right="77"/>
              <w:jc w:val="both"/>
              <w:rPr>
                <w:color w:val="000000"/>
              </w:rPr>
            </w:pPr>
            <w:r>
              <w:rPr>
                <w:color w:val="000000"/>
              </w:rPr>
              <w:t>É possível identificar na construção/elaboração do projeto a reflexão sobre as práticas realizadas e os materiais lidos. Há riqueza de detalhes e clara integração entre a pesquisa e as atividades curriculares;</w:t>
            </w:r>
          </w:p>
        </w:tc>
      </w:tr>
      <w:tr w:rsidR="007A16AD" w14:paraId="282F25D8" w14:textId="77777777">
        <w:trPr>
          <w:trHeight w:val="841"/>
        </w:trPr>
        <w:tc>
          <w:tcPr>
            <w:tcW w:w="9273" w:type="dxa"/>
          </w:tcPr>
          <w:p w14:paraId="282F25D6" w14:textId="77777777" w:rsidR="007A16AD" w:rsidRDefault="007A16AD">
            <w:pPr>
              <w:pBdr>
                <w:top w:val="nil"/>
                <w:left w:val="nil"/>
                <w:bottom w:val="nil"/>
                <w:right w:val="nil"/>
                <w:between w:val="nil"/>
              </w:pBdr>
              <w:spacing w:before="1"/>
              <w:jc w:val="both"/>
              <w:rPr>
                <w:color w:val="000000"/>
                <w:sz w:val="19"/>
                <w:szCs w:val="19"/>
              </w:rPr>
            </w:pPr>
          </w:p>
          <w:p w14:paraId="282F25D7" w14:textId="77777777" w:rsidR="007A16AD" w:rsidRDefault="006608DA">
            <w:pPr>
              <w:pBdr>
                <w:top w:val="nil"/>
                <w:left w:val="nil"/>
                <w:bottom w:val="nil"/>
                <w:right w:val="nil"/>
                <w:between w:val="nil"/>
              </w:pBdr>
              <w:ind w:left="100"/>
              <w:jc w:val="both"/>
              <w:rPr>
                <w:color w:val="000000"/>
              </w:rPr>
            </w:pPr>
            <w:r>
              <w:rPr>
                <w:color w:val="000000"/>
              </w:rPr>
              <w:t>ARTICULAÇÃO DE CONHECIMENTOS TEÓRICOS E PRÁTICOS</w:t>
            </w:r>
          </w:p>
        </w:tc>
      </w:tr>
      <w:tr w:rsidR="007A16AD" w14:paraId="282F25DB" w14:textId="77777777">
        <w:trPr>
          <w:trHeight w:val="1650"/>
        </w:trPr>
        <w:tc>
          <w:tcPr>
            <w:tcW w:w="9273" w:type="dxa"/>
          </w:tcPr>
          <w:p w14:paraId="282F25D9" w14:textId="77777777" w:rsidR="007A16AD" w:rsidRDefault="007A16AD">
            <w:pPr>
              <w:pBdr>
                <w:top w:val="nil"/>
                <w:left w:val="nil"/>
                <w:bottom w:val="nil"/>
                <w:right w:val="nil"/>
                <w:between w:val="nil"/>
              </w:pBdr>
              <w:spacing w:before="1"/>
              <w:jc w:val="both"/>
              <w:rPr>
                <w:color w:val="000000"/>
                <w:sz w:val="19"/>
                <w:szCs w:val="19"/>
              </w:rPr>
            </w:pPr>
          </w:p>
          <w:p w14:paraId="282F25DA" w14:textId="77777777" w:rsidR="007A16AD" w:rsidRDefault="006608DA">
            <w:pPr>
              <w:pBdr>
                <w:top w:val="nil"/>
                <w:left w:val="nil"/>
                <w:bottom w:val="nil"/>
                <w:right w:val="nil"/>
                <w:between w:val="nil"/>
              </w:pBdr>
              <w:spacing w:line="360" w:lineRule="auto"/>
              <w:ind w:left="100" w:right="77"/>
              <w:jc w:val="both"/>
              <w:rPr>
                <w:color w:val="000000"/>
              </w:rPr>
            </w:pPr>
            <w:r>
              <w:rPr>
                <w:color w:val="000000"/>
              </w:rPr>
              <w:t>É possível identificar na construção/elaboração do projeto a integração entre conhecimentos teóricos e práticos por meio de reflexões consistentes (embasadas na literatura), atitudinais ( que permitem a ideia de aplicação e modificação de realidade );</w:t>
            </w:r>
          </w:p>
        </w:tc>
      </w:tr>
    </w:tbl>
    <w:p w14:paraId="282F25DC" w14:textId="77777777" w:rsidR="007A16AD" w:rsidRDefault="007A16AD">
      <w:pPr>
        <w:pBdr>
          <w:top w:val="nil"/>
          <w:left w:val="nil"/>
          <w:bottom w:val="nil"/>
          <w:right w:val="nil"/>
          <w:between w:val="nil"/>
        </w:pBdr>
        <w:jc w:val="both"/>
        <w:rPr>
          <w:color w:val="000000"/>
          <w:sz w:val="20"/>
          <w:szCs w:val="20"/>
        </w:rPr>
      </w:pPr>
    </w:p>
    <w:p w14:paraId="282F25DE" w14:textId="77777777" w:rsidR="007A16AD" w:rsidRPr="006608DA" w:rsidRDefault="006608DA">
      <w:pPr>
        <w:spacing w:before="94"/>
        <w:ind w:left="218"/>
        <w:jc w:val="both"/>
        <w:rPr>
          <w:sz w:val="24"/>
          <w:szCs w:val="24"/>
        </w:rPr>
      </w:pPr>
      <w:r w:rsidRPr="006608DA">
        <w:rPr>
          <w:sz w:val="24"/>
          <w:szCs w:val="24"/>
        </w:rPr>
        <w:t>Cada item será avaliado pelos seguintes critérios</w:t>
      </w:r>
    </w:p>
    <w:p w14:paraId="282F25DF" w14:textId="77777777" w:rsidR="007A16AD" w:rsidRDefault="007A16AD">
      <w:pPr>
        <w:pBdr>
          <w:top w:val="nil"/>
          <w:left w:val="nil"/>
          <w:bottom w:val="nil"/>
          <w:right w:val="nil"/>
          <w:between w:val="nil"/>
        </w:pBdr>
        <w:jc w:val="both"/>
        <w:rPr>
          <w:color w:val="000000"/>
          <w:sz w:val="20"/>
          <w:szCs w:val="20"/>
        </w:rPr>
      </w:pPr>
    </w:p>
    <w:p w14:paraId="282F25E0" w14:textId="77777777" w:rsidR="007A16AD" w:rsidRDefault="007A16AD">
      <w:pPr>
        <w:pBdr>
          <w:top w:val="nil"/>
          <w:left w:val="nil"/>
          <w:bottom w:val="nil"/>
          <w:right w:val="nil"/>
          <w:between w:val="nil"/>
        </w:pBdr>
        <w:spacing w:before="8"/>
        <w:jc w:val="both"/>
        <w:rPr>
          <w:color w:val="000000"/>
          <w:sz w:val="10"/>
          <w:szCs w:val="10"/>
        </w:rPr>
      </w:pPr>
    </w:p>
    <w:tbl>
      <w:tblPr>
        <w:tblStyle w:val="a1"/>
        <w:tblW w:w="9365"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921"/>
        <w:gridCol w:w="922"/>
        <w:gridCol w:w="923"/>
        <w:gridCol w:w="1707"/>
        <w:gridCol w:w="1707"/>
        <w:gridCol w:w="593"/>
        <w:gridCol w:w="591"/>
        <w:gridCol w:w="594"/>
        <w:gridCol w:w="593"/>
        <w:gridCol w:w="814"/>
      </w:tblGrid>
      <w:tr w:rsidR="007A16AD" w14:paraId="282F25E7" w14:textId="77777777">
        <w:trPr>
          <w:trHeight w:val="819"/>
        </w:trPr>
        <w:tc>
          <w:tcPr>
            <w:tcW w:w="2767" w:type="dxa"/>
            <w:gridSpan w:val="3"/>
          </w:tcPr>
          <w:p w14:paraId="282F25E1" w14:textId="77777777" w:rsidR="007A16AD" w:rsidRDefault="007A16AD">
            <w:pPr>
              <w:pBdr>
                <w:top w:val="nil"/>
                <w:left w:val="nil"/>
                <w:bottom w:val="nil"/>
                <w:right w:val="nil"/>
                <w:between w:val="nil"/>
              </w:pBdr>
              <w:spacing w:before="1"/>
              <w:jc w:val="both"/>
              <w:rPr>
                <w:color w:val="000000"/>
                <w:sz w:val="19"/>
                <w:szCs w:val="19"/>
              </w:rPr>
            </w:pPr>
          </w:p>
          <w:p w14:paraId="282F25E2" w14:textId="77777777" w:rsidR="007A16AD" w:rsidRDefault="006608DA">
            <w:pPr>
              <w:pBdr>
                <w:top w:val="nil"/>
                <w:left w:val="nil"/>
                <w:bottom w:val="nil"/>
                <w:right w:val="nil"/>
                <w:between w:val="nil"/>
              </w:pBdr>
              <w:spacing w:before="1"/>
              <w:ind w:left="100"/>
              <w:jc w:val="both"/>
              <w:rPr>
                <w:color w:val="000000"/>
              </w:rPr>
            </w:pPr>
            <w:r>
              <w:rPr>
                <w:color w:val="000000"/>
              </w:rPr>
              <w:t>Insatisfatório</w:t>
            </w:r>
          </w:p>
        </w:tc>
        <w:tc>
          <w:tcPr>
            <w:tcW w:w="3414" w:type="dxa"/>
            <w:gridSpan w:val="2"/>
          </w:tcPr>
          <w:p w14:paraId="282F25E3" w14:textId="77777777" w:rsidR="007A16AD" w:rsidRDefault="007A16AD">
            <w:pPr>
              <w:pBdr>
                <w:top w:val="nil"/>
                <w:left w:val="nil"/>
                <w:bottom w:val="nil"/>
                <w:right w:val="nil"/>
                <w:between w:val="nil"/>
              </w:pBdr>
              <w:spacing w:before="1"/>
              <w:jc w:val="both"/>
              <w:rPr>
                <w:color w:val="000000"/>
                <w:sz w:val="19"/>
                <w:szCs w:val="19"/>
              </w:rPr>
            </w:pPr>
          </w:p>
          <w:p w14:paraId="282F25E4" w14:textId="77777777" w:rsidR="007A16AD" w:rsidRDefault="006608DA">
            <w:pPr>
              <w:pBdr>
                <w:top w:val="nil"/>
                <w:left w:val="nil"/>
                <w:bottom w:val="nil"/>
                <w:right w:val="nil"/>
                <w:between w:val="nil"/>
              </w:pBdr>
              <w:spacing w:before="1"/>
              <w:ind w:left="96"/>
              <w:jc w:val="both"/>
              <w:rPr>
                <w:color w:val="000000"/>
              </w:rPr>
            </w:pPr>
            <w:r>
              <w:rPr>
                <w:color w:val="000000"/>
              </w:rPr>
              <w:t>Precisa melhorar</w:t>
            </w:r>
          </w:p>
        </w:tc>
        <w:tc>
          <w:tcPr>
            <w:tcW w:w="3185" w:type="dxa"/>
            <w:gridSpan w:val="5"/>
          </w:tcPr>
          <w:p w14:paraId="282F25E5" w14:textId="77777777" w:rsidR="007A16AD" w:rsidRDefault="007A16AD">
            <w:pPr>
              <w:pBdr>
                <w:top w:val="nil"/>
                <w:left w:val="nil"/>
                <w:bottom w:val="nil"/>
                <w:right w:val="nil"/>
                <w:between w:val="nil"/>
              </w:pBdr>
              <w:spacing w:before="1"/>
              <w:jc w:val="both"/>
              <w:rPr>
                <w:color w:val="000000"/>
                <w:sz w:val="19"/>
                <w:szCs w:val="19"/>
              </w:rPr>
            </w:pPr>
          </w:p>
          <w:p w14:paraId="282F25E6" w14:textId="77777777" w:rsidR="007A16AD" w:rsidRDefault="006608DA">
            <w:pPr>
              <w:pBdr>
                <w:top w:val="nil"/>
                <w:left w:val="nil"/>
                <w:bottom w:val="nil"/>
                <w:right w:val="nil"/>
                <w:between w:val="nil"/>
              </w:pBdr>
              <w:spacing w:before="1"/>
              <w:ind w:left="97"/>
              <w:jc w:val="both"/>
              <w:rPr>
                <w:color w:val="000000"/>
              </w:rPr>
            </w:pPr>
            <w:r>
              <w:rPr>
                <w:color w:val="000000"/>
              </w:rPr>
              <w:t>Satisfatório</w:t>
            </w:r>
          </w:p>
        </w:tc>
      </w:tr>
      <w:tr w:rsidR="007A16AD" w14:paraId="282F25FC" w14:textId="77777777">
        <w:trPr>
          <w:trHeight w:val="820"/>
        </w:trPr>
        <w:tc>
          <w:tcPr>
            <w:tcW w:w="922" w:type="dxa"/>
          </w:tcPr>
          <w:p w14:paraId="282F25E8" w14:textId="77777777" w:rsidR="007A16AD" w:rsidRDefault="007A16AD">
            <w:pPr>
              <w:pBdr>
                <w:top w:val="nil"/>
                <w:left w:val="nil"/>
                <w:bottom w:val="nil"/>
                <w:right w:val="nil"/>
                <w:between w:val="nil"/>
              </w:pBdr>
              <w:spacing w:before="1"/>
              <w:jc w:val="both"/>
              <w:rPr>
                <w:color w:val="000000"/>
                <w:sz w:val="19"/>
                <w:szCs w:val="19"/>
              </w:rPr>
            </w:pPr>
          </w:p>
          <w:p w14:paraId="282F25E9" w14:textId="77777777" w:rsidR="007A16AD" w:rsidRDefault="006608DA">
            <w:pPr>
              <w:pBdr>
                <w:top w:val="nil"/>
                <w:left w:val="nil"/>
                <w:bottom w:val="nil"/>
                <w:right w:val="nil"/>
                <w:between w:val="nil"/>
              </w:pBdr>
              <w:spacing w:before="1"/>
              <w:ind w:left="100"/>
              <w:jc w:val="both"/>
              <w:rPr>
                <w:color w:val="000000"/>
              </w:rPr>
            </w:pPr>
            <w:r>
              <w:rPr>
                <w:color w:val="000000"/>
              </w:rPr>
              <w:t>1</w:t>
            </w:r>
          </w:p>
        </w:tc>
        <w:tc>
          <w:tcPr>
            <w:tcW w:w="922" w:type="dxa"/>
          </w:tcPr>
          <w:p w14:paraId="282F25EA" w14:textId="77777777" w:rsidR="007A16AD" w:rsidRDefault="007A16AD">
            <w:pPr>
              <w:pBdr>
                <w:top w:val="nil"/>
                <w:left w:val="nil"/>
                <w:bottom w:val="nil"/>
                <w:right w:val="nil"/>
                <w:between w:val="nil"/>
              </w:pBdr>
              <w:spacing w:before="1"/>
              <w:jc w:val="both"/>
              <w:rPr>
                <w:color w:val="000000"/>
                <w:sz w:val="19"/>
                <w:szCs w:val="19"/>
              </w:rPr>
            </w:pPr>
          </w:p>
          <w:p w14:paraId="282F25EB" w14:textId="77777777" w:rsidR="007A16AD" w:rsidRDefault="006608DA">
            <w:pPr>
              <w:pBdr>
                <w:top w:val="nil"/>
                <w:left w:val="nil"/>
                <w:bottom w:val="nil"/>
                <w:right w:val="nil"/>
                <w:between w:val="nil"/>
              </w:pBdr>
              <w:spacing w:before="1"/>
              <w:ind w:left="99"/>
              <w:jc w:val="both"/>
              <w:rPr>
                <w:color w:val="000000"/>
              </w:rPr>
            </w:pPr>
            <w:r>
              <w:rPr>
                <w:color w:val="000000"/>
              </w:rPr>
              <w:t>2</w:t>
            </w:r>
          </w:p>
        </w:tc>
        <w:tc>
          <w:tcPr>
            <w:tcW w:w="923" w:type="dxa"/>
          </w:tcPr>
          <w:p w14:paraId="282F25EC" w14:textId="77777777" w:rsidR="007A16AD" w:rsidRDefault="007A16AD">
            <w:pPr>
              <w:pBdr>
                <w:top w:val="nil"/>
                <w:left w:val="nil"/>
                <w:bottom w:val="nil"/>
                <w:right w:val="nil"/>
                <w:between w:val="nil"/>
              </w:pBdr>
              <w:spacing w:before="1"/>
              <w:jc w:val="both"/>
              <w:rPr>
                <w:color w:val="000000"/>
                <w:sz w:val="19"/>
                <w:szCs w:val="19"/>
              </w:rPr>
            </w:pPr>
          </w:p>
          <w:p w14:paraId="282F25ED" w14:textId="77777777" w:rsidR="007A16AD" w:rsidRDefault="006608DA">
            <w:pPr>
              <w:pBdr>
                <w:top w:val="nil"/>
                <w:left w:val="nil"/>
                <w:bottom w:val="nil"/>
                <w:right w:val="nil"/>
                <w:between w:val="nil"/>
              </w:pBdr>
              <w:spacing w:before="1"/>
              <w:ind w:left="97"/>
              <w:jc w:val="both"/>
              <w:rPr>
                <w:color w:val="000000"/>
              </w:rPr>
            </w:pPr>
            <w:r>
              <w:rPr>
                <w:color w:val="000000"/>
              </w:rPr>
              <w:t>3</w:t>
            </w:r>
          </w:p>
        </w:tc>
        <w:tc>
          <w:tcPr>
            <w:tcW w:w="1707" w:type="dxa"/>
          </w:tcPr>
          <w:p w14:paraId="282F25EE" w14:textId="77777777" w:rsidR="007A16AD" w:rsidRDefault="007A16AD">
            <w:pPr>
              <w:pBdr>
                <w:top w:val="nil"/>
                <w:left w:val="nil"/>
                <w:bottom w:val="nil"/>
                <w:right w:val="nil"/>
                <w:between w:val="nil"/>
              </w:pBdr>
              <w:spacing w:before="1"/>
              <w:jc w:val="both"/>
              <w:rPr>
                <w:color w:val="000000"/>
                <w:sz w:val="19"/>
                <w:szCs w:val="19"/>
              </w:rPr>
            </w:pPr>
          </w:p>
          <w:p w14:paraId="282F25EF" w14:textId="77777777" w:rsidR="007A16AD" w:rsidRDefault="006608DA">
            <w:pPr>
              <w:pBdr>
                <w:top w:val="nil"/>
                <w:left w:val="nil"/>
                <w:bottom w:val="nil"/>
                <w:right w:val="nil"/>
                <w:between w:val="nil"/>
              </w:pBdr>
              <w:spacing w:before="1"/>
              <w:ind w:left="96"/>
              <w:jc w:val="both"/>
              <w:rPr>
                <w:color w:val="000000"/>
              </w:rPr>
            </w:pPr>
            <w:r>
              <w:rPr>
                <w:color w:val="000000"/>
              </w:rPr>
              <w:t>4</w:t>
            </w:r>
          </w:p>
        </w:tc>
        <w:tc>
          <w:tcPr>
            <w:tcW w:w="1707" w:type="dxa"/>
          </w:tcPr>
          <w:p w14:paraId="282F25F0" w14:textId="77777777" w:rsidR="007A16AD" w:rsidRDefault="007A16AD">
            <w:pPr>
              <w:pBdr>
                <w:top w:val="nil"/>
                <w:left w:val="nil"/>
                <w:bottom w:val="nil"/>
                <w:right w:val="nil"/>
                <w:between w:val="nil"/>
              </w:pBdr>
              <w:spacing w:before="1"/>
              <w:jc w:val="both"/>
              <w:rPr>
                <w:color w:val="000000"/>
                <w:sz w:val="19"/>
                <w:szCs w:val="19"/>
              </w:rPr>
            </w:pPr>
          </w:p>
          <w:p w14:paraId="282F25F1" w14:textId="77777777" w:rsidR="007A16AD" w:rsidRDefault="006608DA">
            <w:pPr>
              <w:pBdr>
                <w:top w:val="nil"/>
                <w:left w:val="nil"/>
                <w:bottom w:val="nil"/>
                <w:right w:val="nil"/>
                <w:between w:val="nil"/>
              </w:pBdr>
              <w:spacing w:before="1"/>
              <w:ind w:left="95"/>
              <w:jc w:val="both"/>
              <w:rPr>
                <w:color w:val="000000"/>
              </w:rPr>
            </w:pPr>
            <w:r>
              <w:rPr>
                <w:color w:val="000000"/>
              </w:rPr>
              <w:t>5</w:t>
            </w:r>
          </w:p>
        </w:tc>
        <w:tc>
          <w:tcPr>
            <w:tcW w:w="593" w:type="dxa"/>
          </w:tcPr>
          <w:p w14:paraId="282F25F2" w14:textId="77777777" w:rsidR="007A16AD" w:rsidRDefault="007A16AD">
            <w:pPr>
              <w:pBdr>
                <w:top w:val="nil"/>
                <w:left w:val="nil"/>
                <w:bottom w:val="nil"/>
                <w:right w:val="nil"/>
                <w:between w:val="nil"/>
              </w:pBdr>
              <w:spacing w:before="1"/>
              <w:jc w:val="both"/>
              <w:rPr>
                <w:color w:val="000000"/>
                <w:sz w:val="19"/>
                <w:szCs w:val="19"/>
              </w:rPr>
            </w:pPr>
          </w:p>
          <w:p w14:paraId="282F25F3" w14:textId="77777777" w:rsidR="007A16AD" w:rsidRDefault="006608DA">
            <w:pPr>
              <w:pBdr>
                <w:top w:val="nil"/>
                <w:left w:val="nil"/>
                <w:bottom w:val="nil"/>
                <w:right w:val="nil"/>
                <w:between w:val="nil"/>
              </w:pBdr>
              <w:spacing w:before="1"/>
              <w:ind w:left="97"/>
              <w:jc w:val="both"/>
              <w:rPr>
                <w:color w:val="000000"/>
              </w:rPr>
            </w:pPr>
            <w:r>
              <w:rPr>
                <w:color w:val="000000"/>
              </w:rPr>
              <w:t>6</w:t>
            </w:r>
          </w:p>
        </w:tc>
        <w:tc>
          <w:tcPr>
            <w:tcW w:w="591" w:type="dxa"/>
          </w:tcPr>
          <w:p w14:paraId="282F25F4" w14:textId="77777777" w:rsidR="007A16AD" w:rsidRDefault="007A16AD">
            <w:pPr>
              <w:pBdr>
                <w:top w:val="nil"/>
                <w:left w:val="nil"/>
                <w:bottom w:val="nil"/>
                <w:right w:val="nil"/>
                <w:between w:val="nil"/>
              </w:pBdr>
              <w:spacing w:before="1"/>
              <w:jc w:val="both"/>
              <w:rPr>
                <w:color w:val="000000"/>
                <w:sz w:val="19"/>
                <w:szCs w:val="19"/>
              </w:rPr>
            </w:pPr>
          </w:p>
          <w:p w14:paraId="282F25F5" w14:textId="77777777" w:rsidR="007A16AD" w:rsidRDefault="006608DA">
            <w:pPr>
              <w:pBdr>
                <w:top w:val="nil"/>
                <w:left w:val="nil"/>
                <w:bottom w:val="nil"/>
                <w:right w:val="nil"/>
                <w:between w:val="nil"/>
              </w:pBdr>
              <w:spacing w:before="1"/>
              <w:ind w:left="95"/>
              <w:jc w:val="both"/>
              <w:rPr>
                <w:color w:val="000000"/>
              </w:rPr>
            </w:pPr>
            <w:r>
              <w:rPr>
                <w:color w:val="000000"/>
              </w:rPr>
              <w:t>7</w:t>
            </w:r>
          </w:p>
        </w:tc>
        <w:tc>
          <w:tcPr>
            <w:tcW w:w="594" w:type="dxa"/>
          </w:tcPr>
          <w:p w14:paraId="282F25F6" w14:textId="77777777" w:rsidR="007A16AD" w:rsidRDefault="007A16AD">
            <w:pPr>
              <w:pBdr>
                <w:top w:val="nil"/>
                <w:left w:val="nil"/>
                <w:bottom w:val="nil"/>
                <w:right w:val="nil"/>
                <w:between w:val="nil"/>
              </w:pBdr>
              <w:spacing w:before="1"/>
              <w:jc w:val="both"/>
              <w:rPr>
                <w:color w:val="000000"/>
                <w:sz w:val="19"/>
                <w:szCs w:val="19"/>
              </w:rPr>
            </w:pPr>
          </w:p>
          <w:p w14:paraId="282F25F7" w14:textId="77777777" w:rsidR="007A16AD" w:rsidRDefault="006608DA">
            <w:pPr>
              <w:pBdr>
                <w:top w:val="nil"/>
                <w:left w:val="nil"/>
                <w:bottom w:val="nil"/>
                <w:right w:val="nil"/>
                <w:between w:val="nil"/>
              </w:pBdr>
              <w:spacing w:before="1"/>
              <w:ind w:left="97"/>
              <w:jc w:val="both"/>
              <w:rPr>
                <w:color w:val="000000"/>
              </w:rPr>
            </w:pPr>
            <w:r>
              <w:rPr>
                <w:color w:val="000000"/>
              </w:rPr>
              <w:t>8</w:t>
            </w:r>
          </w:p>
        </w:tc>
        <w:tc>
          <w:tcPr>
            <w:tcW w:w="593" w:type="dxa"/>
          </w:tcPr>
          <w:p w14:paraId="282F25F8" w14:textId="77777777" w:rsidR="007A16AD" w:rsidRDefault="007A16AD">
            <w:pPr>
              <w:pBdr>
                <w:top w:val="nil"/>
                <w:left w:val="nil"/>
                <w:bottom w:val="nil"/>
                <w:right w:val="nil"/>
                <w:between w:val="nil"/>
              </w:pBdr>
              <w:spacing w:before="1"/>
              <w:jc w:val="both"/>
              <w:rPr>
                <w:color w:val="000000"/>
                <w:sz w:val="19"/>
                <w:szCs w:val="19"/>
              </w:rPr>
            </w:pPr>
          </w:p>
          <w:p w14:paraId="282F25F9" w14:textId="77777777" w:rsidR="007A16AD" w:rsidRDefault="006608DA">
            <w:pPr>
              <w:pBdr>
                <w:top w:val="nil"/>
                <w:left w:val="nil"/>
                <w:bottom w:val="nil"/>
                <w:right w:val="nil"/>
                <w:between w:val="nil"/>
              </w:pBdr>
              <w:spacing w:before="1"/>
              <w:ind w:left="96"/>
              <w:jc w:val="both"/>
              <w:rPr>
                <w:color w:val="000000"/>
              </w:rPr>
            </w:pPr>
            <w:r>
              <w:rPr>
                <w:color w:val="000000"/>
              </w:rPr>
              <w:t>9</w:t>
            </w:r>
          </w:p>
        </w:tc>
        <w:tc>
          <w:tcPr>
            <w:tcW w:w="814" w:type="dxa"/>
          </w:tcPr>
          <w:p w14:paraId="282F25FA" w14:textId="77777777" w:rsidR="007A16AD" w:rsidRDefault="007A16AD">
            <w:pPr>
              <w:pBdr>
                <w:top w:val="nil"/>
                <w:left w:val="nil"/>
                <w:bottom w:val="nil"/>
                <w:right w:val="nil"/>
                <w:between w:val="nil"/>
              </w:pBdr>
              <w:spacing w:before="1"/>
              <w:jc w:val="both"/>
              <w:rPr>
                <w:color w:val="000000"/>
                <w:sz w:val="19"/>
                <w:szCs w:val="19"/>
              </w:rPr>
            </w:pPr>
          </w:p>
          <w:p w14:paraId="282F25FB" w14:textId="77777777" w:rsidR="007A16AD" w:rsidRDefault="006608DA">
            <w:pPr>
              <w:pBdr>
                <w:top w:val="nil"/>
                <w:left w:val="nil"/>
                <w:bottom w:val="nil"/>
                <w:right w:val="nil"/>
                <w:between w:val="nil"/>
              </w:pBdr>
              <w:spacing w:before="1"/>
              <w:ind w:left="93"/>
              <w:jc w:val="both"/>
              <w:rPr>
                <w:color w:val="000000"/>
              </w:rPr>
            </w:pPr>
            <w:r>
              <w:rPr>
                <w:color w:val="000000"/>
              </w:rPr>
              <w:t>10</w:t>
            </w:r>
          </w:p>
        </w:tc>
      </w:tr>
    </w:tbl>
    <w:p w14:paraId="282F25FD" w14:textId="77777777" w:rsidR="007A16AD" w:rsidRDefault="007A16AD">
      <w:pPr>
        <w:pBdr>
          <w:top w:val="nil"/>
          <w:left w:val="nil"/>
          <w:bottom w:val="nil"/>
          <w:right w:val="nil"/>
          <w:between w:val="nil"/>
        </w:pBdr>
        <w:jc w:val="both"/>
        <w:rPr>
          <w:color w:val="000000"/>
          <w:sz w:val="20"/>
          <w:szCs w:val="20"/>
        </w:rPr>
      </w:pPr>
    </w:p>
    <w:p w14:paraId="282F25FE" w14:textId="77777777" w:rsidR="007A16AD" w:rsidRDefault="007A16AD">
      <w:pPr>
        <w:pBdr>
          <w:top w:val="nil"/>
          <w:left w:val="nil"/>
          <w:bottom w:val="nil"/>
          <w:right w:val="nil"/>
          <w:between w:val="nil"/>
        </w:pBdr>
        <w:jc w:val="both"/>
        <w:rPr>
          <w:color w:val="000000"/>
          <w:sz w:val="29"/>
          <w:szCs w:val="29"/>
        </w:rPr>
      </w:pPr>
    </w:p>
    <w:p w14:paraId="282F25FF" w14:textId="77777777" w:rsidR="007A16AD" w:rsidRDefault="007A16AD">
      <w:pPr>
        <w:pBdr>
          <w:top w:val="nil"/>
          <w:left w:val="nil"/>
          <w:bottom w:val="nil"/>
          <w:right w:val="nil"/>
          <w:between w:val="nil"/>
        </w:pBdr>
        <w:jc w:val="both"/>
        <w:rPr>
          <w:color w:val="000000"/>
          <w:sz w:val="29"/>
          <w:szCs w:val="29"/>
        </w:rPr>
      </w:pPr>
    </w:p>
    <w:p w14:paraId="282F2600" w14:textId="77777777" w:rsidR="007A16AD" w:rsidRDefault="006608DA">
      <w:pPr>
        <w:pBdr>
          <w:top w:val="nil"/>
          <w:left w:val="nil"/>
          <w:bottom w:val="nil"/>
          <w:right w:val="nil"/>
          <w:between w:val="nil"/>
        </w:pBdr>
        <w:spacing w:before="92"/>
        <w:ind w:left="218"/>
        <w:jc w:val="center"/>
        <w:rPr>
          <w:rFonts w:ascii="Arial" w:eastAsia="Arial" w:hAnsi="Arial" w:cs="Arial"/>
          <w:b/>
          <w:color w:val="000000"/>
          <w:sz w:val="24"/>
          <w:szCs w:val="24"/>
        </w:rPr>
      </w:pPr>
      <w:r>
        <w:rPr>
          <w:rFonts w:ascii="Arial" w:eastAsia="Arial" w:hAnsi="Arial" w:cs="Arial"/>
          <w:b/>
          <w:color w:val="000000"/>
          <w:sz w:val="24"/>
          <w:szCs w:val="24"/>
        </w:rPr>
        <w:t>DA DISTRIBUIÇÃO DAS ATIVIDADES AO, LONGO DO CURSO</w:t>
      </w:r>
    </w:p>
    <w:p w14:paraId="282F2601"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602" w14:textId="77777777" w:rsidR="007A16AD" w:rsidRDefault="006608DA" w:rsidP="006608DA">
      <w:pPr>
        <w:pBdr>
          <w:top w:val="nil"/>
          <w:left w:val="nil"/>
          <w:bottom w:val="nil"/>
          <w:right w:val="nil"/>
          <w:between w:val="nil"/>
        </w:pBdr>
        <w:tabs>
          <w:tab w:val="left" w:pos="1356"/>
        </w:tabs>
        <w:spacing w:before="195" w:line="360" w:lineRule="auto"/>
        <w:ind w:right="821"/>
        <w:jc w:val="both"/>
        <w:rPr>
          <w:color w:val="000000"/>
          <w:sz w:val="24"/>
          <w:szCs w:val="24"/>
        </w:rPr>
      </w:pPr>
      <w:r>
        <w:rPr>
          <w:b/>
          <w:color w:val="000000"/>
          <w:sz w:val="24"/>
          <w:szCs w:val="24"/>
        </w:rPr>
        <w:t>Art. 27º.</w:t>
      </w:r>
      <w:r>
        <w:rPr>
          <w:color w:val="000000"/>
          <w:sz w:val="24"/>
          <w:szCs w:val="24"/>
        </w:rPr>
        <w:tab/>
        <w:t>As atividades desenvolvidas pelos pesquisadores serão distribuídas da seguinte forma:</w:t>
      </w:r>
    </w:p>
    <w:p w14:paraId="282F2603" w14:textId="77777777" w:rsidR="007A16AD" w:rsidRDefault="007A16AD">
      <w:pPr>
        <w:pBdr>
          <w:top w:val="nil"/>
          <w:left w:val="nil"/>
          <w:bottom w:val="nil"/>
          <w:right w:val="nil"/>
          <w:between w:val="nil"/>
        </w:pBdr>
        <w:tabs>
          <w:tab w:val="left" w:pos="1356"/>
        </w:tabs>
        <w:spacing w:before="195" w:line="360" w:lineRule="auto"/>
        <w:ind w:left="218" w:right="821"/>
        <w:jc w:val="both"/>
        <w:rPr>
          <w:color w:val="000000"/>
          <w:sz w:val="24"/>
          <w:szCs w:val="24"/>
        </w:rPr>
      </w:pPr>
    </w:p>
    <w:p w14:paraId="282F2604" w14:textId="77777777" w:rsidR="007A16AD" w:rsidRDefault="007A16AD">
      <w:pPr>
        <w:pBdr>
          <w:top w:val="nil"/>
          <w:left w:val="nil"/>
          <w:bottom w:val="nil"/>
          <w:right w:val="nil"/>
          <w:between w:val="nil"/>
        </w:pBdr>
        <w:spacing w:before="4"/>
        <w:jc w:val="both"/>
        <w:rPr>
          <w:color w:val="000000"/>
          <w:sz w:val="10"/>
          <w:szCs w:val="10"/>
        </w:rPr>
      </w:pPr>
    </w:p>
    <w:tbl>
      <w:tblPr>
        <w:tblStyle w:val="a2"/>
        <w:tblpPr w:leftFromText="141" w:rightFromText="141" w:vertAnchor="text" w:tblpY="1"/>
        <w:tblW w:w="926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90"/>
        <w:gridCol w:w="2887"/>
        <w:gridCol w:w="1809"/>
        <w:gridCol w:w="1977"/>
        <w:gridCol w:w="1705"/>
      </w:tblGrid>
      <w:tr w:rsidR="007A16AD" w14:paraId="282F260F" w14:textId="77777777">
        <w:trPr>
          <w:trHeight w:val="1008"/>
        </w:trPr>
        <w:tc>
          <w:tcPr>
            <w:tcW w:w="890" w:type="dxa"/>
          </w:tcPr>
          <w:p w14:paraId="282F2605" w14:textId="77777777" w:rsidR="007A16AD" w:rsidRDefault="007A16AD">
            <w:pPr>
              <w:pBdr>
                <w:top w:val="nil"/>
                <w:left w:val="nil"/>
                <w:bottom w:val="nil"/>
                <w:right w:val="nil"/>
                <w:between w:val="nil"/>
              </w:pBdr>
              <w:spacing w:before="1"/>
              <w:jc w:val="both"/>
              <w:rPr>
                <w:color w:val="000000"/>
                <w:sz w:val="19"/>
                <w:szCs w:val="19"/>
              </w:rPr>
            </w:pPr>
          </w:p>
          <w:p w14:paraId="282F2606" w14:textId="77777777" w:rsidR="007A16AD" w:rsidRDefault="006608DA">
            <w:pPr>
              <w:pBdr>
                <w:top w:val="nil"/>
                <w:left w:val="nil"/>
                <w:bottom w:val="nil"/>
                <w:right w:val="nil"/>
                <w:between w:val="nil"/>
              </w:pBdr>
              <w:spacing w:before="1"/>
              <w:ind w:left="100"/>
              <w:jc w:val="both"/>
              <w:rPr>
                <w:color w:val="000000"/>
              </w:rPr>
            </w:pPr>
            <w:r>
              <w:rPr>
                <w:color w:val="000000"/>
              </w:rPr>
              <w:t>ETAPA</w:t>
            </w:r>
          </w:p>
        </w:tc>
        <w:tc>
          <w:tcPr>
            <w:tcW w:w="2887" w:type="dxa"/>
          </w:tcPr>
          <w:p w14:paraId="282F2607" w14:textId="77777777" w:rsidR="007A16AD" w:rsidRDefault="007A16AD">
            <w:pPr>
              <w:pBdr>
                <w:top w:val="nil"/>
                <w:left w:val="nil"/>
                <w:bottom w:val="nil"/>
                <w:right w:val="nil"/>
                <w:between w:val="nil"/>
              </w:pBdr>
              <w:spacing w:before="1"/>
              <w:jc w:val="both"/>
              <w:rPr>
                <w:color w:val="000000"/>
                <w:sz w:val="19"/>
                <w:szCs w:val="19"/>
              </w:rPr>
            </w:pPr>
          </w:p>
          <w:p w14:paraId="282F2608" w14:textId="77777777" w:rsidR="007A16AD" w:rsidRDefault="006608DA">
            <w:pPr>
              <w:pBdr>
                <w:top w:val="nil"/>
                <w:left w:val="nil"/>
                <w:bottom w:val="nil"/>
                <w:right w:val="nil"/>
                <w:between w:val="nil"/>
              </w:pBdr>
              <w:spacing w:before="1"/>
              <w:ind w:left="98"/>
              <w:jc w:val="both"/>
              <w:rPr>
                <w:color w:val="000000"/>
              </w:rPr>
            </w:pPr>
            <w:r>
              <w:rPr>
                <w:color w:val="000000"/>
              </w:rPr>
              <w:t>UNIDADE</w:t>
            </w:r>
          </w:p>
        </w:tc>
        <w:tc>
          <w:tcPr>
            <w:tcW w:w="1809" w:type="dxa"/>
          </w:tcPr>
          <w:p w14:paraId="282F2609" w14:textId="77777777" w:rsidR="007A16AD" w:rsidRDefault="007A16AD">
            <w:pPr>
              <w:pBdr>
                <w:top w:val="nil"/>
                <w:left w:val="nil"/>
                <w:bottom w:val="nil"/>
                <w:right w:val="nil"/>
                <w:between w:val="nil"/>
              </w:pBdr>
              <w:spacing w:before="1"/>
              <w:jc w:val="both"/>
              <w:rPr>
                <w:color w:val="000000"/>
                <w:sz w:val="19"/>
                <w:szCs w:val="19"/>
              </w:rPr>
            </w:pPr>
          </w:p>
          <w:p w14:paraId="282F260A" w14:textId="77777777" w:rsidR="007A16AD" w:rsidRDefault="006608DA">
            <w:pPr>
              <w:pBdr>
                <w:top w:val="nil"/>
                <w:left w:val="nil"/>
                <w:bottom w:val="nil"/>
                <w:right w:val="nil"/>
                <w:between w:val="nil"/>
              </w:pBdr>
              <w:spacing w:before="1" w:line="360" w:lineRule="auto"/>
              <w:ind w:left="99" w:right="533"/>
              <w:jc w:val="both"/>
              <w:rPr>
                <w:color w:val="000000"/>
              </w:rPr>
            </w:pPr>
            <w:r>
              <w:rPr>
                <w:color w:val="000000"/>
              </w:rPr>
              <w:t>HORAS SEMANAIS</w:t>
            </w:r>
          </w:p>
        </w:tc>
        <w:tc>
          <w:tcPr>
            <w:tcW w:w="1977" w:type="dxa"/>
          </w:tcPr>
          <w:p w14:paraId="282F260B" w14:textId="77777777" w:rsidR="007A16AD" w:rsidRDefault="007A16AD">
            <w:pPr>
              <w:pBdr>
                <w:top w:val="nil"/>
                <w:left w:val="nil"/>
                <w:bottom w:val="nil"/>
                <w:right w:val="nil"/>
                <w:between w:val="nil"/>
              </w:pBdr>
              <w:spacing w:before="1"/>
              <w:jc w:val="both"/>
              <w:rPr>
                <w:color w:val="000000"/>
                <w:sz w:val="19"/>
                <w:szCs w:val="19"/>
              </w:rPr>
            </w:pPr>
          </w:p>
          <w:p w14:paraId="282F260C" w14:textId="77777777" w:rsidR="007A16AD" w:rsidRDefault="006608DA">
            <w:pPr>
              <w:pBdr>
                <w:top w:val="nil"/>
                <w:left w:val="nil"/>
                <w:bottom w:val="nil"/>
                <w:right w:val="nil"/>
                <w:between w:val="nil"/>
              </w:pBdr>
              <w:spacing w:before="1"/>
              <w:ind w:left="100"/>
              <w:jc w:val="both"/>
              <w:rPr>
                <w:color w:val="000000"/>
              </w:rPr>
            </w:pPr>
            <w:r>
              <w:rPr>
                <w:color w:val="000000"/>
              </w:rPr>
              <w:t>MODALIDADE</w:t>
            </w:r>
          </w:p>
        </w:tc>
        <w:tc>
          <w:tcPr>
            <w:tcW w:w="1705" w:type="dxa"/>
          </w:tcPr>
          <w:p w14:paraId="282F260D" w14:textId="77777777" w:rsidR="007A16AD" w:rsidRDefault="007A16AD">
            <w:pPr>
              <w:pBdr>
                <w:top w:val="nil"/>
                <w:left w:val="nil"/>
                <w:bottom w:val="nil"/>
                <w:right w:val="nil"/>
                <w:between w:val="nil"/>
              </w:pBdr>
              <w:spacing w:before="1"/>
              <w:jc w:val="both"/>
              <w:rPr>
                <w:color w:val="000000"/>
                <w:sz w:val="19"/>
                <w:szCs w:val="19"/>
              </w:rPr>
            </w:pPr>
          </w:p>
          <w:p w14:paraId="282F260E" w14:textId="77777777" w:rsidR="007A16AD" w:rsidRDefault="006608DA">
            <w:pPr>
              <w:pBdr>
                <w:top w:val="nil"/>
                <w:left w:val="nil"/>
                <w:bottom w:val="nil"/>
                <w:right w:val="nil"/>
                <w:between w:val="nil"/>
              </w:pBdr>
              <w:tabs>
                <w:tab w:val="left" w:pos="1365"/>
              </w:tabs>
              <w:spacing w:before="1" w:line="360" w:lineRule="auto"/>
              <w:ind w:left="101" w:right="71"/>
              <w:jc w:val="both"/>
              <w:rPr>
                <w:color w:val="000000"/>
              </w:rPr>
            </w:pPr>
            <w:r>
              <w:rPr>
                <w:color w:val="000000"/>
              </w:rPr>
              <w:t>Número</w:t>
            </w:r>
            <w:r>
              <w:rPr>
                <w:color w:val="000000"/>
              </w:rPr>
              <w:tab/>
              <w:t>de docentes</w:t>
            </w:r>
          </w:p>
        </w:tc>
      </w:tr>
      <w:tr w:rsidR="007A16AD" w14:paraId="282F261A" w14:textId="77777777">
        <w:trPr>
          <w:trHeight w:val="1196"/>
        </w:trPr>
        <w:tc>
          <w:tcPr>
            <w:tcW w:w="890" w:type="dxa"/>
            <w:vMerge w:val="restart"/>
          </w:tcPr>
          <w:p w14:paraId="282F2610" w14:textId="77777777" w:rsidR="007A16AD" w:rsidRDefault="007A16AD">
            <w:pPr>
              <w:pBdr>
                <w:top w:val="nil"/>
                <w:left w:val="nil"/>
                <w:bottom w:val="nil"/>
                <w:right w:val="nil"/>
                <w:between w:val="nil"/>
              </w:pBdr>
              <w:spacing w:before="1"/>
              <w:jc w:val="both"/>
              <w:rPr>
                <w:color w:val="000000"/>
                <w:sz w:val="19"/>
                <w:szCs w:val="19"/>
              </w:rPr>
            </w:pPr>
          </w:p>
          <w:p w14:paraId="282F2611" w14:textId="77777777" w:rsidR="007A16AD" w:rsidRDefault="006608DA">
            <w:pPr>
              <w:pBdr>
                <w:top w:val="nil"/>
                <w:left w:val="nil"/>
                <w:bottom w:val="nil"/>
                <w:right w:val="nil"/>
                <w:between w:val="nil"/>
              </w:pBdr>
              <w:spacing w:before="1"/>
              <w:ind w:left="100"/>
              <w:jc w:val="both"/>
              <w:rPr>
                <w:color w:val="000000"/>
              </w:rPr>
            </w:pPr>
            <w:r>
              <w:rPr>
                <w:color w:val="000000"/>
              </w:rPr>
              <w:t>1</w:t>
            </w:r>
          </w:p>
        </w:tc>
        <w:tc>
          <w:tcPr>
            <w:tcW w:w="2887" w:type="dxa"/>
          </w:tcPr>
          <w:p w14:paraId="282F2612" w14:textId="77777777" w:rsidR="007A16AD" w:rsidRDefault="007A16AD">
            <w:pPr>
              <w:pBdr>
                <w:top w:val="nil"/>
                <w:left w:val="nil"/>
                <w:bottom w:val="nil"/>
                <w:right w:val="nil"/>
                <w:between w:val="nil"/>
              </w:pBdr>
              <w:spacing w:before="1"/>
              <w:jc w:val="both"/>
              <w:rPr>
                <w:color w:val="000000"/>
                <w:sz w:val="19"/>
                <w:szCs w:val="19"/>
              </w:rPr>
            </w:pPr>
          </w:p>
          <w:p w14:paraId="282F2613" w14:textId="77777777" w:rsidR="007A16AD" w:rsidRDefault="006608DA">
            <w:pPr>
              <w:pBdr>
                <w:top w:val="nil"/>
                <w:left w:val="nil"/>
                <w:bottom w:val="nil"/>
                <w:right w:val="nil"/>
                <w:between w:val="nil"/>
              </w:pBdr>
              <w:spacing w:before="1" w:line="360" w:lineRule="auto"/>
              <w:ind w:left="98" w:right="77"/>
              <w:jc w:val="both"/>
              <w:rPr>
                <w:color w:val="000000"/>
              </w:rPr>
            </w:pPr>
            <w:r>
              <w:rPr>
                <w:color w:val="000000"/>
              </w:rPr>
              <w:t>CC I - Saúde Baseada em Evidencias</w:t>
            </w:r>
          </w:p>
        </w:tc>
        <w:tc>
          <w:tcPr>
            <w:tcW w:w="1809" w:type="dxa"/>
          </w:tcPr>
          <w:p w14:paraId="282F2614" w14:textId="77777777" w:rsidR="007A16AD" w:rsidRDefault="007A16AD">
            <w:pPr>
              <w:pBdr>
                <w:top w:val="nil"/>
                <w:left w:val="nil"/>
                <w:bottom w:val="nil"/>
                <w:right w:val="nil"/>
                <w:between w:val="nil"/>
              </w:pBdr>
              <w:spacing w:before="1"/>
              <w:jc w:val="both"/>
              <w:rPr>
                <w:color w:val="000000"/>
                <w:sz w:val="19"/>
                <w:szCs w:val="19"/>
              </w:rPr>
            </w:pPr>
          </w:p>
          <w:p w14:paraId="282F2615" w14:textId="77777777" w:rsidR="007A16AD" w:rsidRDefault="006608DA">
            <w:pPr>
              <w:pBdr>
                <w:top w:val="nil"/>
                <w:left w:val="nil"/>
                <w:bottom w:val="nil"/>
                <w:right w:val="nil"/>
                <w:between w:val="nil"/>
              </w:pBdr>
              <w:spacing w:before="1"/>
              <w:ind w:left="99"/>
              <w:jc w:val="both"/>
              <w:rPr>
                <w:color w:val="000000"/>
              </w:rPr>
            </w:pPr>
            <w:r>
              <w:rPr>
                <w:color w:val="000000"/>
              </w:rPr>
              <w:t>2H</w:t>
            </w:r>
          </w:p>
        </w:tc>
        <w:tc>
          <w:tcPr>
            <w:tcW w:w="1977" w:type="dxa"/>
          </w:tcPr>
          <w:p w14:paraId="282F2616" w14:textId="77777777" w:rsidR="007A16AD" w:rsidRDefault="007A16AD">
            <w:pPr>
              <w:pBdr>
                <w:top w:val="nil"/>
                <w:left w:val="nil"/>
                <w:bottom w:val="nil"/>
                <w:right w:val="nil"/>
                <w:between w:val="nil"/>
              </w:pBdr>
              <w:spacing w:before="1"/>
              <w:jc w:val="both"/>
              <w:rPr>
                <w:color w:val="000000"/>
                <w:sz w:val="19"/>
                <w:szCs w:val="19"/>
              </w:rPr>
            </w:pPr>
          </w:p>
          <w:p w14:paraId="282F2617" w14:textId="77777777" w:rsidR="007A16AD" w:rsidRDefault="006608DA">
            <w:pPr>
              <w:pBdr>
                <w:top w:val="nil"/>
                <w:left w:val="nil"/>
                <w:bottom w:val="nil"/>
                <w:right w:val="nil"/>
                <w:between w:val="nil"/>
              </w:pBdr>
              <w:spacing w:before="1"/>
              <w:ind w:left="100"/>
              <w:jc w:val="both"/>
              <w:rPr>
                <w:color w:val="000000"/>
              </w:rPr>
            </w:pPr>
            <w:r>
              <w:rPr>
                <w:color w:val="000000"/>
              </w:rPr>
              <w:t>Presencial</w:t>
            </w:r>
          </w:p>
        </w:tc>
        <w:tc>
          <w:tcPr>
            <w:tcW w:w="1705" w:type="dxa"/>
          </w:tcPr>
          <w:p w14:paraId="282F2618" w14:textId="77777777" w:rsidR="007A16AD" w:rsidRDefault="007A16AD">
            <w:pPr>
              <w:pBdr>
                <w:top w:val="nil"/>
                <w:left w:val="nil"/>
                <w:bottom w:val="nil"/>
                <w:right w:val="nil"/>
                <w:between w:val="nil"/>
              </w:pBdr>
              <w:spacing w:before="1"/>
              <w:jc w:val="both"/>
              <w:rPr>
                <w:color w:val="000000"/>
                <w:sz w:val="19"/>
                <w:szCs w:val="19"/>
              </w:rPr>
            </w:pPr>
          </w:p>
          <w:p w14:paraId="282F2619" w14:textId="77777777" w:rsidR="007A16AD" w:rsidRDefault="006608DA">
            <w:pPr>
              <w:pBdr>
                <w:top w:val="nil"/>
                <w:left w:val="nil"/>
                <w:bottom w:val="nil"/>
                <w:right w:val="nil"/>
                <w:between w:val="nil"/>
              </w:pBdr>
              <w:spacing w:before="1"/>
              <w:ind w:left="101"/>
              <w:jc w:val="both"/>
              <w:rPr>
                <w:color w:val="000000"/>
              </w:rPr>
            </w:pPr>
            <w:r>
              <w:rPr>
                <w:color w:val="000000"/>
              </w:rPr>
              <w:t>1</w:t>
            </w:r>
          </w:p>
        </w:tc>
      </w:tr>
      <w:tr w:rsidR="007A16AD" w14:paraId="282F2624" w14:textId="77777777">
        <w:trPr>
          <w:trHeight w:val="825"/>
        </w:trPr>
        <w:tc>
          <w:tcPr>
            <w:tcW w:w="890" w:type="dxa"/>
            <w:vMerge/>
          </w:tcPr>
          <w:p w14:paraId="282F261B" w14:textId="77777777" w:rsidR="007A16AD" w:rsidRDefault="007A16AD">
            <w:pPr>
              <w:pBdr>
                <w:top w:val="nil"/>
                <w:left w:val="nil"/>
                <w:bottom w:val="nil"/>
                <w:right w:val="nil"/>
                <w:between w:val="nil"/>
              </w:pBdr>
              <w:spacing w:line="276" w:lineRule="auto"/>
              <w:rPr>
                <w:color w:val="000000"/>
              </w:rPr>
            </w:pPr>
          </w:p>
        </w:tc>
        <w:tc>
          <w:tcPr>
            <w:tcW w:w="2887" w:type="dxa"/>
          </w:tcPr>
          <w:p w14:paraId="282F261C" w14:textId="77777777" w:rsidR="007A16AD" w:rsidRDefault="007A16AD">
            <w:pPr>
              <w:pBdr>
                <w:top w:val="nil"/>
                <w:left w:val="nil"/>
                <w:bottom w:val="nil"/>
                <w:right w:val="nil"/>
                <w:between w:val="nil"/>
              </w:pBdr>
              <w:spacing w:before="2"/>
              <w:jc w:val="both"/>
              <w:rPr>
                <w:color w:val="000000"/>
                <w:sz w:val="19"/>
                <w:szCs w:val="19"/>
              </w:rPr>
            </w:pPr>
          </w:p>
          <w:p w14:paraId="282F261D" w14:textId="77777777" w:rsidR="007A16AD" w:rsidRDefault="006608DA">
            <w:pPr>
              <w:pBdr>
                <w:top w:val="nil"/>
                <w:left w:val="nil"/>
                <w:bottom w:val="nil"/>
                <w:right w:val="nil"/>
                <w:between w:val="nil"/>
              </w:pBdr>
              <w:tabs>
                <w:tab w:val="left" w:pos="1943"/>
              </w:tabs>
              <w:spacing w:line="362" w:lineRule="auto"/>
              <w:ind w:left="98" w:right="79"/>
              <w:jc w:val="both"/>
              <w:rPr>
                <w:color w:val="000000"/>
              </w:rPr>
            </w:pPr>
            <w:r>
              <w:rPr>
                <w:color w:val="000000"/>
              </w:rPr>
              <w:t>Aprendizagem</w:t>
            </w:r>
            <w:r>
              <w:rPr>
                <w:color w:val="000000"/>
              </w:rPr>
              <w:tab/>
              <w:t>baseada em projetos - I</w:t>
            </w:r>
          </w:p>
        </w:tc>
        <w:tc>
          <w:tcPr>
            <w:tcW w:w="1809" w:type="dxa"/>
          </w:tcPr>
          <w:p w14:paraId="282F261E" w14:textId="77777777" w:rsidR="007A16AD" w:rsidRDefault="007A16AD">
            <w:pPr>
              <w:pBdr>
                <w:top w:val="nil"/>
                <w:left w:val="nil"/>
                <w:bottom w:val="nil"/>
                <w:right w:val="nil"/>
                <w:between w:val="nil"/>
              </w:pBdr>
              <w:spacing w:before="2"/>
              <w:jc w:val="both"/>
              <w:rPr>
                <w:color w:val="000000"/>
                <w:sz w:val="19"/>
                <w:szCs w:val="19"/>
              </w:rPr>
            </w:pPr>
          </w:p>
          <w:p w14:paraId="282F261F" w14:textId="77777777" w:rsidR="007A16AD" w:rsidRDefault="006608DA">
            <w:pPr>
              <w:pBdr>
                <w:top w:val="nil"/>
                <w:left w:val="nil"/>
                <w:bottom w:val="nil"/>
                <w:right w:val="nil"/>
                <w:between w:val="nil"/>
              </w:pBdr>
              <w:ind w:left="99"/>
              <w:jc w:val="both"/>
              <w:rPr>
                <w:color w:val="000000"/>
              </w:rPr>
            </w:pPr>
            <w:r>
              <w:rPr>
                <w:color w:val="000000"/>
              </w:rPr>
              <w:t>6h</w:t>
            </w:r>
          </w:p>
        </w:tc>
        <w:tc>
          <w:tcPr>
            <w:tcW w:w="1977" w:type="dxa"/>
          </w:tcPr>
          <w:p w14:paraId="282F2620" w14:textId="77777777" w:rsidR="007A16AD" w:rsidRDefault="007A16AD">
            <w:pPr>
              <w:pBdr>
                <w:top w:val="nil"/>
                <w:left w:val="nil"/>
                <w:bottom w:val="nil"/>
                <w:right w:val="nil"/>
                <w:between w:val="nil"/>
              </w:pBdr>
              <w:spacing w:before="2"/>
              <w:jc w:val="both"/>
              <w:rPr>
                <w:color w:val="000000"/>
                <w:sz w:val="19"/>
                <w:szCs w:val="19"/>
              </w:rPr>
            </w:pPr>
          </w:p>
          <w:p w14:paraId="282F2621" w14:textId="77777777" w:rsidR="007A16AD" w:rsidRDefault="006608DA">
            <w:pPr>
              <w:pBdr>
                <w:top w:val="nil"/>
                <w:left w:val="nil"/>
                <w:bottom w:val="nil"/>
                <w:right w:val="nil"/>
                <w:between w:val="nil"/>
              </w:pBdr>
              <w:spacing w:line="362" w:lineRule="auto"/>
              <w:ind w:left="100" w:right="601"/>
              <w:jc w:val="both"/>
              <w:rPr>
                <w:color w:val="000000"/>
              </w:rPr>
            </w:pPr>
            <w:r>
              <w:rPr>
                <w:color w:val="000000"/>
              </w:rPr>
              <w:t>Remota sincronizada</w:t>
            </w:r>
          </w:p>
        </w:tc>
        <w:tc>
          <w:tcPr>
            <w:tcW w:w="1705" w:type="dxa"/>
          </w:tcPr>
          <w:p w14:paraId="282F2622" w14:textId="77777777" w:rsidR="007A16AD" w:rsidRDefault="007A16AD">
            <w:pPr>
              <w:pBdr>
                <w:top w:val="nil"/>
                <w:left w:val="nil"/>
                <w:bottom w:val="nil"/>
                <w:right w:val="nil"/>
                <w:between w:val="nil"/>
              </w:pBdr>
              <w:spacing w:before="2"/>
              <w:jc w:val="both"/>
              <w:rPr>
                <w:color w:val="000000"/>
                <w:sz w:val="19"/>
                <w:szCs w:val="19"/>
              </w:rPr>
            </w:pPr>
          </w:p>
          <w:p w14:paraId="282F2623" w14:textId="77777777" w:rsidR="007A16AD" w:rsidRDefault="006608DA">
            <w:pPr>
              <w:pBdr>
                <w:top w:val="nil"/>
                <w:left w:val="nil"/>
                <w:bottom w:val="nil"/>
                <w:right w:val="nil"/>
                <w:between w:val="nil"/>
              </w:pBdr>
              <w:ind w:left="101"/>
              <w:jc w:val="both"/>
              <w:rPr>
                <w:color w:val="000000"/>
              </w:rPr>
            </w:pPr>
            <w:r>
              <w:rPr>
                <w:color w:val="000000"/>
              </w:rPr>
              <w:t>2</w:t>
            </w:r>
          </w:p>
        </w:tc>
      </w:tr>
      <w:tr w:rsidR="007A16AD" w14:paraId="282F262F" w14:textId="77777777">
        <w:trPr>
          <w:trHeight w:val="967"/>
        </w:trPr>
        <w:tc>
          <w:tcPr>
            <w:tcW w:w="890" w:type="dxa"/>
          </w:tcPr>
          <w:p w14:paraId="282F2625" w14:textId="77777777" w:rsidR="007A16AD" w:rsidRDefault="007A16AD">
            <w:pPr>
              <w:pBdr>
                <w:top w:val="nil"/>
                <w:left w:val="nil"/>
                <w:bottom w:val="nil"/>
                <w:right w:val="nil"/>
                <w:between w:val="nil"/>
              </w:pBdr>
              <w:spacing w:before="1"/>
              <w:jc w:val="both"/>
              <w:rPr>
                <w:color w:val="000000"/>
                <w:sz w:val="19"/>
                <w:szCs w:val="19"/>
              </w:rPr>
            </w:pPr>
          </w:p>
          <w:p w14:paraId="282F2626" w14:textId="77777777" w:rsidR="007A16AD" w:rsidRDefault="006608DA">
            <w:pPr>
              <w:pBdr>
                <w:top w:val="nil"/>
                <w:left w:val="nil"/>
                <w:bottom w:val="nil"/>
                <w:right w:val="nil"/>
                <w:between w:val="nil"/>
              </w:pBdr>
              <w:spacing w:before="1"/>
              <w:ind w:left="100"/>
              <w:jc w:val="both"/>
              <w:rPr>
                <w:color w:val="000000"/>
              </w:rPr>
            </w:pPr>
            <w:r>
              <w:rPr>
                <w:color w:val="000000"/>
              </w:rPr>
              <w:t>2</w:t>
            </w:r>
          </w:p>
        </w:tc>
        <w:tc>
          <w:tcPr>
            <w:tcW w:w="2887" w:type="dxa"/>
          </w:tcPr>
          <w:p w14:paraId="282F2627" w14:textId="77777777" w:rsidR="007A16AD" w:rsidRDefault="007A16AD">
            <w:pPr>
              <w:pBdr>
                <w:top w:val="nil"/>
                <w:left w:val="nil"/>
                <w:bottom w:val="nil"/>
                <w:right w:val="nil"/>
                <w:between w:val="nil"/>
              </w:pBdr>
              <w:spacing w:before="1"/>
              <w:jc w:val="both"/>
              <w:rPr>
                <w:color w:val="000000"/>
                <w:sz w:val="19"/>
                <w:szCs w:val="19"/>
              </w:rPr>
            </w:pPr>
          </w:p>
          <w:p w14:paraId="282F2628" w14:textId="77777777" w:rsidR="007A16AD" w:rsidRDefault="006608DA">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II</w:t>
            </w:r>
          </w:p>
        </w:tc>
        <w:tc>
          <w:tcPr>
            <w:tcW w:w="1809" w:type="dxa"/>
          </w:tcPr>
          <w:p w14:paraId="282F2629" w14:textId="77777777" w:rsidR="007A16AD" w:rsidRDefault="007A16AD">
            <w:pPr>
              <w:pBdr>
                <w:top w:val="nil"/>
                <w:left w:val="nil"/>
                <w:bottom w:val="nil"/>
                <w:right w:val="nil"/>
                <w:between w:val="nil"/>
              </w:pBdr>
              <w:spacing w:before="1"/>
              <w:jc w:val="both"/>
              <w:rPr>
                <w:color w:val="000000"/>
                <w:sz w:val="19"/>
                <w:szCs w:val="19"/>
              </w:rPr>
            </w:pPr>
          </w:p>
          <w:p w14:paraId="282F262A" w14:textId="77777777" w:rsidR="007A16AD" w:rsidRDefault="006608DA">
            <w:pPr>
              <w:pBdr>
                <w:top w:val="nil"/>
                <w:left w:val="nil"/>
                <w:bottom w:val="nil"/>
                <w:right w:val="nil"/>
                <w:between w:val="nil"/>
              </w:pBdr>
              <w:spacing w:before="1"/>
              <w:ind w:left="99"/>
              <w:jc w:val="both"/>
              <w:rPr>
                <w:color w:val="000000"/>
              </w:rPr>
            </w:pPr>
            <w:r>
              <w:rPr>
                <w:color w:val="000000"/>
              </w:rPr>
              <w:t>6h</w:t>
            </w:r>
          </w:p>
        </w:tc>
        <w:tc>
          <w:tcPr>
            <w:tcW w:w="1977" w:type="dxa"/>
          </w:tcPr>
          <w:p w14:paraId="282F262B" w14:textId="77777777" w:rsidR="007A16AD" w:rsidRDefault="007A16AD">
            <w:pPr>
              <w:pBdr>
                <w:top w:val="nil"/>
                <w:left w:val="nil"/>
                <w:bottom w:val="nil"/>
                <w:right w:val="nil"/>
                <w:between w:val="nil"/>
              </w:pBdr>
              <w:spacing w:before="1"/>
              <w:jc w:val="both"/>
              <w:rPr>
                <w:color w:val="000000"/>
                <w:sz w:val="19"/>
                <w:szCs w:val="19"/>
              </w:rPr>
            </w:pPr>
          </w:p>
          <w:p w14:paraId="282F262C" w14:textId="77777777" w:rsidR="007A16AD" w:rsidRDefault="006608DA">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282F262D" w14:textId="77777777" w:rsidR="007A16AD" w:rsidRDefault="007A16AD">
            <w:pPr>
              <w:pBdr>
                <w:top w:val="nil"/>
                <w:left w:val="nil"/>
                <w:bottom w:val="nil"/>
                <w:right w:val="nil"/>
                <w:between w:val="nil"/>
              </w:pBdr>
              <w:spacing w:before="1"/>
              <w:jc w:val="both"/>
              <w:rPr>
                <w:color w:val="000000"/>
                <w:sz w:val="19"/>
                <w:szCs w:val="19"/>
              </w:rPr>
            </w:pPr>
          </w:p>
          <w:p w14:paraId="282F262E" w14:textId="77777777" w:rsidR="007A16AD" w:rsidRDefault="006608DA">
            <w:pPr>
              <w:pBdr>
                <w:top w:val="nil"/>
                <w:left w:val="nil"/>
                <w:bottom w:val="nil"/>
                <w:right w:val="nil"/>
                <w:between w:val="nil"/>
              </w:pBdr>
              <w:spacing w:before="1"/>
              <w:ind w:left="101"/>
              <w:jc w:val="both"/>
              <w:rPr>
                <w:color w:val="000000"/>
              </w:rPr>
            </w:pPr>
            <w:r>
              <w:rPr>
                <w:color w:val="000000"/>
              </w:rPr>
              <w:t>2</w:t>
            </w:r>
          </w:p>
        </w:tc>
      </w:tr>
      <w:tr w:rsidR="007A16AD" w14:paraId="282F263A" w14:textId="77777777">
        <w:trPr>
          <w:trHeight w:val="952"/>
        </w:trPr>
        <w:tc>
          <w:tcPr>
            <w:tcW w:w="890" w:type="dxa"/>
          </w:tcPr>
          <w:p w14:paraId="282F2630" w14:textId="77777777" w:rsidR="007A16AD" w:rsidRDefault="007A16AD">
            <w:pPr>
              <w:pBdr>
                <w:top w:val="nil"/>
                <w:left w:val="nil"/>
                <w:bottom w:val="nil"/>
                <w:right w:val="nil"/>
                <w:between w:val="nil"/>
              </w:pBdr>
              <w:spacing w:before="1"/>
              <w:jc w:val="both"/>
              <w:rPr>
                <w:color w:val="000000"/>
                <w:sz w:val="19"/>
                <w:szCs w:val="19"/>
              </w:rPr>
            </w:pPr>
          </w:p>
          <w:p w14:paraId="282F2631" w14:textId="77777777" w:rsidR="007A16AD" w:rsidRDefault="006608DA">
            <w:pPr>
              <w:pBdr>
                <w:top w:val="nil"/>
                <w:left w:val="nil"/>
                <w:bottom w:val="nil"/>
                <w:right w:val="nil"/>
                <w:between w:val="nil"/>
              </w:pBdr>
              <w:spacing w:before="1"/>
              <w:ind w:left="100"/>
              <w:jc w:val="both"/>
              <w:rPr>
                <w:color w:val="000000"/>
              </w:rPr>
            </w:pPr>
            <w:r>
              <w:rPr>
                <w:color w:val="000000"/>
              </w:rPr>
              <w:t>3</w:t>
            </w:r>
          </w:p>
        </w:tc>
        <w:tc>
          <w:tcPr>
            <w:tcW w:w="2887" w:type="dxa"/>
          </w:tcPr>
          <w:p w14:paraId="282F2632" w14:textId="77777777" w:rsidR="007A16AD" w:rsidRDefault="007A16AD">
            <w:pPr>
              <w:pBdr>
                <w:top w:val="nil"/>
                <w:left w:val="nil"/>
                <w:bottom w:val="nil"/>
                <w:right w:val="nil"/>
                <w:between w:val="nil"/>
              </w:pBdr>
              <w:spacing w:before="1"/>
              <w:jc w:val="both"/>
              <w:rPr>
                <w:color w:val="000000"/>
                <w:sz w:val="19"/>
                <w:szCs w:val="19"/>
              </w:rPr>
            </w:pPr>
          </w:p>
          <w:p w14:paraId="282F2633" w14:textId="77777777" w:rsidR="007A16AD" w:rsidRDefault="006608DA">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III</w:t>
            </w:r>
          </w:p>
        </w:tc>
        <w:tc>
          <w:tcPr>
            <w:tcW w:w="1809" w:type="dxa"/>
          </w:tcPr>
          <w:p w14:paraId="282F2634" w14:textId="77777777" w:rsidR="007A16AD" w:rsidRDefault="007A16AD">
            <w:pPr>
              <w:pBdr>
                <w:top w:val="nil"/>
                <w:left w:val="nil"/>
                <w:bottom w:val="nil"/>
                <w:right w:val="nil"/>
                <w:between w:val="nil"/>
              </w:pBdr>
              <w:spacing w:before="1"/>
              <w:jc w:val="both"/>
              <w:rPr>
                <w:color w:val="000000"/>
                <w:sz w:val="19"/>
                <w:szCs w:val="19"/>
              </w:rPr>
            </w:pPr>
          </w:p>
          <w:p w14:paraId="282F2635" w14:textId="77777777" w:rsidR="007A16AD" w:rsidRDefault="006608DA">
            <w:pPr>
              <w:pBdr>
                <w:top w:val="nil"/>
                <w:left w:val="nil"/>
                <w:bottom w:val="nil"/>
                <w:right w:val="nil"/>
                <w:between w:val="nil"/>
              </w:pBdr>
              <w:spacing w:before="1"/>
              <w:ind w:left="99"/>
              <w:jc w:val="both"/>
              <w:rPr>
                <w:color w:val="000000"/>
              </w:rPr>
            </w:pPr>
            <w:r>
              <w:rPr>
                <w:color w:val="000000"/>
              </w:rPr>
              <w:t>6h</w:t>
            </w:r>
          </w:p>
        </w:tc>
        <w:tc>
          <w:tcPr>
            <w:tcW w:w="1977" w:type="dxa"/>
          </w:tcPr>
          <w:p w14:paraId="282F2636" w14:textId="77777777" w:rsidR="007A16AD" w:rsidRDefault="007A16AD">
            <w:pPr>
              <w:pBdr>
                <w:top w:val="nil"/>
                <w:left w:val="nil"/>
                <w:bottom w:val="nil"/>
                <w:right w:val="nil"/>
                <w:between w:val="nil"/>
              </w:pBdr>
              <w:spacing w:before="1"/>
              <w:jc w:val="both"/>
              <w:rPr>
                <w:color w:val="000000"/>
                <w:sz w:val="19"/>
                <w:szCs w:val="19"/>
              </w:rPr>
            </w:pPr>
          </w:p>
          <w:p w14:paraId="282F2637" w14:textId="77777777" w:rsidR="007A16AD" w:rsidRDefault="006608DA">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282F2638" w14:textId="77777777" w:rsidR="007A16AD" w:rsidRDefault="007A16AD">
            <w:pPr>
              <w:pBdr>
                <w:top w:val="nil"/>
                <w:left w:val="nil"/>
                <w:bottom w:val="nil"/>
                <w:right w:val="nil"/>
                <w:between w:val="nil"/>
              </w:pBdr>
              <w:spacing w:before="1"/>
              <w:jc w:val="both"/>
              <w:rPr>
                <w:color w:val="000000"/>
                <w:sz w:val="19"/>
                <w:szCs w:val="19"/>
              </w:rPr>
            </w:pPr>
          </w:p>
          <w:p w14:paraId="282F2639" w14:textId="77777777" w:rsidR="007A16AD" w:rsidRDefault="006608DA">
            <w:pPr>
              <w:pBdr>
                <w:top w:val="nil"/>
                <w:left w:val="nil"/>
                <w:bottom w:val="nil"/>
                <w:right w:val="nil"/>
                <w:between w:val="nil"/>
              </w:pBdr>
              <w:spacing w:before="1"/>
              <w:ind w:left="101"/>
              <w:jc w:val="both"/>
              <w:rPr>
                <w:color w:val="000000"/>
              </w:rPr>
            </w:pPr>
            <w:r>
              <w:rPr>
                <w:color w:val="000000"/>
              </w:rPr>
              <w:t>2</w:t>
            </w:r>
          </w:p>
        </w:tc>
      </w:tr>
      <w:tr w:rsidR="007A16AD" w14:paraId="282F2645" w14:textId="77777777">
        <w:trPr>
          <w:trHeight w:val="952"/>
        </w:trPr>
        <w:tc>
          <w:tcPr>
            <w:tcW w:w="890" w:type="dxa"/>
          </w:tcPr>
          <w:p w14:paraId="282F263B" w14:textId="77777777" w:rsidR="007A16AD" w:rsidRDefault="007A16AD">
            <w:pPr>
              <w:pBdr>
                <w:top w:val="nil"/>
                <w:left w:val="nil"/>
                <w:bottom w:val="nil"/>
                <w:right w:val="nil"/>
                <w:between w:val="nil"/>
              </w:pBdr>
              <w:spacing w:before="1"/>
              <w:jc w:val="both"/>
              <w:rPr>
                <w:color w:val="000000"/>
                <w:sz w:val="19"/>
                <w:szCs w:val="19"/>
              </w:rPr>
            </w:pPr>
          </w:p>
          <w:p w14:paraId="282F263C" w14:textId="77777777" w:rsidR="007A16AD" w:rsidRDefault="006608DA">
            <w:pPr>
              <w:pBdr>
                <w:top w:val="nil"/>
                <w:left w:val="nil"/>
                <w:bottom w:val="nil"/>
                <w:right w:val="nil"/>
                <w:between w:val="nil"/>
              </w:pBdr>
              <w:spacing w:before="1"/>
              <w:ind w:left="100"/>
              <w:jc w:val="both"/>
              <w:rPr>
                <w:color w:val="000000"/>
              </w:rPr>
            </w:pPr>
            <w:r>
              <w:rPr>
                <w:color w:val="000000"/>
              </w:rPr>
              <w:t>4</w:t>
            </w:r>
          </w:p>
        </w:tc>
        <w:tc>
          <w:tcPr>
            <w:tcW w:w="2887" w:type="dxa"/>
          </w:tcPr>
          <w:p w14:paraId="282F263D" w14:textId="77777777" w:rsidR="007A16AD" w:rsidRDefault="007A16AD">
            <w:pPr>
              <w:pBdr>
                <w:top w:val="nil"/>
                <w:left w:val="nil"/>
                <w:bottom w:val="nil"/>
                <w:right w:val="nil"/>
                <w:between w:val="nil"/>
              </w:pBdr>
              <w:spacing w:before="1"/>
              <w:jc w:val="both"/>
              <w:rPr>
                <w:color w:val="000000"/>
                <w:sz w:val="19"/>
                <w:szCs w:val="19"/>
              </w:rPr>
            </w:pPr>
          </w:p>
          <w:p w14:paraId="282F263E" w14:textId="77777777" w:rsidR="007A16AD" w:rsidRDefault="006608DA">
            <w:pPr>
              <w:pBdr>
                <w:top w:val="nil"/>
                <w:left w:val="nil"/>
                <w:bottom w:val="nil"/>
                <w:right w:val="nil"/>
                <w:between w:val="nil"/>
              </w:pBdr>
              <w:tabs>
                <w:tab w:val="left" w:pos="1943"/>
              </w:tabs>
              <w:spacing w:before="1" w:line="360" w:lineRule="auto"/>
              <w:ind w:left="98" w:right="78"/>
              <w:jc w:val="both"/>
              <w:rPr>
                <w:color w:val="000000"/>
              </w:rPr>
            </w:pPr>
            <w:r>
              <w:rPr>
                <w:color w:val="000000"/>
              </w:rPr>
              <w:t>Aprendizagem</w:t>
            </w:r>
            <w:r>
              <w:rPr>
                <w:color w:val="000000"/>
              </w:rPr>
              <w:tab/>
              <w:t>baseada em projetos - IV</w:t>
            </w:r>
          </w:p>
        </w:tc>
        <w:tc>
          <w:tcPr>
            <w:tcW w:w="1809" w:type="dxa"/>
          </w:tcPr>
          <w:p w14:paraId="282F263F" w14:textId="77777777" w:rsidR="007A16AD" w:rsidRDefault="007A16AD">
            <w:pPr>
              <w:pBdr>
                <w:top w:val="nil"/>
                <w:left w:val="nil"/>
                <w:bottom w:val="nil"/>
                <w:right w:val="nil"/>
                <w:between w:val="nil"/>
              </w:pBdr>
              <w:spacing w:before="1"/>
              <w:jc w:val="both"/>
              <w:rPr>
                <w:color w:val="000000"/>
                <w:sz w:val="19"/>
                <w:szCs w:val="19"/>
              </w:rPr>
            </w:pPr>
          </w:p>
          <w:p w14:paraId="282F2640" w14:textId="77777777" w:rsidR="007A16AD" w:rsidRDefault="006608DA">
            <w:pPr>
              <w:pBdr>
                <w:top w:val="nil"/>
                <w:left w:val="nil"/>
                <w:bottom w:val="nil"/>
                <w:right w:val="nil"/>
                <w:between w:val="nil"/>
              </w:pBdr>
              <w:spacing w:before="1"/>
              <w:ind w:left="99"/>
              <w:jc w:val="both"/>
              <w:rPr>
                <w:color w:val="000000"/>
              </w:rPr>
            </w:pPr>
            <w:r>
              <w:rPr>
                <w:color w:val="000000"/>
              </w:rPr>
              <w:t>6h</w:t>
            </w:r>
          </w:p>
        </w:tc>
        <w:tc>
          <w:tcPr>
            <w:tcW w:w="1977" w:type="dxa"/>
          </w:tcPr>
          <w:p w14:paraId="282F2641" w14:textId="77777777" w:rsidR="007A16AD" w:rsidRDefault="007A16AD">
            <w:pPr>
              <w:pBdr>
                <w:top w:val="nil"/>
                <w:left w:val="nil"/>
                <w:bottom w:val="nil"/>
                <w:right w:val="nil"/>
                <w:between w:val="nil"/>
              </w:pBdr>
              <w:spacing w:before="1"/>
              <w:jc w:val="both"/>
              <w:rPr>
                <w:color w:val="000000"/>
                <w:sz w:val="19"/>
                <w:szCs w:val="19"/>
              </w:rPr>
            </w:pPr>
          </w:p>
          <w:p w14:paraId="282F2642" w14:textId="77777777" w:rsidR="007A16AD" w:rsidRDefault="006608DA">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282F2643" w14:textId="77777777" w:rsidR="007A16AD" w:rsidRDefault="007A16AD">
            <w:pPr>
              <w:pBdr>
                <w:top w:val="nil"/>
                <w:left w:val="nil"/>
                <w:bottom w:val="nil"/>
                <w:right w:val="nil"/>
                <w:between w:val="nil"/>
              </w:pBdr>
              <w:spacing w:before="1"/>
              <w:jc w:val="both"/>
              <w:rPr>
                <w:color w:val="000000"/>
                <w:sz w:val="19"/>
                <w:szCs w:val="19"/>
              </w:rPr>
            </w:pPr>
          </w:p>
          <w:p w14:paraId="282F2644" w14:textId="77777777" w:rsidR="007A16AD" w:rsidRDefault="006608DA">
            <w:pPr>
              <w:pBdr>
                <w:top w:val="nil"/>
                <w:left w:val="nil"/>
                <w:bottom w:val="nil"/>
                <w:right w:val="nil"/>
                <w:between w:val="nil"/>
              </w:pBdr>
              <w:spacing w:before="1"/>
              <w:ind w:left="101"/>
              <w:jc w:val="both"/>
              <w:rPr>
                <w:color w:val="000000"/>
              </w:rPr>
            </w:pPr>
            <w:r>
              <w:rPr>
                <w:color w:val="000000"/>
              </w:rPr>
              <w:t>2</w:t>
            </w:r>
          </w:p>
        </w:tc>
      </w:tr>
      <w:tr w:rsidR="007A16AD" w14:paraId="282F2650" w14:textId="77777777">
        <w:trPr>
          <w:trHeight w:val="1199"/>
        </w:trPr>
        <w:tc>
          <w:tcPr>
            <w:tcW w:w="890" w:type="dxa"/>
          </w:tcPr>
          <w:p w14:paraId="282F2646" w14:textId="77777777" w:rsidR="007A16AD" w:rsidRDefault="007A16AD">
            <w:pPr>
              <w:pBdr>
                <w:top w:val="nil"/>
                <w:left w:val="nil"/>
                <w:bottom w:val="nil"/>
                <w:right w:val="nil"/>
                <w:between w:val="nil"/>
              </w:pBdr>
              <w:spacing w:before="1"/>
              <w:jc w:val="both"/>
              <w:rPr>
                <w:color w:val="000000"/>
                <w:sz w:val="19"/>
                <w:szCs w:val="19"/>
              </w:rPr>
            </w:pPr>
          </w:p>
          <w:p w14:paraId="282F2647" w14:textId="77777777" w:rsidR="007A16AD" w:rsidRDefault="006608DA">
            <w:pPr>
              <w:pBdr>
                <w:top w:val="nil"/>
                <w:left w:val="nil"/>
                <w:bottom w:val="nil"/>
                <w:right w:val="nil"/>
                <w:between w:val="nil"/>
              </w:pBdr>
              <w:spacing w:before="1"/>
              <w:ind w:left="100"/>
              <w:jc w:val="both"/>
              <w:rPr>
                <w:color w:val="000000"/>
              </w:rPr>
            </w:pPr>
            <w:r>
              <w:rPr>
                <w:color w:val="000000"/>
              </w:rPr>
              <w:t>5</w:t>
            </w:r>
          </w:p>
        </w:tc>
        <w:tc>
          <w:tcPr>
            <w:tcW w:w="2887" w:type="dxa"/>
          </w:tcPr>
          <w:p w14:paraId="282F2648" w14:textId="77777777" w:rsidR="007A16AD" w:rsidRDefault="007A16AD">
            <w:pPr>
              <w:pBdr>
                <w:top w:val="nil"/>
                <w:left w:val="nil"/>
                <w:bottom w:val="nil"/>
                <w:right w:val="nil"/>
                <w:between w:val="nil"/>
              </w:pBdr>
              <w:spacing w:before="1"/>
              <w:jc w:val="both"/>
              <w:rPr>
                <w:color w:val="000000"/>
                <w:sz w:val="19"/>
                <w:szCs w:val="19"/>
              </w:rPr>
            </w:pPr>
          </w:p>
          <w:p w14:paraId="282F2649" w14:textId="77777777" w:rsidR="007A16AD" w:rsidRDefault="006608DA">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V</w:t>
            </w:r>
          </w:p>
        </w:tc>
        <w:tc>
          <w:tcPr>
            <w:tcW w:w="1809" w:type="dxa"/>
          </w:tcPr>
          <w:p w14:paraId="282F264A" w14:textId="77777777" w:rsidR="007A16AD" w:rsidRDefault="007A16AD">
            <w:pPr>
              <w:pBdr>
                <w:top w:val="nil"/>
                <w:left w:val="nil"/>
                <w:bottom w:val="nil"/>
                <w:right w:val="nil"/>
                <w:between w:val="nil"/>
              </w:pBdr>
              <w:spacing w:before="1"/>
              <w:jc w:val="both"/>
              <w:rPr>
                <w:color w:val="000000"/>
                <w:sz w:val="19"/>
                <w:szCs w:val="19"/>
              </w:rPr>
            </w:pPr>
          </w:p>
          <w:p w14:paraId="282F264B" w14:textId="77777777" w:rsidR="007A16AD" w:rsidRDefault="006608DA">
            <w:pPr>
              <w:pBdr>
                <w:top w:val="nil"/>
                <w:left w:val="nil"/>
                <w:bottom w:val="nil"/>
                <w:right w:val="nil"/>
                <w:between w:val="nil"/>
              </w:pBdr>
              <w:spacing w:before="1"/>
              <w:ind w:left="99"/>
              <w:jc w:val="both"/>
              <w:rPr>
                <w:color w:val="000000"/>
              </w:rPr>
            </w:pPr>
            <w:r>
              <w:rPr>
                <w:color w:val="000000"/>
              </w:rPr>
              <w:t>6h</w:t>
            </w:r>
          </w:p>
        </w:tc>
        <w:tc>
          <w:tcPr>
            <w:tcW w:w="1977" w:type="dxa"/>
          </w:tcPr>
          <w:p w14:paraId="282F264C" w14:textId="77777777" w:rsidR="007A16AD" w:rsidRDefault="007A16AD">
            <w:pPr>
              <w:pBdr>
                <w:top w:val="nil"/>
                <w:left w:val="nil"/>
                <w:bottom w:val="nil"/>
                <w:right w:val="nil"/>
                <w:between w:val="nil"/>
              </w:pBdr>
              <w:spacing w:before="1"/>
              <w:jc w:val="both"/>
              <w:rPr>
                <w:color w:val="000000"/>
                <w:sz w:val="19"/>
                <w:szCs w:val="19"/>
              </w:rPr>
            </w:pPr>
          </w:p>
          <w:p w14:paraId="282F264D" w14:textId="77777777" w:rsidR="007A16AD" w:rsidRDefault="006608DA">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282F264E" w14:textId="77777777" w:rsidR="007A16AD" w:rsidRDefault="007A16AD">
            <w:pPr>
              <w:pBdr>
                <w:top w:val="nil"/>
                <w:left w:val="nil"/>
                <w:bottom w:val="nil"/>
                <w:right w:val="nil"/>
                <w:between w:val="nil"/>
              </w:pBdr>
              <w:spacing w:before="1"/>
              <w:jc w:val="both"/>
              <w:rPr>
                <w:color w:val="000000"/>
                <w:sz w:val="19"/>
                <w:szCs w:val="19"/>
              </w:rPr>
            </w:pPr>
          </w:p>
          <w:p w14:paraId="282F264F" w14:textId="77777777" w:rsidR="007A16AD" w:rsidRDefault="006608DA">
            <w:pPr>
              <w:pBdr>
                <w:top w:val="nil"/>
                <w:left w:val="nil"/>
                <w:bottom w:val="nil"/>
                <w:right w:val="nil"/>
                <w:between w:val="nil"/>
              </w:pBdr>
              <w:spacing w:before="1"/>
              <w:ind w:left="101"/>
              <w:jc w:val="both"/>
              <w:rPr>
                <w:color w:val="000000"/>
              </w:rPr>
            </w:pPr>
            <w:r>
              <w:rPr>
                <w:color w:val="000000"/>
              </w:rPr>
              <w:t>2</w:t>
            </w:r>
          </w:p>
        </w:tc>
      </w:tr>
      <w:tr w:rsidR="007A16AD" w14:paraId="282F265B" w14:textId="77777777">
        <w:trPr>
          <w:trHeight w:val="1199"/>
        </w:trPr>
        <w:tc>
          <w:tcPr>
            <w:tcW w:w="890" w:type="dxa"/>
          </w:tcPr>
          <w:p w14:paraId="282F2651" w14:textId="77777777" w:rsidR="007A16AD" w:rsidRDefault="007A16AD">
            <w:pPr>
              <w:pBdr>
                <w:top w:val="nil"/>
                <w:left w:val="nil"/>
                <w:bottom w:val="nil"/>
                <w:right w:val="nil"/>
                <w:between w:val="nil"/>
              </w:pBdr>
              <w:spacing w:before="2"/>
              <w:jc w:val="both"/>
              <w:rPr>
                <w:color w:val="000000"/>
                <w:sz w:val="19"/>
                <w:szCs w:val="19"/>
              </w:rPr>
            </w:pPr>
          </w:p>
          <w:p w14:paraId="282F2652" w14:textId="77777777" w:rsidR="007A16AD" w:rsidRDefault="006608DA">
            <w:pPr>
              <w:pBdr>
                <w:top w:val="nil"/>
                <w:left w:val="nil"/>
                <w:bottom w:val="nil"/>
                <w:right w:val="nil"/>
                <w:between w:val="nil"/>
              </w:pBdr>
              <w:ind w:left="100"/>
              <w:jc w:val="both"/>
              <w:rPr>
                <w:color w:val="000000"/>
              </w:rPr>
            </w:pPr>
            <w:r>
              <w:rPr>
                <w:color w:val="000000"/>
              </w:rPr>
              <w:t>6</w:t>
            </w:r>
          </w:p>
        </w:tc>
        <w:tc>
          <w:tcPr>
            <w:tcW w:w="2887" w:type="dxa"/>
          </w:tcPr>
          <w:p w14:paraId="282F2653" w14:textId="77777777" w:rsidR="007A16AD" w:rsidRDefault="007A16AD">
            <w:pPr>
              <w:pBdr>
                <w:top w:val="nil"/>
                <w:left w:val="nil"/>
                <w:bottom w:val="nil"/>
                <w:right w:val="nil"/>
                <w:between w:val="nil"/>
              </w:pBdr>
              <w:spacing w:before="2"/>
              <w:jc w:val="both"/>
              <w:rPr>
                <w:color w:val="000000"/>
                <w:sz w:val="19"/>
                <w:szCs w:val="19"/>
              </w:rPr>
            </w:pPr>
          </w:p>
          <w:p w14:paraId="282F2654" w14:textId="77777777" w:rsidR="007A16AD" w:rsidRDefault="006608DA">
            <w:pPr>
              <w:pBdr>
                <w:top w:val="nil"/>
                <w:left w:val="nil"/>
                <w:bottom w:val="nil"/>
                <w:right w:val="nil"/>
                <w:between w:val="nil"/>
              </w:pBdr>
              <w:tabs>
                <w:tab w:val="left" w:pos="1943"/>
              </w:tabs>
              <w:spacing w:line="360" w:lineRule="auto"/>
              <w:ind w:left="98" w:right="79"/>
              <w:jc w:val="both"/>
              <w:rPr>
                <w:color w:val="000000"/>
              </w:rPr>
            </w:pPr>
            <w:r>
              <w:rPr>
                <w:color w:val="000000"/>
              </w:rPr>
              <w:t>Aprendizagem</w:t>
            </w:r>
            <w:r>
              <w:rPr>
                <w:color w:val="000000"/>
              </w:rPr>
              <w:tab/>
              <w:t>baseada em projetos - VI</w:t>
            </w:r>
          </w:p>
        </w:tc>
        <w:tc>
          <w:tcPr>
            <w:tcW w:w="1809" w:type="dxa"/>
          </w:tcPr>
          <w:p w14:paraId="282F2655" w14:textId="77777777" w:rsidR="007A16AD" w:rsidRDefault="007A16AD">
            <w:pPr>
              <w:pBdr>
                <w:top w:val="nil"/>
                <w:left w:val="nil"/>
                <w:bottom w:val="nil"/>
                <w:right w:val="nil"/>
                <w:between w:val="nil"/>
              </w:pBdr>
              <w:spacing w:before="2"/>
              <w:jc w:val="both"/>
              <w:rPr>
                <w:color w:val="000000"/>
                <w:sz w:val="19"/>
                <w:szCs w:val="19"/>
              </w:rPr>
            </w:pPr>
          </w:p>
          <w:p w14:paraId="282F2656" w14:textId="77777777" w:rsidR="007A16AD" w:rsidRDefault="006608DA">
            <w:pPr>
              <w:pBdr>
                <w:top w:val="nil"/>
                <w:left w:val="nil"/>
                <w:bottom w:val="nil"/>
                <w:right w:val="nil"/>
                <w:between w:val="nil"/>
              </w:pBdr>
              <w:ind w:left="99"/>
              <w:jc w:val="both"/>
              <w:rPr>
                <w:color w:val="000000"/>
              </w:rPr>
            </w:pPr>
            <w:r>
              <w:rPr>
                <w:color w:val="000000"/>
              </w:rPr>
              <w:t>6h</w:t>
            </w:r>
          </w:p>
        </w:tc>
        <w:tc>
          <w:tcPr>
            <w:tcW w:w="1977" w:type="dxa"/>
          </w:tcPr>
          <w:p w14:paraId="282F2657" w14:textId="77777777" w:rsidR="007A16AD" w:rsidRDefault="007A16AD">
            <w:pPr>
              <w:pBdr>
                <w:top w:val="nil"/>
                <w:left w:val="nil"/>
                <w:bottom w:val="nil"/>
                <w:right w:val="nil"/>
                <w:between w:val="nil"/>
              </w:pBdr>
              <w:spacing w:before="2"/>
              <w:jc w:val="both"/>
              <w:rPr>
                <w:color w:val="000000"/>
                <w:sz w:val="19"/>
                <w:szCs w:val="19"/>
              </w:rPr>
            </w:pPr>
          </w:p>
          <w:p w14:paraId="282F2658" w14:textId="77777777" w:rsidR="007A16AD" w:rsidRDefault="006608DA">
            <w:pPr>
              <w:pBdr>
                <w:top w:val="nil"/>
                <w:left w:val="nil"/>
                <w:bottom w:val="nil"/>
                <w:right w:val="nil"/>
                <w:between w:val="nil"/>
              </w:pBdr>
              <w:spacing w:line="360" w:lineRule="auto"/>
              <w:ind w:left="100" w:right="601"/>
              <w:jc w:val="both"/>
              <w:rPr>
                <w:color w:val="000000"/>
              </w:rPr>
            </w:pPr>
            <w:r>
              <w:rPr>
                <w:color w:val="000000"/>
              </w:rPr>
              <w:t>Remota sincronizada</w:t>
            </w:r>
          </w:p>
        </w:tc>
        <w:tc>
          <w:tcPr>
            <w:tcW w:w="1705" w:type="dxa"/>
          </w:tcPr>
          <w:p w14:paraId="282F2659" w14:textId="77777777" w:rsidR="007A16AD" w:rsidRDefault="007A16AD">
            <w:pPr>
              <w:pBdr>
                <w:top w:val="nil"/>
                <w:left w:val="nil"/>
                <w:bottom w:val="nil"/>
                <w:right w:val="nil"/>
                <w:between w:val="nil"/>
              </w:pBdr>
              <w:spacing w:before="2"/>
              <w:jc w:val="both"/>
              <w:rPr>
                <w:color w:val="000000"/>
                <w:sz w:val="19"/>
                <w:szCs w:val="19"/>
              </w:rPr>
            </w:pPr>
          </w:p>
          <w:p w14:paraId="282F265A" w14:textId="77777777" w:rsidR="007A16AD" w:rsidRDefault="006608DA">
            <w:pPr>
              <w:pBdr>
                <w:top w:val="nil"/>
                <w:left w:val="nil"/>
                <w:bottom w:val="nil"/>
                <w:right w:val="nil"/>
                <w:between w:val="nil"/>
              </w:pBdr>
              <w:ind w:left="101"/>
              <w:jc w:val="both"/>
              <w:rPr>
                <w:color w:val="000000"/>
              </w:rPr>
            </w:pPr>
            <w:r>
              <w:rPr>
                <w:color w:val="000000"/>
              </w:rPr>
              <w:t>2</w:t>
            </w:r>
          </w:p>
        </w:tc>
      </w:tr>
      <w:tr w:rsidR="007A16AD" w14:paraId="282F2666" w14:textId="77777777">
        <w:trPr>
          <w:trHeight w:val="1199"/>
        </w:trPr>
        <w:tc>
          <w:tcPr>
            <w:tcW w:w="890" w:type="dxa"/>
          </w:tcPr>
          <w:p w14:paraId="282F265C" w14:textId="77777777" w:rsidR="007A16AD" w:rsidRDefault="007A16AD">
            <w:pPr>
              <w:pBdr>
                <w:top w:val="nil"/>
                <w:left w:val="nil"/>
                <w:bottom w:val="nil"/>
                <w:right w:val="nil"/>
                <w:between w:val="nil"/>
              </w:pBdr>
              <w:spacing w:before="1"/>
              <w:jc w:val="both"/>
              <w:rPr>
                <w:color w:val="000000"/>
                <w:sz w:val="19"/>
                <w:szCs w:val="19"/>
              </w:rPr>
            </w:pPr>
          </w:p>
          <w:p w14:paraId="282F265D" w14:textId="77777777" w:rsidR="007A16AD" w:rsidRDefault="006608DA">
            <w:pPr>
              <w:pBdr>
                <w:top w:val="nil"/>
                <w:left w:val="nil"/>
                <w:bottom w:val="nil"/>
                <w:right w:val="nil"/>
                <w:between w:val="nil"/>
              </w:pBdr>
              <w:spacing w:before="1"/>
              <w:ind w:left="100"/>
              <w:jc w:val="both"/>
              <w:rPr>
                <w:color w:val="000000"/>
              </w:rPr>
            </w:pPr>
            <w:r>
              <w:rPr>
                <w:color w:val="000000"/>
              </w:rPr>
              <w:t>7</w:t>
            </w:r>
          </w:p>
        </w:tc>
        <w:tc>
          <w:tcPr>
            <w:tcW w:w="2887" w:type="dxa"/>
          </w:tcPr>
          <w:p w14:paraId="282F265E" w14:textId="77777777" w:rsidR="007A16AD" w:rsidRDefault="007A16AD">
            <w:pPr>
              <w:pBdr>
                <w:top w:val="nil"/>
                <w:left w:val="nil"/>
                <w:bottom w:val="nil"/>
                <w:right w:val="nil"/>
                <w:between w:val="nil"/>
              </w:pBdr>
              <w:spacing w:before="1"/>
              <w:jc w:val="both"/>
              <w:rPr>
                <w:color w:val="000000"/>
                <w:sz w:val="19"/>
                <w:szCs w:val="19"/>
              </w:rPr>
            </w:pPr>
          </w:p>
          <w:p w14:paraId="282F265F" w14:textId="77777777" w:rsidR="007A16AD" w:rsidRDefault="006608DA">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VII</w:t>
            </w:r>
          </w:p>
        </w:tc>
        <w:tc>
          <w:tcPr>
            <w:tcW w:w="1809" w:type="dxa"/>
          </w:tcPr>
          <w:p w14:paraId="282F2660" w14:textId="77777777" w:rsidR="007A16AD" w:rsidRDefault="007A16AD">
            <w:pPr>
              <w:pBdr>
                <w:top w:val="nil"/>
                <w:left w:val="nil"/>
                <w:bottom w:val="nil"/>
                <w:right w:val="nil"/>
                <w:between w:val="nil"/>
              </w:pBdr>
              <w:spacing w:before="1"/>
              <w:jc w:val="both"/>
              <w:rPr>
                <w:color w:val="000000"/>
                <w:sz w:val="19"/>
                <w:szCs w:val="19"/>
              </w:rPr>
            </w:pPr>
          </w:p>
          <w:p w14:paraId="282F2661" w14:textId="77777777" w:rsidR="007A16AD" w:rsidRDefault="006608DA">
            <w:pPr>
              <w:pBdr>
                <w:top w:val="nil"/>
                <w:left w:val="nil"/>
                <w:bottom w:val="nil"/>
                <w:right w:val="nil"/>
                <w:between w:val="nil"/>
              </w:pBdr>
              <w:spacing w:before="1"/>
              <w:ind w:left="99"/>
              <w:jc w:val="both"/>
              <w:rPr>
                <w:color w:val="000000"/>
              </w:rPr>
            </w:pPr>
            <w:r>
              <w:rPr>
                <w:color w:val="000000"/>
              </w:rPr>
              <w:t>6h</w:t>
            </w:r>
          </w:p>
        </w:tc>
        <w:tc>
          <w:tcPr>
            <w:tcW w:w="1977" w:type="dxa"/>
          </w:tcPr>
          <w:p w14:paraId="282F2662" w14:textId="77777777" w:rsidR="007A16AD" w:rsidRDefault="007A16AD">
            <w:pPr>
              <w:pBdr>
                <w:top w:val="nil"/>
                <w:left w:val="nil"/>
                <w:bottom w:val="nil"/>
                <w:right w:val="nil"/>
                <w:between w:val="nil"/>
              </w:pBdr>
              <w:spacing w:before="1"/>
              <w:jc w:val="both"/>
              <w:rPr>
                <w:color w:val="000000"/>
                <w:sz w:val="19"/>
                <w:szCs w:val="19"/>
              </w:rPr>
            </w:pPr>
          </w:p>
          <w:p w14:paraId="282F2663" w14:textId="77777777" w:rsidR="007A16AD" w:rsidRDefault="006608DA">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282F2664" w14:textId="77777777" w:rsidR="007A16AD" w:rsidRDefault="007A16AD">
            <w:pPr>
              <w:pBdr>
                <w:top w:val="nil"/>
                <w:left w:val="nil"/>
                <w:bottom w:val="nil"/>
                <w:right w:val="nil"/>
                <w:between w:val="nil"/>
              </w:pBdr>
              <w:spacing w:before="1"/>
              <w:jc w:val="both"/>
              <w:rPr>
                <w:color w:val="000000"/>
                <w:sz w:val="19"/>
                <w:szCs w:val="19"/>
              </w:rPr>
            </w:pPr>
          </w:p>
          <w:p w14:paraId="282F2665" w14:textId="77777777" w:rsidR="007A16AD" w:rsidRDefault="006608DA">
            <w:pPr>
              <w:pBdr>
                <w:top w:val="nil"/>
                <w:left w:val="nil"/>
                <w:bottom w:val="nil"/>
                <w:right w:val="nil"/>
                <w:between w:val="nil"/>
              </w:pBdr>
              <w:spacing w:before="1"/>
              <w:ind w:left="101"/>
              <w:jc w:val="both"/>
              <w:rPr>
                <w:color w:val="000000"/>
              </w:rPr>
            </w:pPr>
            <w:r>
              <w:rPr>
                <w:color w:val="000000"/>
              </w:rPr>
              <w:t>2</w:t>
            </w:r>
          </w:p>
        </w:tc>
      </w:tr>
      <w:tr w:rsidR="007A16AD" w14:paraId="282F2671" w14:textId="77777777">
        <w:trPr>
          <w:trHeight w:val="1199"/>
        </w:trPr>
        <w:tc>
          <w:tcPr>
            <w:tcW w:w="890" w:type="dxa"/>
          </w:tcPr>
          <w:p w14:paraId="282F2667" w14:textId="77777777" w:rsidR="007A16AD" w:rsidRDefault="007A16AD">
            <w:pPr>
              <w:pBdr>
                <w:top w:val="nil"/>
                <w:left w:val="nil"/>
                <w:bottom w:val="nil"/>
                <w:right w:val="nil"/>
                <w:between w:val="nil"/>
              </w:pBdr>
              <w:spacing w:before="1"/>
              <w:jc w:val="both"/>
              <w:rPr>
                <w:color w:val="000000"/>
                <w:sz w:val="19"/>
                <w:szCs w:val="19"/>
              </w:rPr>
            </w:pPr>
          </w:p>
          <w:p w14:paraId="282F2668" w14:textId="77777777" w:rsidR="007A16AD" w:rsidRDefault="006608DA">
            <w:pPr>
              <w:pBdr>
                <w:top w:val="nil"/>
                <w:left w:val="nil"/>
                <w:bottom w:val="nil"/>
                <w:right w:val="nil"/>
                <w:between w:val="nil"/>
              </w:pBdr>
              <w:spacing w:before="1"/>
              <w:ind w:left="100"/>
              <w:jc w:val="both"/>
              <w:rPr>
                <w:color w:val="000000"/>
              </w:rPr>
            </w:pPr>
            <w:r>
              <w:rPr>
                <w:color w:val="000000"/>
              </w:rPr>
              <w:t>8</w:t>
            </w:r>
          </w:p>
        </w:tc>
        <w:tc>
          <w:tcPr>
            <w:tcW w:w="2887" w:type="dxa"/>
          </w:tcPr>
          <w:p w14:paraId="282F2669" w14:textId="77777777" w:rsidR="007A16AD" w:rsidRDefault="007A16AD">
            <w:pPr>
              <w:pBdr>
                <w:top w:val="nil"/>
                <w:left w:val="nil"/>
                <w:bottom w:val="nil"/>
                <w:right w:val="nil"/>
                <w:between w:val="nil"/>
              </w:pBdr>
              <w:spacing w:before="1"/>
              <w:jc w:val="both"/>
              <w:rPr>
                <w:color w:val="000000"/>
                <w:sz w:val="19"/>
                <w:szCs w:val="19"/>
              </w:rPr>
            </w:pPr>
          </w:p>
          <w:p w14:paraId="282F266A" w14:textId="77777777" w:rsidR="007A16AD" w:rsidRDefault="006608DA">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VIII</w:t>
            </w:r>
          </w:p>
        </w:tc>
        <w:tc>
          <w:tcPr>
            <w:tcW w:w="1809" w:type="dxa"/>
          </w:tcPr>
          <w:p w14:paraId="282F266B" w14:textId="77777777" w:rsidR="007A16AD" w:rsidRDefault="007A16AD">
            <w:pPr>
              <w:pBdr>
                <w:top w:val="nil"/>
                <w:left w:val="nil"/>
                <w:bottom w:val="nil"/>
                <w:right w:val="nil"/>
                <w:between w:val="nil"/>
              </w:pBdr>
              <w:spacing w:before="1"/>
              <w:jc w:val="both"/>
              <w:rPr>
                <w:color w:val="000000"/>
                <w:sz w:val="19"/>
                <w:szCs w:val="19"/>
              </w:rPr>
            </w:pPr>
          </w:p>
          <w:p w14:paraId="282F266C" w14:textId="77777777" w:rsidR="007A16AD" w:rsidRDefault="006608DA">
            <w:pPr>
              <w:pBdr>
                <w:top w:val="nil"/>
                <w:left w:val="nil"/>
                <w:bottom w:val="nil"/>
                <w:right w:val="nil"/>
                <w:between w:val="nil"/>
              </w:pBdr>
              <w:spacing w:before="1"/>
              <w:ind w:left="99"/>
              <w:jc w:val="both"/>
              <w:rPr>
                <w:color w:val="000000"/>
              </w:rPr>
            </w:pPr>
            <w:r>
              <w:rPr>
                <w:color w:val="000000"/>
              </w:rPr>
              <w:t>6h</w:t>
            </w:r>
          </w:p>
        </w:tc>
        <w:tc>
          <w:tcPr>
            <w:tcW w:w="1977" w:type="dxa"/>
          </w:tcPr>
          <w:p w14:paraId="282F266D" w14:textId="77777777" w:rsidR="007A16AD" w:rsidRDefault="007A16AD">
            <w:pPr>
              <w:pBdr>
                <w:top w:val="nil"/>
                <w:left w:val="nil"/>
                <w:bottom w:val="nil"/>
                <w:right w:val="nil"/>
                <w:between w:val="nil"/>
              </w:pBdr>
              <w:spacing w:before="1"/>
              <w:jc w:val="both"/>
              <w:rPr>
                <w:color w:val="000000"/>
                <w:sz w:val="19"/>
                <w:szCs w:val="19"/>
              </w:rPr>
            </w:pPr>
          </w:p>
          <w:p w14:paraId="282F266E" w14:textId="77777777" w:rsidR="007A16AD" w:rsidRDefault="006608DA">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282F266F" w14:textId="77777777" w:rsidR="007A16AD" w:rsidRDefault="007A16AD">
            <w:pPr>
              <w:pBdr>
                <w:top w:val="nil"/>
                <w:left w:val="nil"/>
                <w:bottom w:val="nil"/>
                <w:right w:val="nil"/>
                <w:between w:val="nil"/>
              </w:pBdr>
              <w:spacing w:before="1"/>
              <w:jc w:val="both"/>
              <w:rPr>
                <w:color w:val="000000"/>
                <w:sz w:val="19"/>
                <w:szCs w:val="19"/>
              </w:rPr>
            </w:pPr>
          </w:p>
          <w:p w14:paraId="282F2670" w14:textId="77777777" w:rsidR="007A16AD" w:rsidRDefault="006608DA">
            <w:pPr>
              <w:pBdr>
                <w:top w:val="nil"/>
                <w:left w:val="nil"/>
                <w:bottom w:val="nil"/>
                <w:right w:val="nil"/>
                <w:between w:val="nil"/>
              </w:pBdr>
              <w:spacing w:before="1"/>
              <w:ind w:left="101"/>
              <w:jc w:val="both"/>
              <w:rPr>
                <w:color w:val="000000"/>
              </w:rPr>
            </w:pPr>
            <w:r>
              <w:rPr>
                <w:color w:val="000000"/>
              </w:rPr>
              <w:t>2</w:t>
            </w:r>
          </w:p>
        </w:tc>
      </w:tr>
      <w:tr w:rsidR="007A16AD" w14:paraId="282F267C" w14:textId="77777777">
        <w:trPr>
          <w:trHeight w:val="818"/>
        </w:trPr>
        <w:tc>
          <w:tcPr>
            <w:tcW w:w="890" w:type="dxa"/>
          </w:tcPr>
          <w:p w14:paraId="282F2672" w14:textId="77777777" w:rsidR="007A16AD" w:rsidRDefault="007A16AD">
            <w:pPr>
              <w:pBdr>
                <w:top w:val="nil"/>
                <w:left w:val="nil"/>
                <w:bottom w:val="nil"/>
                <w:right w:val="nil"/>
                <w:between w:val="nil"/>
              </w:pBdr>
              <w:spacing w:before="2"/>
              <w:jc w:val="both"/>
              <w:rPr>
                <w:color w:val="000000"/>
                <w:sz w:val="19"/>
                <w:szCs w:val="19"/>
              </w:rPr>
            </w:pPr>
          </w:p>
          <w:p w14:paraId="282F2673" w14:textId="77777777" w:rsidR="007A16AD" w:rsidRDefault="006608DA">
            <w:pPr>
              <w:pBdr>
                <w:top w:val="nil"/>
                <w:left w:val="nil"/>
                <w:bottom w:val="nil"/>
                <w:right w:val="nil"/>
                <w:between w:val="nil"/>
              </w:pBdr>
              <w:ind w:left="100"/>
              <w:jc w:val="both"/>
              <w:rPr>
                <w:color w:val="000000"/>
              </w:rPr>
            </w:pPr>
            <w:r>
              <w:rPr>
                <w:color w:val="000000"/>
              </w:rPr>
              <w:t>09</w:t>
            </w:r>
          </w:p>
        </w:tc>
        <w:tc>
          <w:tcPr>
            <w:tcW w:w="2887" w:type="dxa"/>
          </w:tcPr>
          <w:p w14:paraId="282F2674" w14:textId="77777777" w:rsidR="007A16AD" w:rsidRDefault="007A16AD">
            <w:pPr>
              <w:pBdr>
                <w:top w:val="nil"/>
                <w:left w:val="nil"/>
                <w:bottom w:val="nil"/>
                <w:right w:val="nil"/>
                <w:between w:val="nil"/>
              </w:pBdr>
              <w:spacing w:before="2"/>
              <w:jc w:val="both"/>
              <w:rPr>
                <w:color w:val="000000"/>
                <w:sz w:val="19"/>
                <w:szCs w:val="19"/>
              </w:rPr>
            </w:pPr>
          </w:p>
          <w:p w14:paraId="282F2675" w14:textId="77777777" w:rsidR="007A16AD" w:rsidRDefault="006608DA">
            <w:pPr>
              <w:pBdr>
                <w:top w:val="nil"/>
                <w:left w:val="nil"/>
                <w:bottom w:val="nil"/>
                <w:right w:val="nil"/>
                <w:between w:val="nil"/>
              </w:pBdr>
              <w:ind w:left="98"/>
              <w:jc w:val="both"/>
              <w:rPr>
                <w:color w:val="000000"/>
              </w:rPr>
            </w:pPr>
            <w:r>
              <w:rPr>
                <w:color w:val="000000"/>
              </w:rPr>
              <w:t>WORKSHOP SBE</w:t>
            </w:r>
          </w:p>
        </w:tc>
        <w:tc>
          <w:tcPr>
            <w:tcW w:w="1809" w:type="dxa"/>
          </w:tcPr>
          <w:p w14:paraId="282F2676" w14:textId="77777777" w:rsidR="007A16AD" w:rsidRDefault="007A16AD">
            <w:pPr>
              <w:pBdr>
                <w:top w:val="nil"/>
                <w:left w:val="nil"/>
                <w:bottom w:val="nil"/>
                <w:right w:val="nil"/>
                <w:between w:val="nil"/>
              </w:pBdr>
              <w:spacing w:before="2"/>
              <w:jc w:val="both"/>
              <w:rPr>
                <w:color w:val="000000"/>
                <w:sz w:val="19"/>
                <w:szCs w:val="19"/>
              </w:rPr>
            </w:pPr>
          </w:p>
          <w:p w14:paraId="282F2677" w14:textId="77777777" w:rsidR="007A16AD" w:rsidRDefault="006608DA">
            <w:pPr>
              <w:pBdr>
                <w:top w:val="nil"/>
                <w:left w:val="nil"/>
                <w:bottom w:val="nil"/>
                <w:right w:val="nil"/>
                <w:between w:val="nil"/>
              </w:pBdr>
              <w:ind w:left="99"/>
              <w:jc w:val="both"/>
              <w:rPr>
                <w:color w:val="000000"/>
              </w:rPr>
            </w:pPr>
            <w:r>
              <w:rPr>
                <w:color w:val="000000"/>
              </w:rPr>
              <w:t>4H SEMESTRE</w:t>
            </w:r>
          </w:p>
        </w:tc>
        <w:tc>
          <w:tcPr>
            <w:tcW w:w="1977" w:type="dxa"/>
          </w:tcPr>
          <w:p w14:paraId="282F2678" w14:textId="77777777" w:rsidR="007A16AD" w:rsidRDefault="007A16AD">
            <w:pPr>
              <w:pBdr>
                <w:top w:val="nil"/>
                <w:left w:val="nil"/>
                <w:bottom w:val="nil"/>
                <w:right w:val="nil"/>
                <w:between w:val="nil"/>
              </w:pBdr>
              <w:spacing w:before="2"/>
              <w:jc w:val="both"/>
              <w:rPr>
                <w:color w:val="000000"/>
                <w:sz w:val="19"/>
                <w:szCs w:val="19"/>
              </w:rPr>
            </w:pPr>
          </w:p>
          <w:p w14:paraId="282F2679" w14:textId="77777777" w:rsidR="007A16AD" w:rsidRDefault="006608DA">
            <w:pPr>
              <w:pBdr>
                <w:top w:val="nil"/>
                <w:left w:val="nil"/>
                <w:bottom w:val="nil"/>
                <w:right w:val="nil"/>
                <w:between w:val="nil"/>
              </w:pBdr>
              <w:ind w:left="100"/>
              <w:jc w:val="both"/>
              <w:rPr>
                <w:color w:val="000000"/>
              </w:rPr>
            </w:pPr>
            <w:r>
              <w:rPr>
                <w:color w:val="000000"/>
              </w:rPr>
              <w:t>Presencial</w:t>
            </w:r>
          </w:p>
        </w:tc>
        <w:tc>
          <w:tcPr>
            <w:tcW w:w="1705" w:type="dxa"/>
          </w:tcPr>
          <w:p w14:paraId="282F267A" w14:textId="77777777" w:rsidR="007A16AD" w:rsidRDefault="007A16AD">
            <w:pPr>
              <w:pBdr>
                <w:top w:val="nil"/>
                <w:left w:val="nil"/>
                <w:bottom w:val="nil"/>
                <w:right w:val="nil"/>
                <w:between w:val="nil"/>
              </w:pBdr>
              <w:spacing w:before="2"/>
              <w:jc w:val="both"/>
              <w:rPr>
                <w:color w:val="000000"/>
                <w:sz w:val="19"/>
                <w:szCs w:val="19"/>
              </w:rPr>
            </w:pPr>
          </w:p>
          <w:p w14:paraId="282F267B" w14:textId="77777777" w:rsidR="007A16AD" w:rsidRDefault="006608DA">
            <w:pPr>
              <w:pBdr>
                <w:top w:val="nil"/>
                <w:left w:val="nil"/>
                <w:bottom w:val="nil"/>
                <w:right w:val="nil"/>
                <w:between w:val="nil"/>
              </w:pBdr>
              <w:ind w:left="101"/>
              <w:jc w:val="both"/>
              <w:rPr>
                <w:color w:val="000000"/>
              </w:rPr>
            </w:pPr>
            <w:r>
              <w:rPr>
                <w:color w:val="000000"/>
              </w:rPr>
              <w:t>–</w:t>
            </w:r>
          </w:p>
        </w:tc>
      </w:tr>
      <w:tr w:rsidR="007A16AD" w14:paraId="282F2687" w14:textId="77777777">
        <w:trPr>
          <w:trHeight w:val="819"/>
        </w:trPr>
        <w:tc>
          <w:tcPr>
            <w:tcW w:w="890" w:type="dxa"/>
          </w:tcPr>
          <w:p w14:paraId="282F267D" w14:textId="77777777" w:rsidR="007A16AD" w:rsidRDefault="007A16AD">
            <w:pPr>
              <w:pBdr>
                <w:top w:val="nil"/>
                <w:left w:val="nil"/>
                <w:bottom w:val="nil"/>
                <w:right w:val="nil"/>
                <w:between w:val="nil"/>
              </w:pBdr>
              <w:spacing w:before="1"/>
              <w:jc w:val="both"/>
              <w:rPr>
                <w:color w:val="000000"/>
                <w:sz w:val="19"/>
                <w:szCs w:val="19"/>
              </w:rPr>
            </w:pPr>
          </w:p>
          <w:p w14:paraId="282F267E" w14:textId="77777777" w:rsidR="007A16AD" w:rsidRDefault="006608DA">
            <w:pPr>
              <w:pBdr>
                <w:top w:val="nil"/>
                <w:left w:val="nil"/>
                <w:bottom w:val="nil"/>
                <w:right w:val="nil"/>
                <w:between w:val="nil"/>
              </w:pBdr>
              <w:spacing w:before="1"/>
              <w:ind w:left="100"/>
              <w:jc w:val="both"/>
              <w:rPr>
                <w:color w:val="000000"/>
              </w:rPr>
            </w:pPr>
            <w:r>
              <w:rPr>
                <w:color w:val="000000"/>
              </w:rPr>
              <w:t>10</w:t>
            </w:r>
          </w:p>
        </w:tc>
        <w:tc>
          <w:tcPr>
            <w:tcW w:w="2887" w:type="dxa"/>
          </w:tcPr>
          <w:p w14:paraId="282F267F" w14:textId="77777777" w:rsidR="007A16AD" w:rsidRDefault="007A16AD">
            <w:pPr>
              <w:pBdr>
                <w:top w:val="nil"/>
                <w:left w:val="nil"/>
                <w:bottom w:val="nil"/>
                <w:right w:val="nil"/>
                <w:between w:val="nil"/>
              </w:pBdr>
              <w:spacing w:before="1"/>
              <w:jc w:val="both"/>
              <w:rPr>
                <w:color w:val="000000"/>
                <w:sz w:val="19"/>
                <w:szCs w:val="19"/>
              </w:rPr>
            </w:pPr>
          </w:p>
          <w:p w14:paraId="282F2680" w14:textId="77777777" w:rsidR="007A16AD" w:rsidRDefault="006608DA">
            <w:pPr>
              <w:pBdr>
                <w:top w:val="nil"/>
                <w:left w:val="nil"/>
                <w:bottom w:val="nil"/>
                <w:right w:val="nil"/>
                <w:between w:val="nil"/>
              </w:pBdr>
              <w:spacing w:before="1"/>
              <w:ind w:left="98"/>
              <w:jc w:val="both"/>
              <w:rPr>
                <w:color w:val="000000"/>
              </w:rPr>
            </w:pPr>
            <w:r>
              <w:rPr>
                <w:color w:val="000000"/>
              </w:rPr>
              <w:t>WORKSHOP SBE</w:t>
            </w:r>
          </w:p>
        </w:tc>
        <w:tc>
          <w:tcPr>
            <w:tcW w:w="1809" w:type="dxa"/>
          </w:tcPr>
          <w:p w14:paraId="282F2681" w14:textId="77777777" w:rsidR="007A16AD" w:rsidRDefault="007A16AD">
            <w:pPr>
              <w:pBdr>
                <w:top w:val="nil"/>
                <w:left w:val="nil"/>
                <w:bottom w:val="nil"/>
                <w:right w:val="nil"/>
                <w:between w:val="nil"/>
              </w:pBdr>
              <w:spacing w:before="1"/>
              <w:jc w:val="both"/>
              <w:rPr>
                <w:color w:val="000000"/>
                <w:sz w:val="19"/>
                <w:szCs w:val="19"/>
              </w:rPr>
            </w:pPr>
          </w:p>
          <w:p w14:paraId="282F2682" w14:textId="77777777" w:rsidR="007A16AD" w:rsidRDefault="006608DA">
            <w:pPr>
              <w:pBdr>
                <w:top w:val="nil"/>
                <w:left w:val="nil"/>
                <w:bottom w:val="nil"/>
                <w:right w:val="nil"/>
                <w:between w:val="nil"/>
              </w:pBdr>
              <w:spacing w:before="1"/>
              <w:ind w:left="99"/>
              <w:jc w:val="both"/>
              <w:rPr>
                <w:color w:val="000000"/>
              </w:rPr>
            </w:pPr>
            <w:r>
              <w:rPr>
                <w:color w:val="000000"/>
              </w:rPr>
              <w:t>4H SEMESTRE</w:t>
            </w:r>
          </w:p>
        </w:tc>
        <w:tc>
          <w:tcPr>
            <w:tcW w:w="1977" w:type="dxa"/>
          </w:tcPr>
          <w:p w14:paraId="282F2683" w14:textId="77777777" w:rsidR="007A16AD" w:rsidRDefault="007A16AD">
            <w:pPr>
              <w:pBdr>
                <w:top w:val="nil"/>
                <w:left w:val="nil"/>
                <w:bottom w:val="nil"/>
                <w:right w:val="nil"/>
                <w:between w:val="nil"/>
              </w:pBdr>
              <w:spacing w:before="1"/>
              <w:jc w:val="both"/>
              <w:rPr>
                <w:color w:val="000000"/>
                <w:sz w:val="19"/>
                <w:szCs w:val="19"/>
              </w:rPr>
            </w:pPr>
          </w:p>
          <w:p w14:paraId="282F2684" w14:textId="77777777" w:rsidR="007A16AD" w:rsidRDefault="006608DA">
            <w:pPr>
              <w:pBdr>
                <w:top w:val="nil"/>
                <w:left w:val="nil"/>
                <w:bottom w:val="nil"/>
                <w:right w:val="nil"/>
                <w:between w:val="nil"/>
              </w:pBdr>
              <w:spacing w:before="1"/>
              <w:ind w:left="100"/>
              <w:jc w:val="both"/>
              <w:rPr>
                <w:color w:val="000000"/>
              </w:rPr>
            </w:pPr>
            <w:r>
              <w:rPr>
                <w:color w:val="000000"/>
              </w:rPr>
              <w:t>Presencial</w:t>
            </w:r>
          </w:p>
        </w:tc>
        <w:tc>
          <w:tcPr>
            <w:tcW w:w="1705" w:type="dxa"/>
          </w:tcPr>
          <w:p w14:paraId="282F2685" w14:textId="77777777" w:rsidR="007A16AD" w:rsidRDefault="007A16AD">
            <w:pPr>
              <w:pBdr>
                <w:top w:val="nil"/>
                <w:left w:val="nil"/>
                <w:bottom w:val="nil"/>
                <w:right w:val="nil"/>
                <w:between w:val="nil"/>
              </w:pBdr>
              <w:spacing w:before="1"/>
              <w:jc w:val="both"/>
              <w:rPr>
                <w:color w:val="000000"/>
                <w:sz w:val="19"/>
                <w:szCs w:val="19"/>
              </w:rPr>
            </w:pPr>
          </w:p>
          <w:p w14:paraId="282F2686" w14:textId="77777777" w:rsidR="007A16AD" w:rsidRDefault="006608DA">
            <w:pPr>
              <w:pBdr>
                <w:top w:val="nil"/>
                <w:left w:val="nil"/>
                <w:bottom w:val="nil"/>
                <w:right w:val="nil"/>
                <w:between w:val="nil"/>
              </w:pBdr>
              <w:spacing w:before="1"/>
              <w:ind w:left="101"/>
              <w:jc w:val="both"/>
              <w:rPr>
                <w:color w:val="000000"/>
              </w:rPr>
            </w:pPr>
            <w:r>
              <w:rPr>
                <w:color w:val="000000"/>
              </w:rPr>
              <w:t>–</w:t>
            </w:r>
          </w:p>
        </w:tc>
      </w:tr>
      <w:tr w:rsidR="007A16AD" w14:paraId="282F2692" w14:textId="77777777">
        <w:trPr>
          <w:trHeight w:val="820"/>
        </w:trPr>
        <w:tc>
          <w:tcPr>
            <w:tcW w:w="890" w:type="dxa"/>
          </w:tcPr>
          <w:p w14:paraId="282F2688" w14:textId="77777777" w:rsidR="007A16AD" w:rsidRDefault="007A16AD">
            <w:pPr>
              <w:pBdr>
                <w:top w:val="nil"/>
                <w:left w:val="nil"/>
                <w:bottom w:val="nil"/>
                <w:right w:val="nil"/>
                <w:between w:val="nil"/>
              </w:pBdr>
              <w:spacing w:before="1"/>
              <w:jc w:val="both"/>
              <w:rPr>
                <w:color w:val="000000"/>
                <w:sz w:val="19"/>
                <w:szCs w:val="19"/>
              </w:rPr>
            </w:pPr>
          </w:p>
          <w:p w14:paraId="282F2689" w14:textId="77777777" w:rsidR="007A16AD" w:rsidRDefault="006608DA">
            <w:pPr>
              <w:pBdr>
                <w:top w:val="nil"/>
                <w:left w:val="nil"/>
                <w:bottom w:val="nil"/>
                <w:right w:val="nil"/>
                <w:between w:val="nil"/>
              </w:pBdr>
              <w:spacing w:before="1"/>
              <w:ind w:left="100"/>
              <w:jc w:val="both"/>
              <w:rPr>
                <w:color w:val="000000"/>
              </w:rPr>
            </w:pPr>
            <w:r>
              <w:rPr>
                <w:color w:val="000000"/>
              </w:rPr>
              <w:t>11</w:t>
            </w:r>
          </w:p>
        </w:tc>
        <w:tc>
          <w:tcPr>
            <w:tcW w:w="2887" w:type="dxa"/>
          </w:tcPr>
          <w:p w14:paraId="282F268A" w14:textId="77777777" w:rsidR="007A16AD" w:rsidRDefault="007A16AD">
            <w:pPr>
              <w:pBdr>
                <w:top w:val="nil"/>
                <w:left w:val="nil"/>
                <w:bottom w:val="nil"/>
                <w:right w:val="nil"/>
                <w:between w:val="nil"/>
              </w:pBdr>
              <w:spacing w:before="1"/>
              <w:jc w:val="both"/>
              <w:rPr>
                <w:color w:val="000000"/>
                <w:sz w:val="19"/>
                <w:szCs w:val="19"/>
              </w:rPr>
            </w:pPr>
          </w:p>
          <w:p w14:paraId="282F268B" w14:textId="77777777" w:rsidR="007A16AD" w:rsidRDefault="006608DA">
            <w:pPr>
              <w:pBdr>
                <w:top w:val="nil"/>
                <w:left w:val="nil"/>
                <w:bottom w:val="nil"/>
                <w:right w:val="nil"/>
                <w:between w:val="nil"/>
              </w:pBdr>
              <w:spacing w:before="1"/>
              <w:ind w:left="98"/>
              <w:jc w:val="both"/>
              <w:rPr>
                <w:color w:val="000000"/>
              </w:rPr>
            </w:pPr>
            <w:r>
              <w:rPr>
                <w:color w:val="000000"/>
              </w:rPr>
              <w:t>WORKSHOP SBE</w:t>
            </w:r>
          </w:p>
        </w:tc>
        <w:tc>
          <w:tcPr>
            <w:tcW w:w="1809" w:type="dxa"/>
          </w:tcPr>
          <w:p w14:paraId="282F268C" w14:textId="77777777" w:rsidR="007A16AD" w:rsidRDefault="007A16AD">
            <w:pPr>
              <w:pBdr>
                <w:top w:val="nil"/>
                <w:left w:val="nil"/>
                <w:bottom w:val="nil"/>
                <w:right w:val="nil"/>
                <w:between w:val="nil"/>
              </w:pBdr>
              <w:spacing w:before="1"/>
              <w:jc w:val="both"/>
              <w:rPr>
                <w:color w:val="000000"/>
                <w:sz w:val="19"/>
                <w:szCs w:val="19"/>
              </w:rPr>
            </w:pPr>
          </w:p>
          <w:p w14:paraId="282F268D" w14:textId="77777777" w:rsidR="007A16AD" w:rsidRDefault="006608DA">
            <w:pPr>
              <w:pBdr>
                <w:top w:val="nil"/>
                <w:left w:val="nil"/>
                <w:bottom w:val="nil"/>
                <w:right w:val="nil"/>
                <w:between w:val="nil"/>
              </w:pBdr>
              <w:spacing w:before="1"/>
              <w:ind w:left="99"/>
              <w:jc w:val="both"/>
              <w:rPr>
                <w:color w:val="000000"/>
              </w:rPr>
            </w:pPr>
            <w:r>
              <w:rPr>
                <w:color w:val="000000"/>
              </w:rPr>
              <w:t>4H SEMESTRE</w:t>
            </w:r>
          </w:p>
        </w:tc>
        <w:tc>
          <w:tcPr>
            <w:tcW w:w="1977" w:type="dxa"/>
          </w:tcPr>
          <w:p w14:paraId="282F268E" w14:textId="77777777" w:rsidR="007A16AD" w:rsidRDefault="007A16AD">
            <w:pPr>
              <w:pBdr>
                <w:top w:val="nil"/>
                <w:left w:val="nil"/>
                <w:bottom w:val="nil"/>
                <w:right w:val="nil"/>
                <w:between w:val="nil"/>
              </w:pBdr>
              <w:spacing w:before="1"/>
              <w:jc w:val="both"/>
              <w:rPr>
                <w:color w:val="000000"/>
                <w:sz w:val="19"/>
                <w:szCs w:val="19"/>
              </w:rPr>
            </w:pPr>
          </w:p>
          <w:p w14:paraId="282F268F" w14:textId="77777777" w:rsidR="007A16AD" w:rsidRDefault="006608DA">
            <w:pPr>
              <w:pBdr>
                <w:top w:val="nil"/>
                <w:left w:val="nil"/>
                <w:bottom w:val="nil"/>
                <w:right w:val="nil"/>
                <w:between w:val="nil"/>
              </w:pBdr>
              <w:spacing w:before="1"/>
              <w:ind w:left="100"/>
              <w:jc w:val="both"/>
              <w:rPr>
                <w:color w:val="000000"/>
              </w:rPr>
            </w:pPr>
            <w:r>
              <w:rPr>
                <w:color w:val="000000"/>
              </w:rPr>
              <w:t>Presencial</w:t>
            </w:r>
          </w:p>
        </w:tc>
        <w:tc>
          <w:tcPr>
            <w:tcW w:w="1705" w:type="dxa"/>
          </w:tcPr>
          <w:p w14:paraId="282F2690" w14:textId="77777777" w:rsidR="007A16AD" w:rsidRDefault="007A16AD">
            <w:pPr>
              <w:pBdr>
                <w:top w:val="nil"/>
                <w:left w:val="nil"/>
                <w:bottom w:val="nil"/>
                <w:right w:val="nil"/>
                <w:between w:val="nil"/>
              </w:pBdr>
              <w:spacing w:before="1"/>
              <w:jc w:val="both"/>
              <w:rPr>
                <w:color w:val="000000"/>
                <w:sz w:val="19"/>
                <w:szCs w:val="19"/>
              </w:rPr>
            </w:pPr>
          </w:p>
          <w:p w14:paraId="282F2691" w14:textId="77777777" w:rsidR="007A16AD" w:rsidRDefault="006608DA">
            <w:pPr>
              <w:pBdr>
                <w:top w:val="nil"/>
                <w:left w:val="nil"/>
                <w:bottom w:val="nil"/>
                <w:right w:val="nil"/>
                <w:between w:val="nil"/>
              </w:pBdr>
              <w:spacing w:before="1"/>
              <w:ind w:left="101"/>
              <w:jc w:val="both"/>
              <w:rPr>
                <w:color w:val="000000"/>
              </w:rPr>
            </w:pPr>
            <w:r>
              <w:rPr>
                <w:color w:val="000000"/>
              </w:rPr>
              <w:t>–</w:t>
            </w:r>
          </w:p>
        </w:tc>
      </w:tr>
      <w:tr w:rsidR="007A16AD" w14:paraId="282F269D" w14:textId="77777777">
        <w:trPr>
          <w:trHeight w:val="819"/>
        </w:trPr>
        <w:tc>
          <w:tcPr>
            <w:tcW w:w="890" w:type="dxa"/>
          </w:tcPr>
          <w:p w14:paraId="282F2693" w14:textId="77777777" w:rsidR="007A16AD" w:rsidRDefault="007A16AD">
            <w:pPr>
              <w:pBdr>
                <w:top w:val="nil"/>
                <w:left w:val="nil"/>
                <w:bottom w:val="nil"/>
                <w:right w:val="nil"/>
                <w:between w:val="nil"/>
              </w:pBdr>
              <w:spacing w:before="1"/>
              <w:jc w:val="both"/>
              <w:rPr>
                <w:color w:val="000000"/>
                <w:sz w:val="19"/>
                <w:szCs w:val="19"/>
              </w:rPr>
            </w:pPr>
          </w:p>
          <w:p w14:paraId="282F2694" w14:textId="77777777" w:rsidR="007A16AD" w:rsidRDefault="006608DA">
            <w:pPr>
              <w:pBdr>
                <w:top w:val="nil"/>
                <w:left w:val="nil"/>
                <w:bottom w:val="nil"/>
                <w:right w:val="nil"/>
                <w:between w:val="nil"/>
              </w:pBdr>
              <w:spacing w:before="1"/>
              <w:ind w:left="100"/>
              <w:jc w:val="both"/>
              <w:rPr>
                <w:color w:val="000000"/>
              </w:rPr>
            </w:pPr>
            <w:r>
              <w:rPr>
                <w:color w:val="000000"/>
              </w:rPr>
              <w:t>12</w:t>
            </w:r>
          </w:p>
        </w:tc>
        <w:tc>
          <w:tcPr>
            <w:tcW w:w="2887" w:type="dxa"/>
          </w:tcPr>
          <w:p w14:paraId="282F2695" w14:textId="77777777" w:rsidR="007A16AD" w:rsidRDefault="007A16AD">
            <w:pPr>
              <w:pBdr>
                <w:top w:val="nil"/>
                <w:left w:val="nil"/>
                <w:bottom w:val="nil"/>
                <w:right w:val="nil"/>
                <w:between w:val="nil"/>
              </w:pBdr>
              <w:spacing w:before="1"/>
              <w:jc w:val="both"/>
              <w:rPr>
                <w:color w:val="000000"/>
                <w:sz w:val="19"/>
                <w:szCs w:val="19"/>
              </w:rPr>
            </w:pPr>
          </w:p>
          <w:p w14:paraId="282F2696" w14:textId="77777777" w:rsidR="007A16AD" w:rsidRDefault="006608DA">
            <w:pPr>
              <w:pBdr>
                <w:top w:val="nil"/>
                <w:left w:val="nil"/>
                <w:bottom w:val="nil"/>
                <w:right w:val="nil"/>
                <w:between w:val="nil"/>
              </w:pBdr>
              <w:spacing w:before="1"/>
              <w:ind w:left="98"/>
              <w:jc w:val="both"/>
              <w:rPr>
                <w:color w:val="000000"/>
              </w:rPr>
            </w:pPr>
            <w:r>
              <w:rPr>
                <w:color w:val="000000"/>
              </w:rPr>
              <w:t>WORKSHOP SBE</w:t>
            </w:r>
          </w:p>
        </w:tc>
        <w:tc>
          <w:tcPr>
            <w:tcW w:w="1809" w:type="dxa"/>
          </w:tcPr>
          <w:p w14:paraId="282F2697" w14:textId="77777777" w:rsidR="007A16AD" w:rsidRDefault="007A16AD">
            <w:pPr>
              <w:pBdr>
                <w:top w:val="nil"/>
                <w:left w:val="nil"/>
                <w:bottom w:val="nil"/>
                <w:right w:val="nil"/>
                <w:between w:val="nil"/>
              </w:pBdr>
              <w:spacing w:before="1"/>
              <w:jc w:val="both"/>
              <w:rPr>
                <w:color w:val="000000"/>
                <w:sz w:val="19"/>
                <w:szCs w:val="19"/>
              </w:rPr>
            </w:pPr>
          </w:p>
          <w:p w14:paraId="282F2698" w14:textId="77777777" w:rsidR="007A16AD" w:rsidRDefault="006608DA">
            <w:pPr>
              <w:pBdr>
                <w:top w:val="nil"/>
                <w:left w:val="nil"/>
                <w:bottom w:val="nil"/>
                <w:right w:val="nil"/>
                <w:between w:val="nil"/>
              </w:pBdr>
              <w:spacing w:before="1"/>
              <w:ind w:left="99"/>
              <w:jc w:val="both"/>
              <w:rPr>
                <w:color w:val="000000"/>
              </w:rPr>
            </w:pPr>
            <w:r>
              <w:rPr>
                <w:color w:val="000000"/>
              </w:rPr>
              <w:t>4H SEMESTRE</w:t>
            </w:r>
          </w:p>
        </w:tc>
        <w:tc>
          <w:tcPr>
            <w:tcW w:w="1977" w:type="dxa"/>
          </w:tcPr>
          <w:p w14:paraId="282F2699" w14:textId="77777777" w:rsidR="007A16AD" w:rsidRDefault="007A16AD">
            <w:pPr>
              <w:pBdr>
                <w:top w:val="nil"/>
                <w:left w:val="nil"/>
                <w:bottom w:val="nil"/>
                <w:right w:val="nil"/>
                <w:between w:val="nil"/>
              </w:pBdr>
              <w:spacing w:before="1"/>
              <w:jc w:val="both"/>
              <w:rPr>
                <w:color w:val="000000"/>
                <w:sz w:val="19"/>
                <w:szCs w:val="19"/>
              </w:rPr>
            </w:pPr>
          </w:p>
          <w:p w14:paraId="282F269A" w14:textId="77777777" w:rsidR="007A16AD" w:rsidRDefault="006608DA">
            <w:pPr>
              <w:pBdr>
                <w:top w:val="nil"/>
                <w:left w:val="nil"/>
                <w:bottom w:val="nil"/>
                <w:right w:val="nil"/>
                <w:between w:val="nil"/>
              </w:pBdr>
              <w:spacing w:before="1"/>
              <w:ind w:left="100"/>
              <w:jc w:val="both"/>
              <w:rPr>
                <w:color w:val="000000"/>
              </w:rPr>
            </w:pPr>
            <w:r>
              <w:rPr>
                <w:color w:val="000000"/>
              </w:rPr>
              <w:t>Presencial</w:t>
            </w:r>
          </w:p>
        </w:tc>
        <w:tc>
          <w:tcPr>
            <w:tcW w:w="1705" w:type="dxa"/>
          </w:tcPr>
          <w:p w14:paraId="282F269B" w14:textId="77777777" w:rsidR="007A16AD" w:rsidRDefault="007A16AD">
            <w:pPr>
              <w:pBdr>
                <w:top w:val="nil"/>
                <w:left w:val="nil"/>
                <w:bottom w:val="nil"/>
                <w:right w:val="nil"/>
                <w:between w:val="nil"/>
              </w:pBdr>
              <w:spacing w:before="1"/>
              <w:jc w:val="both"/>
              <w:rPr>
                <w:color w:val="000000"/>
                <w:sz w:val="19"/>
                <w:szCs w:val="19"/>
              </w:rPr>
            </w:pPr>
          </w:p>
          <w:p w14:paraId="282F269C" w14:textId="77777777" w:rsidR="007A16AD" w:rsidRDefault="006608DA">
            <w:pPr>
              <w:pBdr>
                <w:top w:val="nil"/>
                <w:left w:val="nil"/>
                <w:bottom w:val="nil"/>
                <w:right w:val="nil"/>
                <w:between w:val="nil"/>
              </w:pBdr>
              <w:spacing w:before="1"/>
              <w:ind w:left="101"/>
              <w:jc w:val="both"/>
              <w:rPr>
                <w:color w:val="000000"/>
              </w:rPr>
            </w:pPr>
            <w:r>
              <w:rPr>
                <w:color w:val="000000"/>
              </w:rPr>
              <w:t>–</w:t>
            </w:r>
          </w:p>
        </w:tc>
      </w:tr>
    </w:tbl>
    <w:p w14:paraId="282F269E" w14:textId="77777777" w:rsidR="007A16AD" w:rsidRDefault="006608DA">
      <w:pPr>
        <w:pBdr>
          <w:top w:val="nil"/>
          <w:left w:val="nil"/>
          <w:bottom w:val="nil"/>
          <w:right w:val="nil"/>
          <w:between w:val="nil"/>
        </w:pBdr>
        <w:jc w:val="both"/>
        <w:rPr>
          <w:color w:val="000000"/>
          <w:sz w:val="20"/>
          <w:szCs w:val="20"/>
        </w:rPr>
      </w:pPr>
      <w:r>
        <w:rPr>
          <w:color w:val="000000"/>
          <w:sz w:val="20"/>
          <w:szCs w:val="20"/>
        </w:rPr>
        <w:br/>
      </w:r>
    </w:p>
    <w:p w14:paraId="282F269F" w14:textId="77777777" w:rsidR="007A16AD" w:rsidRDefault="007A16AD">
      <w:pPr>
        <w:pBdr>
          <w:top w:val="nil"/>
          <w:left w:val="nil"/>
          <w:bottom w:val="nil"/>
          <w:right w:val="nil"/>
          <w:between w:val="nil"/>
        </w:pBdr>
        <w:jc w:val="both"/>
        <w:rPr>
          <w:color w:val="000000"/>
          <w:sz w:val="20"/>
          <w:szCs w:val="20"/>
        </w:rPr>
      </w:pPr>
    </w:p>
    <w:p w14:paraId="282F26A0" w14:textId="77777777" w:rsidR="007A16AD" w:rsidRDefault="007A16AD">
      <w:pPr>
        <w:pBdr>
          <w:top w:val="nil"/>
          <w:left w:val="nil"/>
          <w:bottom w:val="nil"/>
          <w:right w:val="nil"/>
          <w:between w:val="nil"/>
        </w:pBdr>
        <w:spacing w:before="5"/>
        <w:jc w:val="both"/>
        <w:rPr>
          <w:color w:val="000000"/>
          <w:sz w:val="20"/>
          <w:szCs w:val="20"/>
        </w:rPr>
      </w:pPr>
    </w:p>
    <w:p w14:paraId="282F26A1" w14:textId="77777777" w:rsidR="007A16AD" w:rsidRDefault="007A16AD">
      <w:pPr>
        <w:pBdr>
          <w:top w:val="nil"/>
          <w:left w:val="nil"/>
          <w:bottom w:val="nil"/>
          <w:right w:val="nil"/>
          <w:between w:val="nil"/>
        </w:pBdr>
        <w:spacing w:before="5"/>
        <w:jc w:val="both"/>
        <w:rPr>
          <w:color w:val="000000"/>
          <w:sz w:val="20"/>
          <w:szCs w:val="20"/>
        </w:rPr>
      </w:pPr>
    </w:p>
    <w:p w14:paraId="58584416" w14:textId="77777777" w:rsidR="006608DA" w:rsidRDefault="006608DA">
      <w:pPr>
        <w:pBdr>
          <w:top w:val="nil"/>
          <w:left w:val="nil"/>
          <w:bottom w:val="nil"/>
          <w:right w:val="nil"/>
          <w:between w:val="nil"/>
        </w:pBdr>
        <w:spacing w:line="463" w:lineRule="auto"/>
        <w:ind w:left="3644" w:right="4204" w:firstLine="283"/>
        <w:jc w:val="both"/>
        <w:rPr>
          <w:rFonts w:ascii="Arial" w:eastAsia="Arial" w:hAnsi="Arial" w:cs="Arial"/>
          <w:b/>
          <w:color w:val="000000"/>
          <w:sz w:val="24"/>
          <w:szCs w:val="24"/>
        </w:rPr>
      </w:pPr>
    </w:p>
    <w:p w14:paraId="19A7AAF1" w14:textId="77777777" w:rsidR="006608DA" w:rsidRDefault="006608DA">
      <w:pPr>
        <w:pBdr>
          <w:top w:val="nil"/>
          <w:left w:val="nil"/>
          <w:bottom w:val="nil"/>
          <w:right w:val="nil"/>
          <w:between w:val="nil"/>
        </w:pBdr>
        <w:spacing w:line="463" w:lineRule="auto"/>
        <w:ind w:left="3644" w:right="4204" w:firstLine="283"/>
        <w:jc w:val="both"/>
        <w:rPr>
          <w:rFonts w:ascii="Arial" w:eastAsia="Arial" w:hAnsi="Arial" w:cs="Arial"/>
          <w:b/>
          <w:color w:val="000000"/>
          <w:sz w:val="24"/>
          <w:szCs w:val="24"/>
        </w:rPr>
      </w:pPr>
    </w:p>
    <w:p w14:paraId="282F26A2" w14:textId="4D38DDF4" w:rsidR="007A16AD" w:rsidRDefault="006608DA">
      <w:pPr>
        <w:pBdr>
          <w:top w:val="nil"/>
          <w:left w:val="nil"/>
          <w:bottom w:val="nil"/>
          <w:right w:val="nil"/>
          <w:between w:val="nil"/>
        </w:pBdr>
        <w:spacing w:line="463" w:lineRule="auto"/>
        <w:ind w:left="3644" w:right="4204" w:firstLine="283"/>
        <w:jc w:val="both"/>
        <w:rPr>
          <w:rFonts w:ascii="Arial" w:eastAsia="Arial" w:hAnsi="Arial" w:cs="Arial"/>
          <w:b/>
          <w:color w:val="000000"/>
          <w:sz w:val="24"/>
          <w:szCs w:val="24"/>
        </w:rPr>
      </w:pPr>
      <w:r>
        <w:rPr>
          <w:rFonts w:ascii="Arial" w:eastAsia="Arial" w:hAnsi="Arial" w:cs="Arial"/>
          <w:b/>
          <w:color w:val="000000"/>
          <w:sz w:val="24"/>
          <w:szCs w:val="24"/>
        </w:rPr>
        <w:t>CAPÍTULO VIII DA CERTIFICAÇÃO</w:t>
      </w:r>
    </w:p>
    <w:p w14:paraId="282F26A3"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6A4" w14:textId="77777777" w:rsidR="007A16AD" w:rsidRDefault="007A16AD">
      <w:pPr>
        <w:pBdr>
          <w:top w:val="nil"/>
          <w:left w:val="nil"/>
          <w:bottom w:val="nil"/>
          <w:right w:val="nil"/>
          <w:between w:val="nil"/>
        </w:pBdr>
        <w:spacing w:before="6"/>
        <w:jc w:val="both"/>
        <w:rPr>
          <w:rFonts w:ascii="Arial" w:eastAsia="Arial" w:hAnsi="Arial" w:cs="Arial"/>
          <w:b/>
          <w:color w:val="000000"/>
          <w:sz w:val="20"/>
          <w:szCs w:val="20"/>
        </w:rPr>
      </w:pPr>
    </w:p>
    <w:p w14:paraId="282F26A5" w14:textId="77777777" w:rsidR="007A16AD" w:rsidRDefault="006608DA" w:rsidP="006608DA">
      <w:pPr>
        <w:pBdr>
          <w:top w:val="nil"/>
          <w:left w:val="nil"/>
          <w:bottom w:val="nil"/>
          <w:right w:val="nil"/>
          <w:between w:val="nil"/>
        </w:pBdr>
        <w:spacing w:before="1" w:line="360" w:lineRule="auto"/>
        <w:ind w:right="819"/>
        <w:jc w:val="both"/>
        <w:rPr>
          <w:color w:val="000000"/>
          <w:sz w:val="24"/>
          <w:szCs w:val="24"/>
        </w:rPr>
      </w:pPr>
      <w:r>
        <w:rPr>
          <w:rFonts w:ascii="Arial" w:eastAsia="Arial" w:hAnsi="Arial" w:cs="Arial"/>
          <w:b/>
          <w:color w:val="000000"/>
          <w:sz w:val="24"/>
          <w:szCs w:val="24"/>
        </w:rPr>
        <w:t xml:space="preserve">Art. 28º. </w:t>
      </w:r>
      <w:r>
        <w:rPr>
          <w:color w:val="000000"/>
          <w:sz w:val="24"/>
          <w:szCs w:val="24"/>
        </w:rPr>
        <w:t>Serão emitidos certificados de participação ou declarações aos participantes envolvidos nas atividades de pesquisa do NCE</w:t>
      </w:r>
      <w:r>
        <w:rPr>
          <w:sz w:val="24"/>
          <w:szCs w:val="24"/>
        </w:rPr>
        <w:t>S</w:t>
      </w:r>
      <w:r>
        <w:rPr>
          <w:color w:val="000000"/>
          <w:sz w:val="24"/>
          <w:szCs w:val="24"/>
        </w:rPr>
        <w:t>, preenchidos os requisitos.</w:t>
      </w:r>
    </w:p>
    <w:p w14:paraId="282F26A6" w14:textId="6E80B810" w:rsidR="007A16AD" w:rsidRDefault="006608DA" w:rsidP="006608DA">
      <w:pPr>
        <w:pBdr>
          <w:top w:val="nil"/>
          <w:left w:val="nil"/>
          <w:bottom w:val="nil"/>
          <w:right w:val="nil"/>
          <w:between w:val="nil"/>
        </w:pBdr>
        <w:spacing w:before="119" w:line="360" w:lineRule="auto"/>
        <w:ind w:right="812"/>
        <w:jc w:val="both"/>
        <w:rPr>
          <w:color w:val="000000"/>
          <w:sz w:val="24"/>
          <w:szCs w:val="24"/>
        </w:rPr>
      </w:pPr>
      <w:r>
        <w:rPr>
          <w:rFonts w:ascii="Arial" w:eastAsia="Arial" w:hAnsi="Arial" w:cs="Arial"/>
          <w:b/>
          <w:color w:val="000000"/>
          <w:sz w:val="24"/>
          <w:szCs w:val="24"/>
        </w:rPr>
        <w:t xml:space="preserve">Art.29º. </w:t>
      </w:r>
      <w:r>
        <w:rPr>
          <w:color w:val="000000"/>
          <w:sz w:val="24"/>
          <w:szCs w:val="24"/>
        </w:rPr>
        <w:t>Aos docentes, técnicos d</w:t>
      </w:r>
      <w:r w:rsidR="002B039F">
        <w:rPr>
          <w:color w:val="000000"/>
          <w:sz w:val="24"/>
          <w:szCs w:val="24"/>
        </w:rPr>
        <w:t>o</w:t>
      </w:r>
      <w:r>
        <w:rPr>
          <w:color w:val="000000"/>
          <w:sz w:val="24"/>
          <w:szCs w:val="24"/>
        </w:rPr>
        <w:t xml:space="preserve"> </w:t>
      </w:r>
      <w:r w:rsidR="002B039F">
        <w:rPr>
          <w:color w:val="000000"/>
          <w:sz w:val="24"/>
          <w:szCs w:val="24"/>
        </w:rPr>
        <w:t>CENTRO UNIVERSITÁRIO DE PRESIDENTE PRUDENTE</w:t>
      </w:r>
      <w:r>
        <w:rPr>
          <w:color w:val="000000"/>
          <w:sz w:val="24"/>
          <w:szCs w:val="24"/>
        </w:rPr>
        <w:t xml:space="preserve"> e aos profissionais de outras instituições poderá ser emitido um certificado de reconhecimento pelos serviços prestados.</w:t>
      </w:r>
    </w:p>
    <w:p w14:paraId="3F3DC16E" w14:textId="77777777" w:rsidR="006608DA" w:rsidRDefault="006608DA" w:rsidP="006608DA">
      <w:pPr>
        <w:pBdr>
          <w:top w:val="nil"/>
          <w:left w:val="nil"/>
          <w:bottom w:val="nil"/>
          <w:right w:val="nil"/>
          <w:between w:val="nil"/>
        </w:pBdr>
        <w:spacing w:before="120" w:line="360" w:lineRule="auto"/>
        <w:ind w:right="819"/>
        <w:jc w:val="both"/>
        <w:rPr>
          <w:rFonts w:ascii="Arial" w:eastAsia="Arial" w:hAnsi="Arial" w:cs="Arial"/>
          <w:b/>
          <w:color w:val="000000"/>
          <w:sz w:val="24"/>
          <w:szCs w:val="24"/>
        </w:rPr>
      </w:pPr>
    </w:p>
    <w:p w14:paraId="282F26A7" w14:textId="40816648" w:rsidR="007A16AD" w:rsidRDefault="006608DA" w:rsidP="006608DA">
      <w:pPr>
        <w:pBdr>
          <w:top w:val="nil"/>
          <w:left w:val="nil"/>
          <w:bottom w:val="nil"/>
          <w:right w:val="nil"/>
          <w:between w:val="nil"/>
        </w:pBdr>
        <w:spacing w:before="120" w:line="360" w:lineRule="auto"/>
        <w:ind w:right="819"/>
        <w:jc w:val="both"/>
        <w:rPr>
          <w:color w:val="000000"/>
          <w:sz w:val="24"/>
          <w:szCs w:val="24"/>
        </w:rPr>
      </w:pPr>
      <w:r>
        <w:rPr>
          <w:rFonts w:ascii="Arial" w:eastAsia="Arial" w:hAnsi="Arial" w:cs="Arial"/>
          <w:b/>
          <w:color w:val="000000"/>
          <w:sz w:val="24"/>
          <w:szCs w:val="24"/>
        </w:rPr>
        <w:lastRenderedPageBreak/>
        <w:t xml:space="preserve">Art.30º. </w:t>
      </w:r>
      <w:r>
        <w:rPr>
          <w:color w:val="000000"/>
          <w:sz w:val="24"/>
          <w:szCs w:val="24"/>
        </w:rPr>
        <w:t>Terão direito ao certificado de participação, os inscritos que, comprovadamente tenham obtido frequência mínima de 75% (setenta e cinco por cento) nas atividades programadas e aproveitamento satisfatório, conforme a avaliação formal estabelecida na proposta do curso.</w:t>
      </w:r>
    </w:p>
    <w:p w14:paraId="282F26A8" w14:textId="77777777" w:rsidR="007A16AD" w:rsidRDefault="007A16AD">
      <w:pPr>
        <w:pBdr>
          <w:top w:val="nil"/>
          <w:left w:val="nil"/>
          <w:bottom w:val="nil"/>
          <w:right w:val="nil"/>
          <w:between w:val="nil"/>
        </w:pBdr>
        <w:spacing w:before="8"/>
        <w:jc w:val="both"/>
        <w:rPr>
          <w:color w:val="000000"/>
        </w:rPr>
      </w:pPr>
    </w:p>
    <w:p w14:paraId="282F26A9" w14:textId="77777777" w:rsidR="007A16AD" w:rsidRDefault="007A16AD">
      <w:pPr>
        <w:pBdr>
          <w:top w:val="nil"/>
          <w:left w:val="nil"/>
          <w:bottom w:val="nil"/>
          <w:right w:val="nil"/>
          <w:between w:val="nil"/>
        </w:pBdr>
        <w:spacing w:before="8"/>
        <w:jc w:val="both"/>
        <w:rPr>
          <w:color w:val="000000"/>
        </w:rPr>
      </w:pPr>
    </w:p>
    <w:p w14:paraId="282F26AA" w14:textId="77777777" w:rsidR="007A16AD" w:rsidRDefault="007A16AD">
      <w:pPr>
        <w:pBdr>
          <w:top w:val="nil"/>
          <w:left w:val="nil"/>
          <w:bottom w:val="nil"/>
          <w:right w:val="nil"/>
          <w:between w:val="nil"/>
        </w:pBdr>
        <w:spacing w:before="8"/>
        <w:jc w:val="both"/>
        <w:rPr>
          <w:color w:val="000000"/>
        </w:rPr>
      </w:pPr>
    </w:p>
    <w:p w14:paraId="282F26AB" w14:textId="77777777" w:rsidR="007A16AD" w:rsidRDefault="006608DA">
      <w:pPr>
        <w:pBdr>
          <w:top w:val="nil"/>
          <w:left w:val="nil"/>
          <w:bottom w:val="nil"/>
          <w:right w:val="nil"/>
          <w:between w:val="nil"/>
        </w:pBdr>
        <w:spacing w:before="92"/>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t>CAPÍTULO IX</w:t>
      </w:r>
    </w:p>
    <w:p w14:paraId="282F26AC" w14:textId="77777777" w:rsidR="007A16AD" w:rsidRDefault="007A16AD">
      <w:pPr>
        <w:pBdr>
          <w:top w:val="nil"/>
          <w:left w:val="nil"/>
          <w:bottom w:val="nil"/>
          <w:right w:val="nil"/>
          <w:between w:val="nil"/>
        </w:pBdr>
        <w:spacing w:before="6"/>
        <w:jc w:val="center"/>
        <w:rPr>
          <w:rFonts w:ascii="Arial" w:eastAsia="Arial" w:hAnsi="Arial" w:cs="Arial"/>
          <w:b/>
          <w:color w:val="000000"/>
        </w:rPr>
      </w:pPr>
    </w:p>
    <w:p w14:paraId="282F26AD" w14:textId="77777777" w:rsidR="007A16AD" w:rsidRDefault="006608DA">
      <w:pPr>
        <w:spacing w:before="1"/>
        <w:ind w:left="335" w:right="938"/>
        <w:jc w:val="center"/>
        <w:rPr>
          <w:rFonts w:ascii="Arial" w:eastAsia="Arial" w:hAnsi="Arial" w:cs="Arial"/>
          <w:b/>
          <w:sz w:val="24"/>
          <w:szCs w:val="24"/>
        </w:rPr>
      </w:pPr>
      <w:r>
        <w:rPr>
          <w:rFonts w:ascii="Arial" w:eastAsia="Arial" w:hAnsi="Arial" w:cs="Arial"/>
          <w:b/>
          <w:sz w:val="24"/>
          <w:szCs w:val="24"/>
        </w:rPr>
        <w:t>DAS PUBLICAÇÕES E OUTROS PRODUTOS ACADÊMICOS</w:t>
      </w:r>
    </w:p>
    <w:p w14:paraId="282F26AE"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6AF"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6B0" w14:textId="77777777" w:rsidR="007A16AD" w:rsidRDefault="006608DA" w:rsidP="006608DA">
      <w:pPr>
        <w:pBdr>
          <w:top w:val="nil"/>
          <w:left w:val="nil"/>
          <w:bottom w:val="nil"/>
          <w:right w:val="nil"/>
          <w:between w:val="nil"/>
        </w:pBdr>
        <w:spacing w:before="194" w:line="360" w:lineRule="auto"/>
        <w:ind w:right="819"/>
        <w:jc w:val="both"/>
        <w:rPr>
          <w:color w:val="000000"/>
          <w:sz w:val="24"/>
          <w:szCs w:val="24"/>
        </w:rPr>
      </w:pPr>
      <w:r>
        <w:rPr>
          <w:rFonts w:ascii="Arial" w:eastAsia="Arial" w:hAnsi="Arial" w:cs="Arial"/>
          <w:b/>
          <w:color w:val="000000"/>
          <w:sz w:val="24"/>
          <w:szCs w:val="24"/>
        </w:rPr>
        <w:t>Art. 31º</w:t>
      </w:r>
      <w:r>
        <w:rPr>
          <w:color w:val="000000"/>
          <w:sz w:val="24"/>
          <w:szCs w:val="24"/>
        </w:rPr>
        <w:t>. As publicações e outros trabalhos acadêmicos são entendidos como resultado oriundo das pesquisas produzidas no âmbito do NCE</w:t>
      </w:r>
      <w:r>
        <w:rPr>
          <w:sz w:val="24"/>
          <w:szCs w:val="24"/>
        </w:rPr>
        <w:t>EC</w:t>
      </w:r>
      <w:r>
        <w:rPr>
          <w:color w:val="000000"/>
          <w:sz w:val="24"/>
          <w:szCs w:val="24"/>
        </w:rPr>
        <w:t xml:space="preserve"> e deverão ser registrados, visando a difusão do conhecimento.</w:t>
      </w:r>
    </w:p>
    <w:p w14:paraId="111D86E6" w14:textId="77777777" w:rsidR="006608DA" w:rsidRDefault="006608DA" w:rsidP="006608DA">
      <w:pPr>
        <w:pBdr>
          <w:top w:val="nil"/>
          <w:left w:val="nil"/>
          <w:bottom w:val="nil"/>
          <w:right w:val="nil"/>
          <w:between w:val="nil"/>
        </w:pBdr>
        <w:spacing w:before="119"/>
        <w:jc w:val="both"/>
        <w:rPr>
          <w:rFonts w:ascii="Arial" w:eastAsia="Arial" w:hAnsi="Arial" w:cs="Arial"/>
          <w:b/>
          <w:color w:val="000000"/>
          <w:sz w:val="24"/>
          <w:szCs w:val="24"/>
        </w:rPr>
      </w:pPr>
    </w:p>
    <w:p w14:paraId="282F26B2" w14:textId="1606775A" w:rsidR="007A16AD" w:rsidRDefault="006608DA" w:rsidP="006608DA">
      <w:pPr>
        <w:pBdr>
          <w:top w:val="nil"/>
          <w:left w:val="nil"/>
          <w:bottom w:val="nil"/>
          <w:right w:val="nil"/>
          <w:between w:val="nil"/>
        </w:pBdr>
        <w:spacing w:before="119"/>
        <w:jc w:val="both"/>
        <w:rPr>
          <w:color w:val="000000"/>
          <w:sz w:val="24"/>
          <w:szCs w:val="24"/>
        </w:rPr>
      </w:pPr>
      <w:r>
        <w:rPr>
          <w:rFonts w:ascii="Arial" w:eastAsia="Arial" w:hAnsi="Arial" w:cs="Arial"/>
          <w:b/>
          <w:color w:val="000000"/>
          <w:sz w:val="24"/>
          <w:szCs w:val="24"/>
        </w:rPr>
        <w:t xml:space="preserve">Art.32º. </w:t>
      </w:r>
      <w:r>
        <w:rPr>
          <w:color w:val="000000"/>
          <w:sz w:val="24"/>
          <w:szCs w:val="24"/>
        </w:rPr>
        <w:t>Os trabalhos acadêmicos passíveis de registro classificam-se em:</w:t>
      </w:r>
    </w:p>
    <w:p w14:paraId="282F26B3" w14:textId="77777777" w:rsidR="007A16AD" w:rsidRDefault="007A16AD">
      <w:pPr>
        <w:pBdr>
          <w:top w:val="nil"/>
          <w:left w:val="nil"/>
          <w:bottom w:val="nil"/>
          <w:right w:val="nil"/>
          <w:between w:val="nil"/>
        </w:pBdr>
        <w:spacing w:before="7"/>
        <w:jc w:val="both"/>
        <w:rPr>
          <w:color w:val="000000"/>
        </w:rPr>
      </w:pPr>
    </w:p>
    <w:p w14:paraId="282F26B4"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Publicações e produtos acadêmicos:</w:t>
      </w:r>
    </w:p>
    <w:p w14:paraId="282F26B5" w14:textId="77777777" w:rsidR="007A16AD" w:rsidRDefault="007A16AD">
      <w:pPr>
        <w:pBdr>
          <w:top w:val="nil"/>
          <w:left w:val="nil"/>
          <w:bottom w:val="nil"/>
          <w:right w:val="nil"/>
          <w:between w:val="nil"/>
        </w:pBdr>
        <w:spacing w:before="3"/>
        <w:jc w:val="both"/>
        <w:rPr>
          <w:color w:val="000000"/>
        </w:rPr>
      </w:pPr>
    </w:p>
    <w:p w14:paraId="282F26B6"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Livro e capítulos de livros;</w:t>
      </w:r>
    </w:p>
    <w:p w14:paraId="282F26B7" w14:textId="77777777" w:rsidR="007A16AD" w:rsidRDefault="007A16AD">
      <w:pPr>
        <w:pBdr>
          <w:top w:val="nil"/>
          <w:left w:val="nil"/>
          <w:bottom w:val="nil"/>
          <w:right w:val="nil"/>
          <w:between w:val="nil"/>
        </w:pBdr>
        <w:spacing w:before="2"/>
        <w:jc w:val="both"/>
        <w:rPr>
          <w:color w:val="000000"/>
        </w:rPr>
      </w:pPr>
    </w:p>
    <w:p w14:paraId="282F26B8"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Manuais;</w:t>
      </w:r>
    </w:p>
    <w:p w14:paraId="282F26B9" w14:textId="77777777" w:rsidR="007A16AD" w:rsidRDefault="007A16AD">
      <w:pPr>
        <w:pBdr>
          <w:top w:val="nil"/>
          <w:left w:val="nil"/>
          <w:bottom w:val="nil"/>
          <w:right w:val="nil"/>
          <w:between w:val="nil"/>
        </w:pBdr>
        <w:spacing w:before="3"/>
        <w:jc w:val="both"/>
        <w:rPr>
          <w:color w:val="000000"/>
        </w:rPr>
      </w:pPr>
    </w:p>
    <w:p w14:paraId="282F26BA"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Cartilhas;</w:t>
      </w:r>
    </w:p>
    <w:p w14:paraId="282F26BB" w14:textId="77777777" w:rsidR="007A16AD" w:rsidRDefault="007A16AD">
      <w:pPr>
        <w:pBdr>
          <w:top w:val="nil"/>
          <w:left w:val="nil"/>
          <w:bottom w:val="nil"/>
          <w:right w:val="nil"/>
          <w:between w:val="nil"/>
        </w:pBdr>
        <w:spacing w:before="5"/>
        <w:jc w:val="both"/>
        <w:rPr>
          <w:color w:val="000000"/>
        </w:rPr>
      </w:pPr>
    </w:p>
    <w:p w14:paraId="282F26BC"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Livretos, cadernos e boletins;</w:t>
      </w:r>
    </w:p>
    <w:p w14:paraId="282F26BD" w14:textId="77777777" w:rsidR="007A16AD" w:rsidRDefault="007A16AD">
      <w:pPr>
        <w:pBdr>
          <w:top w:val="nil"/>
          <w:left w:val="nil"/>
          <w:bottom w:val="nil"/>
          <w:right w:val="nil"/>
          <w:between w:val="nil"/>
        </w:pBdr>
        <w:spacing w:before="2"/>
        <w:jc w:val="both"/>
        <w:rPr>
          <w:color w:val="000000"/>
        </w:rPr>
      </w:pPr>
    </w:p>
    <w:p w14:paraId="282F26BE"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Artigos científicos;</w:t>
      </w:r>
    </w:p>
    <w:p w14:paraId="282F26BF" w14:textId="77777777" w:rsidR="007A16AD" w:rsidRDefault="007A16AD">
      <w:pPr>
        <w:pBdr>
          <w:top w:val="nil"/>
          <w:left w:val="nil"/>
          <w:bottom w:val="nil"/>
          <w:right w:val="nil"/>
          <w:between w:val="nil"/>
        </w:pBdr>
        <w:spacing w:before="3"/>
        <w:jc w:val="both"/>
        <w:rPr>
          <w:color w:val="000000"/>
        </w:rPr>
      </w:pPr>
    </w:p>
    <w:p w14:paraId="282F26C0"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Resumos;</w:t>
      </w:r>
    </w:p>
    <w:p w14:paraId="282F26C1" w14:textId="77777777" w:rsidR="007A16AD" w:rsidRDefault="007A16AD">
      <w:pPr>
        <w:pBdr>
          <w:top w:val="nil"/>
          <w:left w:val="nil"/>
          <w:bottom w:val="nil"/>
          <w:right w:val="nil"/>
          <w:between w:val="nil"/>
        </w:pBdr>
        <w:spacing w:before="3"/>
        <w:jc w:val="both"/>
        <w:rPr>
          <w:color w:val="000000"/>
        </w:rPr>
      </w:pPr>
    </w:p>
    <w:p w14:paraId="282F26C2"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Jornais e Revistas;</w:t>
      </w:r>
    </w:p>
    <w:p w14:paraId="282F26C3" w14:textId="77777777" w:rsidR="007A16AD" w:rsidRDefault="007A16AD">
      <w:pPr>
        <w:pBdr>
          <w:top w:val="nil"/>
          <w:left w:val="nil"/>
          <w:bottom w:val="nil"/>
          <w:right w:val="nil"/>
          <w:between w:val="nil"/>
        </w:pBdr>
        <w:spacing w:before="5"/>
        <w:jc w:val="both"/>
        <w:rPr>
          <w:color w:val="000000"/>
        </w:rPr>
      </w:pPr>
    </w:p>
    <w:p w14:paraId="282F26C4"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Anais;</w:t>
      </w:r>
    </w:p>
    <w:p w14:paraId="282F26C5" w14:textId="77777777" w:rsidR="007A16AD" w:rsidRDefault="007A16AD">
      <w:pPr>
        <w:pBdr>
          <w:top w:val="nil"/>
          <w:left w:val="nil"/>
          <w:bottom w:val="nil"/>
          <w:right w:val="nil"/>
          <w:between w:val="nil"/>
        </w:pBdr>
        <w:spacing w:before="2"/>
        <w:jc w:val="both"/>
        <w:rPr>
          <w:color w:val="000000"/>
        </w:rPr>
      </w:pPr>
    </w:p>
    <w:p w14:paraId="282F26C6" w14:textId="77777777" w:rsidR="007A16AD" w:rsidRDefault="006608DA">
      <w:pPr>
        <w:numPr>
          <w:ilvl w:val="0"/>
          <w:numId w:val="4"/>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Relatórios técnicos;</w:t>
      </w:r>
    </w:p>
    <w:p w14:paraId="282F26C7" w14:textId="77777777" w:rsidR="007A16AD" w:rsidRDefault="007A16AD">
      <w:pPr>
        <w:pBdr>
          <w:top w:val="nil"/>
          <w:left w:val="nil"/>
          <w:bottom w:val="nil"/>
          <w:right w:val="nil"/>
          <w:between w:val="nil"/>
        </w:pBdr>
        <w:spacing w:before="2"/>
        <w:jc w:val="both"/>
        <w:rPr>
          <w:color w:val="000000"/>
        </w:rPr>
      </w:pPr>
    </w:p>
    <w:p w14:paraId="282F26C8"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Materiais audiovisuais (filmes, vídeos etc.);</w:t>
      </w:r>
    </w:p>
    <w:p w14:paraId="282F26C9" w14:textId="77777777" w:rsidR="007A16AD" w:rsidRDefault="007A16AD">
      <w:pPr>
        <w:pBdr>
          <w:top w:val="nil"/>
          <w:left w:val="nil"/>
          <w:bottom w:val="nil"/>
          <w:right w:val="nil"/>
          <w:between w:val="nil"/>
        </w:pBdr>
        <w:spacing w:before="3"/>
        <w:jc w:val="both"/>
        <w:rPr>
          <w:color w:val="000000"/>
        </w:rPr>
      </w:pPr>
    </w:p>
    <w:p w14:paraId="282F26CA"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lastRenderedPageBreak/>
        <w:t>Aplicativos para computador: software;</w:t>
      </w:r>
    </w:p>
    <w:p w14:paraId="282F26CB" w14:textId="77777777" w:rsidR="007A16AD" w:rsidRDefault="007A16AD">
      <w:pPr>
        <w:pBdr>
          <w:top w:val="nil"/>
          <w:left w:val="nil"/>
          <w:bottom w:val="nil"/>
          <w:right w:val="nil"/>
          <w:between w:val="nil"/>
        </w:pBdr>
        <w:spacing w:before="2"/>
        <w:jc w:val="both"/>
        <w:rPr>
          <w:color w:val="000000"/>
        </w:rPr>
      </w:pPr>
    </w:p>
    <w:p w14:paraId="282F26CC"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Jogos educativos etc.</w:t>
      </w:r>
    </w:p>
    <w:p w14:paraId="282F26CD" w14:textId="77777777" w:rsidR="007A16AD" w:rsidRDefault="007A16AD">
      <w:pPr>
        <w:pBdr>
          <w:top w:val="nil"/>
          <w:left w:val="nil"/>
          <w:bottom w:val="nil"/>
          <w:right w:val="nil"/>
          <w:between w:val="nil"/>
        </w:pBdr>
        <w:jc w:val="both"/>
        <w:rPr>
          <w:color w:val="000000"/>
          <w:sz w:val="28"/>
          <w:szCs w:val="28"/>
        </w:rPr>
      </w:pPr>
    </w:p>
    <w:p w14:paraId="282F26CE" w14:textId="77777777" w:rsidR="007A16AD" w:rsidRDefault="007A16AD">
      <w:pPr>
        <w:pBdr>
          <w:top w:val="nil"/>
          <w:left w:val="nil"/>
          <w:bottom w:val="nil"/>
          <w:right w:val="nil"/>
          <w:between w:val="nil"/>
        </w:pBdr>
        <w:ind w:left="341" w:right="938" w:firstLine="341"/>
        <w:jc w:val="center"/>
        <w:rPr>
          <w:rFonts w:ascii="Arial" w:eastAsia="Arial" w:hAnsi="Arial" w:cs="Arial"/>
          <w:b/>
          <w:color w:val="000000"/>
          <w:sz w:val="24"/>
          <w:szCs w:val="24"/>
        </w:rPr>
      </w:pPr>
    </w:p>
    <w:p w14:paraId="282F26D9" w14:textId="77777777" w:rsidR="007A16AD" w:rsidRDefault="007A16AD">
      <w:pPr>
        <w:pBdr>
          <w:top w:val="nil"/>
          <w:left w:val="nil"/>
          <w:bottom w:val="nil"/>
          <w:right w:val="nil"/>
          <w:between w:val="nil"/>
        </w:pBdr>
        <w:ind w:left="341" w:right="938" w:firstLine="341"/>
        <w:jc w:val="center"/>
        <w:rPr>
          <w:rFonts w:ascii="Arial" w:eastAsia="Arial" w:hAnsi="Arial" w:cs="Arial"/>
          <w:b/>
          <w:color w:val="000000"/>
          <w:sz w:val="24"/>
          <w:szCs w:val="24"/>
        </w:rPr>
      </w:pPr>
    </w:p>
    <w:p w14:paraId="282F26DA" w14:textId="77777777" w:rsidR="007A16AD" w:rsidRDefault="006608DA">
      <w:pPr>
        <w:pBdr>
          <w:top w:val="nil"/>
          <w:left w:val="nil"/>
          <w:bottom w:val="nil"/>
          <w:right w:val="nil"/>
          <w:between w:val="nil"/>
        </w:pBdr>
        <w:ind w:left="341" w:right="938" w:firstLine="341"/>
        <w:jc w:val="center"/>
        <w:rPr>
          <w:rFonts w:ascii="Arial" w:eastAsia="Arial" w:hAnsi="Arial" w:cs="Arial"/>
          <w:b/>
          <w:color w:val="000000"/>
          <w:sz w:val="24"/>
          <w:szCs w:val="24"/>
        </w:rPr>
      </w:pPr>
      <w:r>
        <w:rPr>
          <w:rFonts w:ascii="Arial" w:eastAsia="Arial" w:hAnsi="Arial" w:cs="Arial"/>
          <w:b/>
          <w:color w:val="000000"/>
          <w:sz w:val="24"/>
          <w:szCs w:val="24"/>
        </w:rPr>
        <w:t>CAPÍTULO X</w:t>
      </w:r>
    </w:p>
    <w:p w14:paraId="282F26DB" w14:textId="77777777" w:rsidR="007A16AD" w:rsidRDefault="007A16AD">
      <w:pPr>
        <w:pBdr>
          <w:top w:val="nil"/>
          <w:left w:val="nil"/>
          <w:bottom w:val="nil"/>
          <w:right w:val="nil"/>
          <w:between w:val="nil"/>
        </w:pBdr>
        <w:spacing w:before="4"/>
        <w:jc w:val="center"/>
        <w:rPr>
          <w:rFonts w:ascii="Arial" w:eastAsia="Arial" w:hAnsi="Arial" w:cs="Arial"/>
          <w:b/>
          <w:color w:val="000000"/>
        </w:rPr>
      </w:pPr>
    </w:p>
    <w:p w14:paraId="282F26DC" w14:textId="77777777" w:rsidR="007A16AD" w:rsidRDefault="006608DA">
      <w:pPr>
        <w:ind w:left="1485" w:right="2084"/>
        <w:jc w:val="center"/>
        <w:rPr>
          <w:rFonts w:ascii="Arial" w:eastAsia="Arial" w:hAnsi="Arial" w:cs="Arial"/>
          <w:b/>
          <w:sz w:val="24"/>
          <w:szCs w:val="24"/>
        </w:rPr>
      </w:pPr>
      <w:r>
        <w:rPr>
          <w:rFonts w:ascii="Arial" w:eastAsia="Arial" w:hAnsi="Arial" w:cs="Arial"/>
          <w:b/>
          <w:sz w:val="24"/>
          <w:szCs w:val="24"/>
        </w:rPr>
        <w:t>DAS DISPOSIÇÕES FINAIS</w:t>
      </w:r>
    </w:p>
    <w:p w14:paraId="282F26DD" w14:textId="77777777" w:rsidR="007A16AD" w:rsidRDefault="007A16AD">
      <w:pPr>
        <w:ind w:left="1485" w:right="2084"/>
        <w:jc w:val="both"/>
        <w:rPr>
          <w:rFonts w:ascii="Arial" w:eastAsia="Arial" w:hAnsi="Arial" w:cs="Arial"/>
          <w:b/>
          <w:sz w:val="24"/>
          <w:szCs w:val="24"/>
        </w:rPr>
      </w:pPr>
    </w:p>
    <w:p w14:paraId="282F26DE" w14:textId="31F31527" w:rsidR="007A16AD" w:rsidRDefault="006608DA" w:rsidP="006608DA">
      <w:pPr>
        <w:pBdr>
          <w:top w:val="nil"/>
          <w:left w:val="nil"/>
          <w:bottom w:val="nil"/>
          <w:right w:val="nil"/>
          <w:between w:val="nil"/>
        </w:pBdr>
        <w:spacing w:before="80" w:line="360" w:lineRule="auto"/>
        <w:ind w:right="815"/>
        <w:jc w:val="both"/>
        <w:rPr>
          <w:color w:val="000000"/>
          <w:sz w:val="24"/>
          <w:szCs w:val="24"/>
        </w:rPr>
      </w:pPr>
      <w:r>
        <w:rPr>
          <w:rFonts w:ascii="Arial" w:eastAsia="Arial" w:hAnsi="Arial" w:cs="Arial"/>
          <w:b/>
          <w:color w:val="000000"/>
          <w:sz w:val="24"/>
          <w:szCs w:val="24"/>
        </w:rPr>
        <w:t xml:space="preserve">Art. 33º. </w:t>
      </w:r>
      <w:r>
        <w:rPr>
          <w:color w:val="000000"/>
          <w:sz w:val="24"/>
          <w:szCs w:val="24"/>
        </w:rPr>
        <w:t>Casos omissos neste regulamento serão resolvidos pela coordenação do Núcleo de Curadoria Educacional do Curso de Bacharelado em Engenharia Civil (NCE</w:t>
      </w:r>
      <w:r>
        <w:rPr>
          <w:sz w:val="24"/>
          <w:szCs w:val="24"/>
        </w:rPr>
        <w:t>EC</w:t>
      </w:r>
      <w:r>
        <w:rPr>
          <w:color w:val="000000"/>
          <w:sz w:val="24"/>
          <w:szCs w:val="24"/>
        </w:rPr>
        <w:t>), segundo as diretrizes estabelecidas pela Coordenação de cada curso.</w:t>
      </w:r>
    </w:p>
    <w:p w14:paraId="282F26DF" w14:textId="77777777" w:rsidR="007A16AD" w:rsidRDefault="007A16AD">
      <w:pPr>
        <w:pBdr>
          <w:top w:val="nil"/>
          <w:left w:val="nil"/>
          <w:bottom w:val="nil"/>
          <w:right w:val="nil"/>
          <w:between w:val="nil"/>
        </w:pBdr>
        <w:spacing w:before="11"/>
        <w:jc w:val="both"/>
        <w:rPr>
          <w:color w:val="000000"/>
          <w:sz w:val="30"/>
          <w:szCs w:val="30"/>
        </w:rPr>
      </w:pPr>
    </w:p>
    <w:p w14:paraId="282F26E0" w14:textId="77777777" w:rsidR="007A16AD" w:rsidRDefault="006608DA" w:rsidP="006608DA">
      <w:pPr>
        <w:pBdr>
          <w:top w:val="nil"/>
          <w:left w:val="nil"/>
          <w:bottom w:val="nil"/>
          <w:right w:val="nil"/>
          <w:between w:val="nil"/>
        </w:pBdr>
        <w:spacing w:line="360" w:lineRule="auto"/>
        <w:ind w:right="815"/>
        <w:jc w:val="both"/>
        <w:rPr>
          <w:color w:val="000000"/>
          <w:sz w:val="24"/>
          <w:szCs w:val="24"/>
        </w:rPr>
      </w:pPr>
      <w:r>
        <w:rPr>
          <w:rFonts w:ascii="Arial" w:eastAsia="Arial" w:hAnsi="Arial" w:cs="Arial"/>
          <w:b/>
          <w:color w:val="000000"/>
          <w:sz w:val="24"/>
          <w:szCs w:val="24"/>
        </w:rPr>
        <w:t xml:space="preserve">Art. 34º. </w:t>
      </w:r>
      <w:r>
        <w:rPr>
          <w:color w:val="000000"/>
          <w:sz w:val="24"/>
          <w:szCs w:val="24"/>
        </w:rPr>
        <w:t>Este regulamento entrará em vigor após a devida aprovação pelo Colegiado de Curso.</w:t>
      </w:r>
    </w:p>
    <w:p w14:paraId="282F26E1" w14:textId="77777777" w:rsidR="007A16AD" w:rsidRDefault="007A16AD">
      <w:pPr>
        <w:pBdr>
          <w:top w:val="nil"/>
          <w:left w:val="nil"/>
          <w:bottom w:val="nil"/>
          <w:right w:val="nil"/>
          <w:between w:val="nil"/>
        </w:pBdr>
        <w:spacing w:line="360" w:lineRule="auto"/>
        <w:ind w:left="218" w:right="815"/>
        <w:jc w:val="both"/>
        <w:rPr>
          <w:color w:val="000000"/>
          <w:sz w:val="24"/>
          <w:szCs w:val="24"/>
        </w:rPr>
      </w:pPr>
    </w:p>
    <w:p w14:paraId="282F26E2" w14:textId="77777777" w:rsidR="007A16AD" w:rsidRDefault="006608DA">
      <w:pPr>
        <w:spacing w:before="164"/>
        <w:ind w:right="816"/>
        <w:jc w:val="both"/>
        <w:rPr>
          <w:rFonts w:ascii="Arial" w:eastAsia="Arial" w:hAnsi="Arial" w:cs="Arial"/>
          <w:i/>
          <w:sz w:val="24"/>
          <w:szCs w:val="24"/>
        </w:rPr>
      </w:pPr>
      <w:r>
        <w:rPr>
          <w:rFonts w:ascii="Arial" w:eastAsia="Arial" w:hAnsi="Arial" w:cs="Arial"/>
          <w:i/>
          <w:sz w:val="24"/>
          <w:szCs w:val="24"/>
        </w:rPr>
        <w:t>Regulamento aprovado em 01 de agosto de 2023  pela Resolução Conselho Superior</w:t>
      </w:r>
    </w:p>
    <w:p w14:paraId="282F26E3" w14:textId="77777777" w:rsidR="007A16AD" w:rsidRDefault="006608DA">
      <w:pPr>
        <w:spacing w:before="136"/>
        <w:ind w:right="812"/>
        <w:jc w:val="both"/>
        <w:rPr>
          <w:rFonts w:ascii="Arial" w:eastAsia="Arial" w:hAnsi="Arial" w:cs="Arial"/>
          <w:i/>
          <w:sz w:val="24"/>
          <w:szCs w:val="24"/>
        </w:rPr>
      </w:pPr>
      <w:r>
        <w:rPr>
          <w:rFonts w:ascii="Arial" w:eastAsia="Arial" w:hAnsi="Arial" w:cs="Arial"/>
          <w:i/>
          <w:sz w:val="24"/>
          <w:szCs w:val="24"/>
        </w:rPr>
        <w:t>N</w:t>
      </w:r>
      <w:r>
        <w:rPr>
          <w:rFonts w:ascii="Arial" w:eastAsia="Arial" w:hAnsi="Arial" w:cs="Arial"/>
          <w:i/>
          <w:sz w:val="26"/>
          <w:szCs w:val="26"/>
          <w:vertAlign w:val="superscript"/>
        </w:rPr>
        <w:t>o1</w:t>
      </w:r>
      <w:r>
        <w:rPr>
          <w:rFonts w:ascii="Arial" w:eastAsia="Arial" w:hAnsi="Arial" w:cs="Arial"/>
          <w:i/>
          <w:sz w:val="24"/>
          <w:szCs w:val="24"/>
        </w:rPr>
        <w:t xml:space="preserve">. </w:t>
      </w:r>
    </w:p>
    <w:p w14:paraId="282F26E4" w14:textId="77777777" w:rsidR="007A16AD" w:rsidRDefault="006608DA">
      <w:pPr>
        <w:spacing w:before="136"/>
        <w:ind w:right="812"/>
        <w:jc w:val="center"/>
        <w:rPr>
          <w:rFonts w:ascii="Arial" w:eastAsia="Arial" w:hAnsi="Arial" w:cs="Arial"/>
          <w:i/>
          <w:sz w:val="24"/>
          <w:szCs w:val="24"/>
        </w:rPr>
      </w:pPr>
      <w:r>
        <w:rPr>
          <w:rFonts w:ascii="Arial" w:eastAsia="Arial" w:hAnsi="Arial" w:cs="Arial"/>
          <w:i/>
          <w:sz w:val="24"/>
          <w:szCs w:val="24"/>
        </w:rPr>
        <w:t>Agosto 2023</w:t>
      </w:r>
    </w:p>
    <w:p w14:paraId="282F26E5" w14:textId="77777777" w:rsidR="007A16AD" w:rsidRDefault="007A16AD">
      <w:pPr>
        <w:jc w:val="both"/>
      </w:pPr>
    </w:p>
    <w:sectPr w:rsidR="007A16AD">
      <w:headerReference w:type="default" r:id="rId7"/>
      <w:footerReference w:type="default" r:id="rId8"/>
      <w:pgSz w:w="11910" w:h="16840"/>
      <w:pgMar w:top="1320" w:right="600" w:bottom="1260" w:left="1200" w:header="0" w:footer="64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BF647" w14:textId="77777777" w:rsidR="00706C8C" w:rsidRDefault="00706C8C">
      <w:r>
        <w:separator/>
      </w:r>
    </w:p>
  </w:endnote>
  <w:endnote w:type="continuationSeparator" w:id="0">
    <w:p w14:paraId="6B6DEDFD" w14:textId="77777777" w:rsidR="00706C8C" w:rsidRDefault="00706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Arial MT">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F26EB" w14:textId="77777777" w:rsidR="007A16AD" w:rsidRDefault="006608DA">
    <w:pPr>
      <w:ind w:left="-993" w:right="-238"/>
      <w:rPr>
        <w:rFonts w:ascii="Calibri" w:eastAsia="Calibri" w:hAnsi="Calibri" w:cs="Calibri"/>
      </w:rPr>
    </w:pPr>
    <w:r>
      <w:rPr>
        <w:noProof/>
      </w:rPr>
      <w:drawing>
        <wp:inline distT="0" distB="0" distL="0" distR="0" wp14:anchorId="282F26EF" wp14:editId="282F26F0">
          <wp:extent cx="7395118" cy="686145"/>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7395118" cy="686145"/>
                  </a:xfrm>
                  <a:prstGeom prst="rect">
                    <a:avLst/>
                  </a:prstGeom>
                  <a:ln/>
                </pic:spPr>
              </pic:pic>
            </a:graphicData>
          </a:graphic>
        </wp:inline>
      </w:drawing>
    </w:r>
  </w:p>
  <w:p w14:paraId="282F26EC" w14:textId="77777777" w:rsidR="007A16AD" w:rsidRDefault="006608DA">
    <w:pPr>
      <w:pBdr>
        <w:top w:val="nil"/>
        <w:left w:val="nil"/>
        <w:bottom w:val="nil"/>
        <w:right w:val="nil"/>
        <w:between w:val="nil"/>
      </w:pBdr>
      <w:tabs>
        <w:tab w:val="center" w:pos="4252"/>
        <w:tab w:val="right" w:pos="8504"/>
      </w:tabs>
      <w:ind w:left="-993"/>
      <w:rPr>
        <w:color w:val="000000"/>
      </w:rPr>
    </w:pPr>
    <w:r>
      <w:rPr>
        <w:noProof/>
      </w:rPr>
      <mc:AlternateContent>
        <mc:Choice Requires="wps">
          <w:drawing>
            <wp:anchor distT="0" distB="0" distL="114300" distR="114300" simplePos="0" relativeHeight="251658240" behindDoc="0" locked="0" layoutInCell="1" hidden="0" allowOverlap="1" wp14:anchorId="282F26F1" wp14:editId="282F26F2">
              <wp:simplePos x="0" y="0"/>
              <wp:positionH relativeFrom="column">
                <wp:posOffset>2895600</wp:posOffset>
              </wp:positionH>
              <wp:positionV relativeFrom="paragraph">
                <wp:posOffset>10198100</wp:posOffset>
              </wp:positionV>
              <wp:extent cx="581025" cy="409575"/>
              <wp:effectExtent l="0" t="0" r="0" b="0"/>
              <wp:wrapNone/>
              <wp:docPr id="1" name="Elipse 1"/>
              <wp:cNvGraphicFramePr/>
              <a:graphic xmlns:a="http://schemas.openxmlformats.org/drawingml/2006/main">
                <a:graphicData uri="http://schemas.microsoft.com/office/word/2010/wordprocessingShape">
                  <wps:wsp>
                    <wps:cNvSpPr/>
                    <wps:spPr>
                      <a:xfrm>
                        <a:off x="5065013" y="3584738"/>
                        <a:ext cx="561975" cy="390525"/>
                      </a:xfrm>
                      <a:prstGeom prst="ellipse">
                        <a:avLst/>
                      </a:prstGeom>
                      <a:solidFill>
                        <a:srgbClr val="40618B"/>
                      </a:solidFill>
                      <a:ln>
                        <a:noFill/>
                      </a:ln>
                    </wps:spPr>
                    <wps:txbx>
                      <w:txbxContent>
                        <w:p w14:paraId="282F26F3" w14:textId="77777777" w:rsidR="007A16AD" w:rsidRDefault="006608DA">
                          <w:pPr>
                            <w:jc w:val="center"/>
                            <w:textDirection w:val="btLr"/>
                          </w:pPr>
                          <w:r>
                            <w:rPr>
                              <w:color w:val="000000"/>
                              <w:sz w:val="24"/>
                            </w:rPr>
                            <w:t>PAGE    \* MERGEFORMAT</w:t>
                          </w:r>
                          <w:r>
                            <w:rPr>
                              <w:b/>
                              <w:color w:val="FFFFFF"/>
                              <w:sz w:val="24"/>
                            </w:rPr>
                            <w:t>2</w:t>
                          </w:r>
                        </w:p>
                      </w:txbxContent>
                    </wps:txbx>
                    <wps:bodyPr spcFirstLastPara="1" wrap="square" lIns="91425" tIns="45700" rIns="91425" bIns="45700" anchor="ctr" anchorCtr="0">
                      <a:noAutofit/>
                    </wps:bodyPr>
                  </wps:wsp>
                </a:graphicData>
              </a:graphic>
            </wp:anchor>
          </w:drawing>
        </mc:Choice>
        <mc:Fallback>
          <w:pict>
            <v:oval w14:anchorId="282F26F1" id="Elipse 1" o:spid="_x0000_s1026" style="position:absolute;left:0;text-align:left;margin-left:228pt;margin-top:803pt;width:45.75pt;height:32.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" fillcolor="#40618b" stroked="f">
              <v:textbox inset="2.53958mm,1.2694mm,2.53958mm,1.2694mm">
                <w:txbxContent>
                  <w:p w14:paraId="282F26F3" w14:textId="77777777" w:rsidR="007A16AD" w:rsidRDefault="006608DA">
                    <w:pPr>
                      <w:jc w:val="center"/>
                      <w:textDirection w:val="btLr"/>
                    </w:pPr>
                    <w:r>
                      <w:rPr>
                        <w:color w:val="000000"/>
                        <w:sz w:val="24"/>
                      </w:rPr>
                      <w:t>PAGE    \* MERGEFORMAT</w:t>
                    </w:r>
                    <w:r>
                      <w:rPr>
                        <w:b/>
                        <w:color w:val="FFFFFF"/>
                        <w:sz w:val="24"/>
                      </w:rPr>
                      <w:t>2</w:t>
                    </w:r>
                  </w:p>
                </w:txbxContent>
              </v:textbox>
            </v:oval>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D473D" w14:textId="77777777" w:rsidR="00706C8C" w:rsidRDefault="00706C8C">
      <w:r>
        <w:separator/>
      </w:r>
    </w:p>
  </w:footnote>
  <w:footnote w:type="continuationSeparator" w:id="0">
    <w:p w14:paraId="0866CB2F" w14:textId="77777777" w:rsidR="00706C8C" w:rsidRDefault="00706C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F26E6" w14:textId="77777777" w:rsidR="007A16AD" w:rsidRDefault="007A16AD">
    <w:pPr>
      <w:pBdr>
        <w:top w:val="nil"/>
        <w:left w:val="nil"/>
        <w:bottom w:val="nil"/>
        <w:right w:val="nil"/>
        <w:between w:val="nil"/>
      </w:pBdr>
      <w:tabs>
        <w:tab w:val="center" w:pos="4252"/>
        <w:tab w:val="right" w:pos="8504"/>
      </w:tabs>
      <w:rPr>
        <w:color w:val="000000"/>
      </w:rPr>
    </w:pPr>
  </w:p>
  <w:p w14:paraId="282F26E7" w14:textId="77777777" w:rsidR="007A16AD" w:rsidRDefault="007A16AD">
    <w:pPr>
      <w:pBdr>
        <w:top w:val="nil"/>
        <w:left w:val="nil"/>
        <w:bottom w:val="nil"/>
        <w:right w:val="nil"/>
        <w:between w:val="nil"/>
      </w:pBdr>
      <w:tabs>
        <w:tab w:val="center" w:pos="4252"/>
        <w:tab w:val="right" w:pos="8504"/>
      </w:tabs>
      <w:rPr>
        <w:color w:val="000000"/>
      </w:rPr>
    </w:pPr>
  </w:p>
  <w:p w14:paraId="282F26E8" w14:textId="77777777" w:rsidR="007A16AD" w:rsidRDefault="006608DA">
    <w:pPr>
      <w:pBdr>
        <w:top w:val="nil"/>
        <w:left w:val="nil"/>
        <w:bottom w:val="nil"/>
        <w:right w:val="nil"/>
        <w:between w:val="nil"/>
      </w:pBdr>
      <w:tabs>
        <w:tab w:val="center" w:pos="4252"/>
        <w:tab w:val="right" w:pos="8504"/>
      </w:tabs>
      <w:rPr>
        <w:color w:val="000000"/>
      </w:rPr>
    </w:pPr>
    <w:r>
      <w:rPr>
        <w:noProof/>
      </w:rPr>
      <w:drawing>
        <wp:inline distT="0" distB="0" distL="0" distR="0" wp14:anchorId="282F26ED" wp14:editId="282F26EE">
          <wp:extent cx="1905000" cy="962025"/>
          <wp:effectExtent l="0" t="0" r="0" b="0"/>
          <wp:docPr id="2" name="image1.png" descr="Interface gráfica do usuário, Aplicativo&#10;&#10;Descrição gerada automaticamente"/>
          <wp:cNvGraphicFramePr/>
          <a:graphic xmlns:a="http://schemas.openxmlformats.org/drawingml/2006/main">
            <a:graphicData uri="http://schemas.openxmlformats.org/drawingml/2006/picture">
              <pic:pic xmlns:pic="http://schemas.openxmlformats.org/drawingml/2006/picture">
                <pic:nvPicPr>
                  <pic:cNvPr id="0" name="image1.png" descr="Interface gráfica do usuário, Aplicativo&#10;&#10;Descrição gerada automaticamente"/>
                  <pic:cNvPicPr preferRelativeResize="0"/>
                </pic:nvPicPr>
                <pic:blipFill>
                  <a:blip r:embed="rId1"/>
                  <a:srcRect/>
                  <a:stretch>
                    <a:fillRect/>
                  </a:stretch>
                </pic:blipFill>
                <pic:spPr>
                  <a:xfrm>
                    <a:off x="0" y="0"/>
                    <a:ext cx="1905000" cy="962025"/>
                  </a:xfrm>
                  <a:prstGeom prst="rect">
                    <a:avLst/>
                  </a:prstGeom>
                  <a:ln/>
                </pic:spPr>
              </pic:pic>
            </a:graphicData>
          </a:graphic>
        </wp:inline>
      </w:drawing>
    </w:r>
    <w:r>
      <w:rPr>
        <w:color w:val="000000"/>
      </w:rPr>
      <w:t xml:space="preserve">         </w:t>
    </w:r>
  </w:p>
  <w:p w14:paraId="282F26E9" w14:textId="77777777" w:rsidR="007A16AD" w:rsidRDefault="007A16AD">
    <w:pPr>
      <w:pBdr>
        <w:top w:val="nil"/>
        <w:left w:val="nil"/>
        <w:bottom w:val="nil"/>
        <w:right w:val="nil"/>
        <w:between w:val="nil"/>
      </w:pBdr>
      <w:tabs>
        <w:tab w:val="center" w:pos="4252"/>
        <w:tab w:val="right" w:pos="8504"/>
      </w:tabs>
      <w:rPr>
        <w:color w:val="000000"/>
      </w:rPr>
    </w:pPr>
  </w:p>
  <w:p w14:paraId="282F26EA" w14:textId="77777777" w:rsidR="007A16AD" w:rsidRDefault="007A16AD">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B49FD"/>
    <w:multiLevelType w:val="multilevel"/>
    <w:tmpl w:val="75780A2E"/>
    <w:lvl w:ilvl="0">
      <w:numFmt w:val="bullet"/>
      <w:lvlText w:val="●"/>
      <w:lvlJc w:val="left"/>
      <w:pPr>
        <w:ind w:left="938" w:hanging="348"/>
      </w:pPr>
      <w:rPr>
        <w:rFonts w:ascii="Noto Sans Symbols" w:eastAsia="Noto Sans Symbols" w:hAnsi="Noto Sans Symbols" w:cs="Noto Sans Symbols"/>
        <w:sz w:val="24"/>
        <w:szCs w:val="24"/>
      </w:rPr>
    </w:lvl>
    <w:lvl w:ilvl="1">
      <w:numFmt w:val="bullet"/>
      <w:lvlText w:val="•"/>
      <w:lvlJc w:val="left"/>
      <w:pPr>
        <w:ind w:left="1856" w:hanging="348"/>
      </w:pPr>
    </w:lvl>
    <w:lvl w:ilvl="2">
      <w:numFmt w:val="bullet"/>
      <w:lvlText w:val="•"/>
      <w:lvlJc w:val="left"/>
      <w:pPr>
        <w:ind w:left="2773" w:hanging="348"/>
      </w:pPr>
    </w:lvl>
    <w:lvl w:ilvl="3">
      <w:numFmt w:val="bullet"/>
      <w:lvlText w:val="•"/>
      <w:lvlJc w:val="left"/>
      <w:pPr>
        <w:ind w:left="3689" w:hanging="348"/>
      </w:pPr>
    </w:lvl>
    <w:lvl w:ilvl="4">
      <w:numFmt w:val="bullet"/>
      <w:lvlText w:val="•"/>
      <w:lvlJc w:val="left"/>
      <w:pPr>
        <w:ind w:left="4606" w:hanging="348"/>
      </w:pPr>
    </w:lvl>
    <w:lvl w:ilvl="5">
      <w:numFmt w:val="bullet"/>
      <w:lvlText w:val="•"/>
      <w:lvlJc w:val="left"/>
      <w:pPr>
        <w:ind w:left="5523" w:hanging="348"/>
      </w:pPr>
    </w:lvl>
    <w:lvl w:ilvl="6">
      <w:numFmt w:val="bullet"/>
      <w:lvlText w:val="•"/>
      <w:lvlJc w:val="left"/>
      <w:pPr>
        <w:ind w:left="6439" w:hanging="348"/>
      </w:pPr>
    </w:lvl>
    <w:lvl w:ilvl="7">
      <w:numFmt w:val="bullet"/>
      <w:lvlText w:val="•"/>
      <w:lvlJc w:val="left"/>
      <w:pPr>
        <w:ind w:left="7356" w:hanging="347"/>
      </w:pPr>
    </w:lvl>
    <w:lvl w:ilvl="8">
      <w:numFmt w:val="bullet"/>
      <w:lvlText w:val="•"/>
      <w:lvlJc w:val="left"/>
      <w:pPr>
        <w:ind w:left="8273" w:hanging="348"/>
      </w:pPr>
    </w:lvl>
  </w:abstractNum>
  <w:abstractNum w:abstractNumId="1" w15:restartNumberingAfterBreak="0">
    <w:nsid w:val="2DC06361"/>
    <w:multiLevelType w:val="multilevel"/>
    <w:tmpl w:val="78ACF500"/>
    <w:lvl w:ilvl="0">
      <w:numFmt w:val="bullet"/>
      <w:lvlText w:val="●"/>
      <w:lvlJc w:val="left"/>
      <w:pPr>
        <w:ind w:left="938" w:hanging="348"/>
      </w:pPr>
      <w:rPr>
        <w:rFonts w:ascii="Noto Sans Symbols" w:eastAsia="Noto Sans Symbols" w:hAnsi="Noto Sans Symbols" w:cs="Noto Sans Symbols"/>
        <w:sz w:val="24"/>
        <w:szCs w:val="24"/>
      </w:rPr>
    </w:lvl>
    <w:lvl w:ilvl="1">
      <w:numFmt w:val="bullet"/>
      <w:lvlText w:val="•"/>
      <w:lvlJc w:val="left"/>
      <w:pPr>
        <w:ind w:left="1856" w:hanging="348"/>
      </w:pPr>
    </w:lvl>
    <w:lvl w:ilvl="2">
      <w:numFmt w:val="bullet"/>
      <w:lvlText w:val="•"/>
      <w:lvlJc w:val="left"/>
      <w:pPr>
        <w:ind w:left="2773" w:hanging="348"/>
      </w:pPr>
    </w:lvl>
    <w:lvl w:ilvl="3">
      <w:numFmt w:val="bullet"/>
      <w:lvlText w:val="•"/>
      <w:lvlJc w:val="left"/>
      <w:pPr>
        <w:ind w:left="3689" w:hanging="348"/>
      </w:pPr>
    </w:lvl>
    <w:lvl w:ilvl="4">
      <w:numFmt w:val="bullet"/>
      <w:lvlText w:val="•"/>
      <w:lvlJc w:val="left"/>
      <w:pPr>
        <w:ind w:left="4606" w:hanging="348"/>
      </w:pPr>
    </w:lvl>
    <w:lvl w:ilvl="5">
      <w:numFmt w:val="bullet"/>
      <w:lvlText w:val="•"/>
      <w:lvlJc w:val="left"/>
      <w:pPr>
        <w:ind w:left="5523" w:hanging="348"/>
      </w:pPr>
    </w:lvl>
    <w:lvl w:ilvl="6">
      <w:numFmt w:val="bullet"/>
      <w:lvlText w:val="•"/>
      <w:lvlJc w:val="left"/>
      <w:pPr>
        <w:ind w:left="6439" w:hanging="348"/>
      </w:pPr>
    </w:lvl>
    <w:lvl w:ilvl="7">
      <w:numFmt w:val="bullet"/>
      <w:lvlText w:val="•"/>
      <w:lvlJc w:val="left"/>
      <w:pPr>
        <w:ind w:left="7356" w:hanging="347"/>
      </w:pPr>
    </w:lvl>
    <w:lvl w:ilvl="8">
      <w:numFmt w:val="bullet"/>
      <w:lvlText w:val="•"/>
      <w:lvlJc w:val="left"/>
      <w:pPr>
        <w:ind w:left="8273" w:hanging="348"/>
      </w:pPr>
    </w:lvl>
  </w:abstractNum>
  <w:abstractNum w:abstractNumId="2" w15:restartNumberingAfterBreak="0">
    <w:nsid w:val="33807342"/>
    <w:multiLevelType w:val="multilevel"/>
    <w:tmpl w:val="0EFC5876"/>
    <w:lvl w:ilvl="0">
      <w:start w:val="1"/>
      <w:numFmt w:val="upperRoman"/>
      <w:lvlText w:val="%1"/>
      <w:lvlJc w:val="left"/>
      <w:pPr>
        <w:ind w:left="218" w:hanging="168"/>
      </w:pPr>
      <w:rPr>
        <w:rFonts w:ascii="Arial MT" w:eastAsia="Arial MT" w:hAnsi="Arial MT" w:cs="Arial MT"/>
        <w:sz w:val="24"/>
        <w:szCs w:val="24"/>
      </w:rPr>
    </w:lvl>
    <w:lvl w:ilvl="1">
      <w:numFmt w:val="bullet"/>
      <w:lvlText w:val="•"/>
      <w:lvlJc w:val="left"/>
      <w:pPr>
        <w:ind w:left="1208" w:hanging="168"/>
      </w:pPr>
    </w:lvl>
    <w:lvl w:ilvl="2">
      <w:numFmt w:val="bullet"/>
      <w:lvlText w:val="•"/>
      <w:lvlJc w:val="left"/>
      <w:pPr>
        <w:ind w:left="2197" w:hanging="168"/>
      </w:pPr>
    </w:lvl>
    <w:lvl w:ilvl="3">
      <w:numFmt w:val="bullet"/>
      <w:lvlText w:val="•"/>
      <w:lvlJc w:val="left"/>
      <w:pPr>
        <w:ind w:left="3185" w:hanging="168"/>
      </w:pPr>
    </w:lvl>
    <w:lvl w:ilvl="4">
      <w:numFmt w:val="bullet"/>
      <w:lvlText w:val="•"/>
      <w:lvlJc w:val="left"/>
      <w:pPr>
        <w:ind w:left="4174" w:hanging="168"/>
      </w:pPr>
    </w:lvl>
    <w:lvl w:ilvl="5">
      <w:numFmt w:val="bullet"/>
      <w:lvlText w:val="•"/>
      <w:lvlJc w:val="left"/>
      <w:pPr>
        <w:ind w:left="5163" w:hanging="168"/>
      </w:pPr>
    </w:lvl>
    <w:lvl w:ilvl="6">
      <w:numFmt w:val="bullet"/>
      <w:lvlText w:val="•"/>
      <w:lvlJc w:val="left"/>
      <w:pPr>
        <w:ind w:left="6151" w:hanging="167"/>
      </w:pPr>
    </w:lvl>
    <w:lvl w:ilvl="7">
      <w:numFmt w:val="bullet"/>
      <w:lvlText w:val="•"/>
      <w:lvlJc w:val="left"/>
      <w:pPr>
        <w:ind w:left="7140" w:hanging="168"/>
      </w:pPr>
    </w:lvl>
    <w:lvl w:ilvl="8">
      <w:numFmt w:val="bullet"/>
      <w:lvlText w:val="•"/>
      <w:lvlJc w:val="left"/>
      <w:pPr>
        <w:ind w:left="8129" w:hanging="168"/>
      </w:pPr>
    </w:lvl>
  </w:abstractNum>
  <w:abstractNum w:abstractNumId="3" w15:restartNumberingAfterBreak="0">
    <w:nsid w:val="472F22A2"/>
    <w:multiLevelType w:val="multilevel"/>
    <w:tmpl w:val="A1A81284"/>
    <w:lvl w:ilvl="0">
      <w:start w:val="1"/>
      <w:numFmt w:val="upperRoman"/>
      <w:lvlText w:val="%1"/>
      <w:lvlJc w:val="left"/>
      <w:pPr>
        <w:ind w:left="218" w:hanging="192"/>
      </w:pPr>
      <w:rPr>
        <w:rFonts w:ascii="Arial MT" w:eastAsia="Arial MT" w:hAnsi="Arial MT" w:cs="Arial MT"/>
        <w:sz w:val="24"/>
        <w:szCs w:val="24"/>
      </w:rPr>
    </w:lvl>
    <w:lvl w:ilvl="1">
      <w:numFmt w:val="bullet"/>
      <w:lvlText w:val="•"/>
      <w:lvlJc w:val="left"/>
      <w:pPr>
        <w:ind w:left="1208" w:hanging="192"/>
      </w:pPr>
    </w:lvl>
    <w:lvl w:ilvl="2">
      <w:numFmt w:val="bullet"/>
      <w:lvlText w:val="•"/>
      <w:lvlJc w:val="left"/>
      <w:pPr>
        <w:ind w:left="2197" w:hanging="192"/>
      </w:pPr>
    </w:lvl>
    <w:lvl w:ilvl="3">
      <w:numFmt w:val="bullet"/>
      <w:lvlText w:val="•"/>
      <w:lvlJc w:val="left"/>
      <w:pPr>
        <w:ind w:left="3185" w:hanging="192"/>
      </w:pPr>
    </w:lvl>
    <w:lvl w:ilvl="4">
      <w:numFmt w:val="bullet"/>
      <w:lvlText w:val="•"/>
      <w:lvlJc w:val="left"/>
      <w:pPr>
        <w:ind w:left="4174" w:hanging="192"/>
      </w:pPr>
    </w:lvl>
    <w:lvl w:ilvl="5">
      <w:numFmt w:val="bullet"/>
      <w:lvlText w:val="•"/>
      <w:lvlJc w:val="left"/>
      <w:pPr>
        <w:ind w:left="5163" w:hanging="192"/>
      </w:pPr>
    </w:lvl>
    <w:lvl w:ilvl="6">
      <w:numFmt w:val="bullet"/>
      <w:lvlText w:val="•"/>
      <w:lvlJc w:val="left"/>
      <w:pPr>
        <w:ind w:left="6151" w:hanging="192"/>
      </w:pPr>
    </w:lvl>
    <w:lvl w:ilvl="7">
      <w:numFmt w:val="bullet"/>
      <w:lvlText w:val="•"/>
      <w:lvlJc w:val="left"/>
      <w:pPr>
        <w:ind w:left="7140" w:hanging="192"/>
      </w:pPr>
    </w:lvl>
    <w:lvl w:ilvl="8">
      <w:numFmt w:val="bullet"/>
      <w:lvlText w:val="•"/>
      <w:lvlJc w:val="left"/>
      <w:pPr>
        <w:ind w:left="8129" w:hanging="192"/>
      </w:pPr>
    </w:lvl>
  </w:abstractNum>
  <w:abstractNum w:abstractNumId="4" w15:restartNumberingAfterBreak="0">
    <w:nsid w:val="484B22DD"/>
    <w:multiLevelType w:val="multilevel"/>
    <w:tmpl w:val="5E2AC692"/>
    <w:lvl w:ilvl="0">
      <w:numFmt w:val="bullet"/>
      <w:lvlText w:val="●"/>
      <w:lvlJc w:val="left"/>
      <w:pPr>
        <w:ind w:left="938" w:hanging="348"/>
      </w:pPr>
      <w:rPr>
        <w:rFonts w:ascii="Noto Sans Symbols" w:eastAsia="Noto Sans Symbols" w:hAnsi="Noto Sans Symbols" w:cs="Noto Sans Symbols"/>
        <w:sz w:val="24"/>
        <w:szCs w:val="24"/>
      </w:rPr>
    </w:lvl>
    <w:lvl w:ilvl="1">
      <w:numFmt w:val="bullet"/>
      <w:lvlText w:val="•"/>
      <w:lvlJc w:val="left"/>
      <w:pPr>
        <w:ind w:left="1856" w:hanging="348"/>
      </w:pPr>
    </w:lvl>
    <w:lvl w:ilvl="2">
      <w:numFmt w:val="bullet"/>
      <w:lvlText w:val="•"/>
      <w:lvlJc w:val="left"/>
      <w:pPr>
        <w:ind w:left="2773" w:hanging="348"/>
      </w:pPr>
    </w:lvl>
    <w:lvl w:ilvl="3">
      <w:numFmt w:val="bullet"/>
      <w:lvlText w:val="•"/>
      <w:lvlJc w:val="left"/>
      <w:pPr>
        <w:ind w:left="3689" w:hanging="348"/>
      </w:pPr>
    </w:lvl>
    <w:lvl w:ilvl="4">
      <w:numFmt w:val="bullet"/>
      <w:lvlText w:val="•"/>
      <w:lvlJc w:val="left"/>
      <w:pPr>
        <w:ind w:left="4606" w:hanging="348"/>
      </w:pPr>
    </w:lvl>
    <w:lvl w:ilvl="5">
      <w:numFmt w:val="bullet"/>
      <w:lvlText w:val="•"/>
      <w:lvlJc w:val="left"/>
      <w:pPr>
        <w:ind w:left="5523" w:hanging="348"/>
      </w:pPr>
    </w:lvl>
    <w:lvl w:ilvl="6">
      <w:numFmt w:val="bullet"/>
      <w:lvlText w:val="•"/>
      <w:lvlJc w:val="left"/>
      <w:pPr>
        <w:ind w:left="6439" w:hanging="348"/>
      </w:pPr>
    </w:lvl>
    <w:lvl w:ilvl="7">
      <w:numFmt w:val="bullet"/>
      <w:lvlText w:val="•"/>
      <w:lvlJc w:val="left"/>
      <w:pPr>
        <w:ind w:left="7356" w:hanging="347"/>
      </w:pPr>
    </w:lvl>
    <w:lvl w:ilvl="8">
      <w:numFmt w:val="bullet"/>
      <w:lvlText w:val="•"/>
      <w:lvlJc w:val="left"/>
      <w:pPr>
        <w:ind w:left="8273" w:hanging="348"/>
      </w:pPr>
    </w:lvl>
  </w:abstractNum>
  <w:abstractNum w:abstractNumId="5" w15:restartNumberingAfterBreak="0">
    <w:nsid w:val="4EDE4D7C"/>
    <w:multiLevelType w:val="multilevel"/>
    <w:tmpl w:val="AB02F0CC"/>
    <w:lvl w:ilvl="0">
      <w:numFmt w:val="bullet"/>
      <w:lvlText w:val="●"/>
      <w:lvlJc w:val="left"/>
      <w:pPr>
        <w:ind w:left="938" w:hanging="348"/>
      </w:pPr>
      <w:rPr>
        <w:rFonts w:ascii="Noto Sans Symbols" w:eastAsia="Noto Sans Symbols" w:hAnsi="Noto Sans Symbols" w:cs="Noto Sans Symbols"/>
        <w:sz w:val="24"/>
        <w:szCs w:val="24"/>
      </w:rPr>
    </w:lvl>
    <w:lvl w:ilvl="1">
      <w:numFmt w:val="bullet"/>
      <w:lvlText w:val="•"/>
      <w:lvlJc w:val="left"/>
      <w:pPr>
        <w:ind w:left="1856" w:hanging="348"/>
      </w:pPr>
    </w:lvl>
    <w:lvl w:ilvl="2">
      <w:numFmt w:val="bullet"/>
      <w:lvlText w:val="•"/>
      <w:lvlJc w:val="left"/>
      <w:pPr>
        <w:ind w:left="2773" w:hanging="348"/>
      </w:pPr>
    </w:lvl>
    <w:lvl w:ilvl="3">
      <w:numFmt w:val="bullet"/>
      <w:lvlText w:val="•"/>
      <w:lvlJc w:val="left"/>
      <w:pPr>
        <w:ind w:left="3689" w:hanging="348"/>
      </w:pPr>
    </w:lvl>
    <w:lvl w:ilvl="4">
      <w:numFmt w:val="bullet"/>
      <w:lvlText w:val="•"/>
      <w:lvlJc w:val="left"/>
      <w:pPr>
        <w:ind w:left="4606" w:hanging="348"/>
      </w:pPr>
    </w:lvl>
    <w:lvl w:ilvl="5">
      <w:numFmt w:val="bullet"/>
      <w:lvlText w:val="•"/>
      <w:lvlJc w:val="left"/>
      <w:pPr>
        <w:ind w:left="5523" w:hanging="348"/>
      </w:pPr>
    </w:lvl>
    <w:lvl w:ilvl="6">
      <w:numFmt w:val="bullet"/>
      <w:lvlText w:val="•"/>
      <w:lvlJc w:val="left"/>
      <w:pPr>
        <w:ind w:left="6439" w:hanging="348"/>
      </w:pPr>
    </w:lvl>
    <w:lvl w:ilvl="7">
      <w:numFmt w:val="bullet"/>
      <w:lvlText w:val="•"/>
      <w:lvlJc w:val="left"/>
      <w:pPr>
        <w:ind w:left="7356" w:hanging="347"/>
      </w:pPr>
    </w:lvl>
    <w:lvl w:ilvl="8">
      <w:numFmt w:val="bullet"/>
      <w:lvlText w:val="•"/>
      <w:lvlJc w:val="left"/>
      <w:pPr>
        <w:ind w:left="8273" w:hanging="348"/>
      </w:pPr>
    </w:lvl>
  </w:abstractNum>
  <w:num w:numId="1" w16cid:durableId="137502602">
    <w:abstractNumId w:val="2"/>
  </w:num>
  <w:num w:numId="2" w16cid:durableId="503588756">
    <w:abstractNumId w:val="4"/>
  </w:num>
  <w:num w:numId="3" w16cid:durableId="964198278">
    <w:abstractNumId w:val="1"/>
  </w:num>
  <w:num w:numId="4" w16cid:durableId="78335308">
    <w:abstractNumId w:val="0"/>
  </w:num>
  <w:num w:numId="5" w16cid:durableId="131600400">
    <w:abstractNumId w:val="5"/>
  </w:num>
  <w:num w:numId="6" w16cid:durableId="14591077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6AD"/>
    <w:rsid w:val="000A149D"/>
    <w:rsid w:val="00132A5F"/>
    <w:rsid w:val="00164203"/>
    <w:rsid w:val="002B039F"/>
    <w:rsid w:val="00630A94"/>
    <w:rsid w:val="006608DA"/>
    <w:rsid w:val="00667329"/>
    <w:rsid w:val="00706C8C"/>
    <w:rsid w:val="007A16AD"/>
    <w:rsid w:val="00BD742D"/>
    <w:rsid w:val="00C73EF6"/>
    <w:rsid w:val="00CB1158"/>
    <w:rsid w:val="00D375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F23E6"/>
  <w15:docId w15:val="{0AF167F8-23DE-44D3-B264-171612CC0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MT" w:eastAsia="Arial MT" w:hAnsi="Arial MT" w:cs="Arial MT"/>
        <w:sz w:val="22"/>
        <w:szCs w:val="22"/>
        <w:lang w:val="pt-PT"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ind w:left="341"/>
      <w:jc w:val="center"/>
      <w:outlineLvl w:val="0"/>
    </w:pPr>
    <w:rPr>
      <w:rFonts w:ascii="Arial" w:eastAsia="Arial" w:hAnsi="Arial" w:cs="Arial"/>
      <w:b/>
      <w:sz w:val="24"/>
      <w:szCs w:val="24"/>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ind w:left="341" w:right="932" w:hanging="2"/>
      <w:jc w:val="center"/>
    </w:pPr>
    <w:rPr>
      <w:rFonts w:ascii="Arial" w:eastAsia="Arial" w:hAnsi="Arial" w:cs="Arial"/>
      <w:b/>
      <w:sz w:val="28"/>
      <w:szCs w:val="28"/>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26</Pages>
  <Words>4831</Words>
  <Characters>26088</Characters>
  <Application>Microsoft Office Word</Application>
  <DocSecurity>0</DocSecurity>
  <Lines>217</Lines>
  <Paragraphs>61</Paragraphs>
  <ScaleCrop>false</ScaleCrop>
  <Company/>
  <LinksUpToDate>false</LinksUpToDate>
  <CharactersWithSpaces>30858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Rosa Mariamijas Beloto</cp:lastModifiedBy>
  <cp:revision>12</cp:revision>
  <dcterms:created xsi:type="dcterms:W3CDTF">2023-11-09T23:47:00Z</dcterms:created>
  <dcterms:modified xsi:type="dcterms:W3CDTF">2023-11-21T15:13:00Z</dcterms:modified>
</cp:coreProperties>
</file>