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11" w:rsidRDefault="00BA79FE" w:rsidP="00BA79FE">
      <w:pPr>
        <w:pStyle w:val="Cabealho"/>
        <w:tabs>
          <w:tab w:val="left" w:pos="708"/>
        </w:tabs>
        <w:spacing w:line="360" w:lineRule="auto"/>
        <w:jc w:val="both"/>
        <w:rPr>
          <w:rFonts w:ascii="Lucida Bright" w:hAnsi="Lucida Bright" w:cs="Tahoma"/>
          <w:b/>
          <w:bCs/>
        </w:rPr>
      </w:pPr>
      <w:r>
        <w:rPr>
          <w:rFonts w:ascii="Lucida Bright" w:hAnsi="Lucida Bright" w:cs="Tahoma"/>
          <w:b/>
          <w:bCs/>
        </w:rPr>
        <w:t>Portaria Interna Nº. __ /</w:t>
      </w:r>
      <w:r w:rsidR="00E77A11">
        <w:rPr>
          <w:rFonts w:ascii="Lucida Bright" w:hAnsi="Lucida Bright" w:cs="Tahoma"/>
          <w:b/>
          <w:bCs/>
        </w:rPr>
        <w:t>2</w:t>
      </w:r>
      <w:r w:rsidR="00F6445E">
        <w:rPr>
          <w:rFonts w:ascii="Lucida Bright" w:hAnsi="Lucida Bright" w:cs="Tahoma"/>
          <w:b/>
          <w:bCs/>
        </w:rPr>
        <w:t>3</w:t>
      </w:r>
    </w:p>
    <w:p w:rsidR="00BA79FE" w:rsidRDefault="00E619B4" w:rsidP="00BA79FE">
      <w:pPr>
        <w:pStyle w:val="Cabealho"/>
        <w:tabs>
          <w:tab w:val="left" w:pos="708"/>
        </w:tabs>
        <w:spacing w:line="360" w:lineRule="auto"/>
        <w:jc w:val="both"/>
        <w:rPr>
          <w:rFonts w:ascii="Lucida Bright" w:hAnsi="Lucida Bright" w:cs="Tahoma"/>
          <w:b/>
          <w:bCs/>
        </w:rPr>
      </w:pPr>
      <w:r>
        <w:rPr>
          <w:rFonts w:ascii="Tahoma" w:hAnsi="Tahoma" w:cs="Tahoma"/>
          <w:bCs/>
        </w:rPr>
        <w:t>Local e Data_____________</w:t>
      </w:r>
      <w:r w:rsidR="00BA79FE">
        <w:rPr>
          <w:rFonts w:ascii="Lucida Bright" w:hAnsi="Lucida Bright" w:cs="Tahoma"/>
          <w:b/>
          <w:bCs/>
        </w:rPr>
        <w:t>.</w:t>
      </w:r>
    </w:p>
    <w:p w:rsidR="00BA79FE" w:rsidRDefault="00BA79FE" w:rsidP="00BA79FE">
      <w:pPr>
        <w:pStyle w:val="Cabealho"/>
        <w:tabs>
          <w:tab w:val="left" w:pos="708"/>
        </w:tabs>
        <w:spacing w:line="360" w:lineRule="auto"/>
        <w:ind w:left="5245"/>
        <w:jc w:val="both"/>
        <w:rPr>
          <w:rFonts w:ascii="Lucida Bright" w:hAnsi="Lucida Bright" w:cs="Tahoma"/>
          <w:b/>
          <w:bCs/>
          <w:i/>
          <w:iCs/>
          <w:sz w:val="10"/>
          <w:szCs w:val="10"/>
        </w:rPr>
      </w:pPr>
    </w:p>
    <w:p w:rsidR="00BA79FE" w:rsidRDefault="00BA79FE" w:rsidP="00BA79FE">
      <w:pPr>
        <w:pStyle w:val="Cabealho"/>
        <w:tabs>
          <w:tab w:val="left" w:pos="708"/>
        </w:tabs>
        <w:spacing w:line="360" w:lineRule="auto"/>
        <w:ind w:left="5245"/>
        <w:jc w:val="both"/>
        <w:rPr>
          <w:rFonts w:ascii="Lucida Bright" w:hAnsi="Lucida Bright" w:cs="Tahoma"/>
          <w:b/>
          <w:bCs/>
          <w:i/>
          <w:iCs/>
          <w:sz w:val="20"/>
          <w:szCs w:val="20"/>
        </w:rPr>
      </w:pPr>
      <w:r>
        <w:rPr>
          <w:rFonts w:ascii="Lucida Bright" w:hAnsi="Lucida Bright" w:cs="Tahoma"/>
          <w:b/>
          <w:bCs/>
          <w:i/>
          <w:iCs/>
          <w:sz w:val="20"/>
          <w:szCs w:val="20"/>
        </w:rPr>
        <w:t xml:space="preserve">Dispõe sobre a </w:t>
      </w:r>
      <w:r w:rsidR="00E619B4">
        <w:rPr>
          <w:rFonts w:ascii="Lucida Bright" w:hAnsi="Lucida Bright" w:cs="Tahoma"/>
          <w:b/>
          <w:bCs/>
          <w:i/>
          <w:iCs/>
          <w:sz w:val="20"/>
          <w:szCs w:val="20"/>
        </w:rPr>
        <w:t>nomeação dos componentes da Comissão Científica da Faculdade/do Centro universitário___________ no ano letivo de 20</w:t>
      </w:r>
      <w:r w:rsidR="00F6445E">
        <w:rPr>
          <w:rFonts w:ascii="Lucida Bright" w:hAnsi="Lucida Bright" w:cs="Tahoma"/>
          <w:b/>
          <w:bCs/>
          <w:i/>
          <w:iCs/>
          <w:sz w:val="20"/>
          <w:szCs w:val="20"/>
        </w:rPr>
        <w:t>23</w:t>
      </w:r>
      <w:r w:rsidR="00E619B4">
        <w:rPr>
          <w:rFonts w:ascii="Lucida Bright" w:hAnsi="Lucida Bright" w:cs="Tahoma"/>
          <w:b/>
          <w:bCs/>
          <w:i/>
          <w:iCs/>
          <w:sz w:val="20"/>
          <w:szCs w:val="20"/>
        </w:rPr>
        <w:t>.</w:t>
      </w:r>
    </w:p>
    <w:p w:rsidR="00BA79FE" w:rsidRDefault="00BA79FE" w:rsidP="00BA79FE">
      <w:pPr>
        <w:pStyle w:val="Cabealho"/>
        <w:tabs>
          <w:tab w:val="left" w:pos="708"/>
        </w:tabs>
        <w:spacing w:line="360" w:lineRule="auto"/>
        <w:ind w:left="5245"/>
        <w:jc w:val="both"/>
        <w:rPr>
          <w:rFonts w:ascii="Lucida Bright" w:hAnsi="Lucida Bright" w:cs="Tahoma"/>
          <w:b/>
          <w:bCs/>
          <w:i/>
          <w:iCs/>
          <w:sz w:val="20"/>
          <w:szCs w:val="20"/>
        </w:rPr>
      </w:pPr>
    </w:p>
    <w:p w:rsidR="00BA79FE" w:rsidRDefault="00BA79FE" w:rsidP="00BA79FE">
      <w:pPr>
        <w:jc w:val="both"/>
        <w:rPr>
          <w:rFonts w:ascii="Lucida Bright" w:hAnsi="Lucida Bright"/>
          <w:b/>
          <w:sz w:val="10"/>
          <w:szCs w:val="10"/>
        </w:rPr>
      </w:pPr>
    </w:p>
    <w:p w:rsidR="002208F3" w:rsidRDefault="00BA79FE" w:rsidP="00E619B4">
      <w:pPr>
        <w:pStyle w:val="Cabealho"/>
        <w:tabs>
          <w:tab w:val="left" w:pos="708"/>
        </w:tabs>
        <w:spacing w:after="60" w:line="360" w:lineRule="auto"/>
        <w:jc w:val="both"/>
      </w:pPr>
      <w:r>
        <w:rPr>
          <w:rFonts w:ascii="Lucida Bright" w:hAnsi="Lucida Bright" w:cs="Tahoma"/>
          <w:sz w:val="20"/>
          <w:szCs w:val="20"/>
        </w:rPr>
        <w:t xml:space="preserve">O Diretor </w:t>
      </w:r>
      <w:r w:rsidR="00E619B4">
        <w:rPr>
          <w:rFonts w:ascii="Lucida Bright" w:hAnsi="Lucida Bright" w:cs="Tahoma"/>
          <w:sz w:val="20"/>
          <w:szCs w:val="20"/>
        </w:rPr>
        <w:t>da Faculdade __________/Centro Universitário__________</w:t>
      </w:r>
      <w:r>
        <w:rPr>
          <w:rFonts w:ascii="Lucida Bright" w:hAnsi="Lucida Bright" w:cs="Tahoma"/>
          <w:bCs/>
          <w:sz w:val="20"/>
          <w:szCs w:val="20"/>
        </w:rPr>
        <w:t>, no</w:t>
      </w:r>
      <w:r>
        <w:rPr>
          <w:rFonts w:ascii="Lucida Bright" w:hAnsi="Lucida Bright" w:cs="Tahoma"/>
          <w:sz w:val="20"/>
          <w:szCs w:val="20"/>
        </w:rPr>
        <w:t>uso de suas atribuições legais</w:t>
      </w:r>
      <w:r w:rsidR="009149CB">
        <w:rPr>
          <w:rFonts w:ascii="Lucida Bright" w:hAnsi="Lucida Bright" w:cs="Tahoma"/>
          <w:sz w:val="20"/>
          <w:szCs w:val="20"/>
        </w:rPr>
        <w:t xml:space="preserve">, </w:t>
      </w:r>
      <w:r>
        <w:rPr>
          <w:rFonts w:ascii="Lucida Bright" w:hAnsi="Lucida Bright" w:cs="Tahoma"/>
          <w:sz w:val="20"/>
          <w:szCs w:val="20"/>
        </w:rPr>
        <w:t>e</w:t>
      </w:r>
      <w:r w:rsidR="009149CB">
        <w:rPr>
          <w:rFonts w:ascii="Lucida Bright" w:hAnsi="Lucida Bright" w:cs="Tahoma"/>
          <w:sz w:val="20"/>
          <w:szCs w:val="20"/>
        </w:rPr>
        <w:t xml:space="preserve"> t</w:t>
      </w:r>
      <w:r w:rsidR="00444C31">
        <w:rPr>
          <w:rFonts w:ascii="Lucida Bright" w:hAnsi="Lucida Bright" w:cs="Tahoma"/>
          <w:sz w:val="20"/>
          <w:szCs w:val="20"/>
        </w:rPr>
        <w:t xml:space="preserve">endo em vista </w:t>
      </w:r>
      <w:r w:rsidR="00E619B4">
        <w:rPr>
          <w:rFonts w:ascii="Lucida Bright" w:hAnsi="Lucida Bright" w:cs="Tahoma"/>
          <w:sz w:val="20"/>
          <w:szCs w:val="20"/>
        </w:rPr>
        <w:t>a implantação do PROGRAMA DE PESQUISA E INICIAÇÃO CIENTÍFICA – PROPIC na IES e, para isso, a necessidade de compor uma Comissão Científica para regular e supervisionar os trabalhos de pesquisas que serão realizados no ano letivo de 2017</w:t>
      </w:r>
    </w:p>
    <w:p w:rsidR="005E26DF" w:rsidRPr="005B6C17" w:rsidRDefault="005E26DF" w:rsidP="005E26DF">
      <w:pPr>
        <w:pStyle w:val="Cabealho"/>
        <w:tabs>
          <w:tab w:val="left" w:pos="708"/>
        </w:tabs>
        <w:spacing w:after="60" w:line="360" w:lineRule="auto"/>
        <w:jc w:val="center"/>
        <w:rPr>
          <w:rFonts w:ascii="Lucida Bright" w:hAnsi="Lucida Bright" w:cs="Tahoma"/>
          <w:b/>
          <w:bCs/>
        </w:rPr>
      </w:pPr>
      <w:r w:rsidRPr="005B6C17">
        <w:rPr>
          <w:rFonts w:ascii="Lucida Bright" w:hAnsi="Lucida Bright" w:cs="Tahoma"/>
          <w:b/>
          <w:bCs/>
        </w:rPr>
        <w:t>R E S O L V E</w:t>
      </w:r>
    </w:p>
    <w:p w:rsidR="00D559B2"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Artigo 1º</w:t>
      </w:r>
      <w:r w:rsidRPr="005B6C17">
        <w:rPr>
          <w:rFonts w:ascii="Lucida Bright" w:hAnsi="Lucida Bright" w:cs="Tahoma"/>
          <w:sz w:val="20"/>
          <w:szCs w:val="20"/>
        </w:rPr>
        <w:t xml:space="preserve">.  </w:t>
      </w:r>
      <w:r w:rsidR="00E619B4">
        <w:rPr>
          <w:rFonts w:ascii="Lucida Bright" w:hAnsi="Lucida Bright" w:cs="Tahoma"/>
          <w:sz w:val="20"/>
          <w:szCs w:val="20"/>
        </w:rPr>
        <w:t>Nomear os membros da Comissão Científica da Faculdade/do Centro Universitário, formada pelo seu Diretor Geral, pelo Coordenador do Curso de _________, Fulano de Tal, pelo Coordenador do Curso de _________, Cicrano de Tal, e pelo Coordenador do Curso de __________, Beltrano de Tal</w:t>
      </w:r>
      <w:r w:rsidR="00D559B2">
        <w:rPr>
          <w:rFonts w:ascii="Lucida Bright" w:hAnsi="Lucida Bright" w:cs="Tahoma"/>
          <w:sz w:val="20"/>
          <w:szCs w:val="20"/>
        </w:rPr>
        <w:t xml:space="preserve">; </w:t>
      </w:r>
    </w:p>
    <w:p w:rsidR="00D559B2" w:rsidRDefault="00D559B2" w:rsidP="005E26DF">
      <w:pPr>
        <w:pStyle w:val="Cabealho"/>
        <w:tabs>
          <w:tab w:val="left" w:pos="708"/>
        </w:tabs>
        <w:spacing w:after="60" w:line="360" w:lineRule="auto"/>
        <w:jc w:val="both"/>
        <w:rPr>
          <w:rFonts w:ascii="Lucida Bright" w:hAnsi="Lucida Bright" w:cs="Tahoma"/>
          <w:sz w:val="20"/>
          <w:szCs w:val="20"/>
        </w:rPr>
      </w:pPr>
    </w:p>
    <w:p w:rsidR="00F8017C"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2</w:t>
      </w:r>
      <w:r w:rsidRPr="005B6C17">
        <w:rPr>
          <w:rFonts w:ascii="Lucida Bright" w:hAnsi="Lucida Bright" w:cs="Tahoma"/>
          <w:b/>
          <w:bCs/>
          <w:sz w:val="20"/>
          <w:szCs w:val="20"/>
        </w:rPr>
        <w:t>º</w:t>
      </w:r>
      <w:r w:rsidRPr="005B6C17">
        <w:rPr>
          <w:rFonts w:ascii="Lucida Bright" w:hAnsi="Lucida Bright" w:cs="Tahoma"/>
          <w:sz w:val="20"/>
          <w:szCs w:val="20"/>
        </w:rPr>
        <w:t>.</w:t>
      </w:r>
      <w:r w:rsidR="00E619B4">
        <w:rPr>
          <w:rFonts w:ascii="Lucida Bright" w:hAnsi="Lucida Bright" w:cs="Tahoma"/>
          <w:sz w:val="20"/>
          <w:szCs w:val="20"/>
        </w:rPr>
        <w:t xml:space="preserve"> Caberá à Comissão </w:t>
      </w:r>
      <w:r w:rsidR="00FD1A76">
        <w:rPr>
          <w:rFonts w:ascii="Lucida Bright" w:hAnsi="Lucida Bright" w:cs="Tahoma"/>
          <w:sz w:val="20"/>
          <w:szCs w:val="20"/>
        </w:rPr>
        <w:t>Científica</w:t>
      </w:r>
      <w:r w:rsidR="00E619B4">
        <w:rPr>
          <w:rFonts w:ascii="Lucida Bright" w:hAnsi="Lucida Bright" w:cs="Tahoma"/>
          <w:sz w:val="20"/>
          <w:szCs w:val="20"/>
        </w:rPr>
        <w:t xml:space="preserve"> da IES cumprir e fazer cumprir  </w:t>
      </w:r>
      <w:r w:rsidR="009149CB">
        <w:rPr>
          <w:rFonts w:ascii="Lucida Bright" w:hAnsi="Lucida Bright" w:cs="Tahoma"/>
          <w:sz w:val="20"/>
          <w:szCs w:val="20"/>
        </w:rPr>
        <w:t>o Regulamento do PROPIC, seu cronograma, suas normas e procedimentos, acompanhando todo o seu processo e servindo de interlocutora entre os alunos e professores que participarão de cada pesquisa realizada na IES e entre a Diretoria Acadêmica e sua Diretoria Setorial de Pesquisa, Extensão e Assuntos Comunitários;</w:t>
      </w:r>
    </w:p>
    <w:p w:rsidR="00F8017C" w:rsidRDefault="00F8017C" w:rsidP="005E26DF">
      <w:pPr>
        <w:pStyle w:val="Cabealho"/>
        <w:tabs>
          <w:tab w:val="left" w:pos="708"/>
        </w:tabs>
        <w:spacing w:after="60" w:line="360" w:lineRule="auto"/>
        <w:jc w:val="both"/>
        <w:rPr>
          <w:rFonts w:ascii="Lucida Bright" w:hAnsi="Lucida Bright" w:cs="Tahoma"/>
          <w:sz w:val="20"/>
          <w:szCs w:val="20"/>
        </w:rPr>
      </w:pPr>
    </w:p>
    <w:p w:rsidR="00F8017C"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3</w:t>
      </w:r>
      <w:r w:rsidRPr="005B6C17">
        <w:rPr>
          <w:rFonts w:ascii="Lucida Bright" w:hAnsi="Lucida Bright" w:cs="Tahoma"/>
          <w:b/>
          <w:bCs/>
          <w:sz w:val="20"/>
          <w:szCs w:val="20"/>
        </w:rPr>
        <w:t>º</w:t>
      </w:r>
      <w:r w:rsidR="009149CB">
        <w:rPr>
          <w:rFonts w:ascii="Lucida Bright" w:hAnsi="Lucida Bright" w:cs="Tahoma"/>
          <w:sz w:val="20"/>
          <w:szCs w:val="20"/>
        </w:rPr>
        <w:t>A comissão constituída por meio desta Portaria atuará no decorrer do ano letivo de 2017 até seu encerramento, salvo necessidade de substituição de um ou mais membros, por vontade do próprio ou dos demais membros da Comissão Científica</w:t>
      </w:r>
      <w:r w:rsidR="00F8017C">
        <w:rPr>
          <w:rFonts w:ascii="Lucida Bright" w:hAnsi="Lucida Bright" w:cs="Tahoma"/>
          <w:sz w:val="20"/>
          <w:szCs w:val="20"/>
        </w:rPr>
        <w:t xml:space="preserve">. </w:t>
      </w:r>
    </w:p>
    <w:p w:rsidR="00F8017C" w:rsidRDefault="00F8017C" w:rsidP="005E26DF">
      <w:pPr>
        <w:pStyle w:val="Cabealho"/>
        <w:tabs>
          <w:tab w:val="left" w:pos="708"/>
        </w:tabs>
        <w:spacing w:after="60" w:line="360" w:lineRule="auto"/>
        <w:jc w:val="both"/>
        <w:rPr>
          <w:rFonts w:ascii="Lucida Bright" w:hAnsi="Lucida Bright" w:cs="Tahoma"/>
          <w:sz w:val="20"/>
          <w:szCs w:val="20"/>
        </w:rPr>
      </w:pPr>
    </w:p>
    <w:p w:rsidR="005E26DF" w:rsidRPr="00221D34" w:rsidRDefault="005E26DF" w:rsidP="00F8017C">
      <w:pPr>
        <w:pStyle w:val="Cabealho"/>
        <w:tabs>
          <w:tab w:val="left" w:pos="708"/>
        </w:tabs>
        <w:spacing w:after="60" w:line="360" w:lineRule="auto"/>
        <w:jc w:val="both"/>
        <w:rPr>
          <w:rFonts w:ascii="Lucida Bright" w:hAnsi="Lucida Bright" w:cs="Tahoma"/>
          <w:bCs/>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4</w:t>
      </w:r>
      <w:r w:rsidRPr="005B6C17">
        <w:rPr>
          <w:rFonts w:ascii="Lucida Bright" w:hAnsi="Lucida Bright" w:cs="Tahoma"/>
          <w:b/>
          <w:bCs/>
          <w:sz w:val="20"/>
          <w:szCs w:val="20"/>
        </w:rPr>
        <w:t>º</w:t>
      </w:r>
      <w:r w:rsidRPr="00221D34">
        <w:rPr>
          <w:rFonts w:ascii="Lucida Bright" w:hAnsi="Lucida Bright" w:cs="Tahoma"/>
          <w:bCs/>
          <w:sz w:val="20"/>
          <w:szCs w:val="20"/>
        </w:rPr>
        <w:t>Esta Portaria entrará em vigor na data de sua publicação</w:t>
      </w:r>
      <w:r>
        <w:rPr>
          <w:rFonts w:ascii="Lucida Bright" w:hAnsi="Lucida Bright" w:cs="Tahoma"/>
          <w:bCs/>
          <w:sz w:val="20"/>
          <w:szCs w:val="20"/>
        </w:rPr>
        <w:t xml:space="preserve">, </w:t>
      </w:r>
      <w:r w:rsidRPr="00221D34">
        <w:rPr>
          <w:rFonts w:ascii="Lucida Bright" w:hAnsi="Lucida Bright" w:cs="Tahoma"/>
          <w:bCs/>
          <w:sz w:val="20"/>
          <w:szCs w:val="20"/>
        </w:rPr>
        <w:t>revogando-se as disposições em contrário.</w:t>
      </w:r>
    </w:p>
    <w:p w:rsidR="005E26DF" w:rsidRPr="00221D34" w:rsidRDefault="005E26DF" w:rsidP="005E26DF">
      <w:pPr>
        <w:spacing w:after="60" w:line="360" w:lineRule="auto"/>
        <w:jc w:val="both"/>
        <w:rPr>
          <w:rFonts w:ascii="Lucida Bright" w:hAnsi="Lucida Bright" w:cs="Tahoma"/>
          <w:bCs/>
          <w:sz w:val="20"/>
          <w:szCs w:val="20"/>
        </w:rPr>
      </w:pPr>
    </w:p>
    <w:p w:rsidR="005E26DF" w:rsidRPr="00221D34" w:rsidRDefault="005E26DF" w:rsidP="001A06B1">
      <w:pPr>
        <w:spacing w:after="60" w:line="360" w:lineRule="auto"/>
        <w:jc w:val="both"/>
        <w:rPr>
          <w:rFonts w:ascii="Lucida Bright" w:hAnsi="Lucida Bright" w:cs="Tahoma"/>
          <w:sz w:val="20"/>
          <w:szCs w:val="20"/>
        </w:rPr>
      </w:pPr>
      <w:r w:rsidRPr="00221D34">
        <w:rPr>
          <w:rFonts w:ascii="Lucida Bright" w:hAnsi="Lucida Bright" w:cs="Tahoma"/>
          <w:sz w:val="20"/>
          <w:szCs w:val="20"/>
        </w:rPr>
        <w:t>Publique-se. Cumpra-se</w:t>
      </w:r>
    </w:p>
    <w:p w:rsidR="001A06B1" w:rsidRDefault="001A06B1" w:rsidP="001A06B1">
      <w:pPr>
        <w:spacing w:line="360" w:lineRule="auto"/>
        <w:jc w:val="both"/>
        <w:rPr>
          <w:rFonts w:ascii="Lucida Bright" w:hAnsi="Lucida Bright" w:cs="Tahoma"/>
          <w:sz w:val="20"/>
          <w:szCs w:val="20"/>
        </w:rPr>
      </w:pPr>
      <w:r>
        <w:rPr>
          <w:rFonts w:ascii="Lucida Bright" w:hAnsi="Lucida Bright" w:cs="Tahoma"/>
          <w:sz w:val="20"/>
          <w:szCs w:val="20"/>
        </w:rPr>
        <w:t>Local e data</w:t>
      </w:r>
    </w:p>
    <w:p w:rsidR="00844483" w:rsidRDefault="001A06B1" w:rsidP="00E77A11">
      <w:pPr>
        <w:spacing w:line="360" w:lineRule="auto"/>
        <w:jc w:val="center"/>
      </w:pPr>
      <w:r>
        <w:rPr>
          <w:rFonts w:ascii="Lucida Bright" w:hAnsi="Lucida Bright" w:cs="Tahoma"/>
          <w:sz w:val="20"/>
          <w:szCs w:val="20"/>
        </w:rPr>
        <w:t>Nome e assinatura do Diretor</w:t>
      </w:r>
    </w:p>
    <w:sectPr w:rsidR="00844483" w:rsidSect="002208F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EA3" w:rsidRDefault="00003EA3" w:rsidP="007015FE">
      <w:r>
        <w:separator/>
      </w:r>
    </w:p>
  </w:endnote>
  <w:endnote w:type="continuationSeparator" w:id="1">
    <w:p w:rsidR="00003EA3" w:rsidRDefault="00003EA3" w:rsidP="00701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EA3" w:rsidRDefault="00003EA3" w:rsidP="007015FE">
      <w:r>
        <w:separator/>
      </w:r>
    </w:p>
  </w:footnote>
  <w:footnote w:type="continuationSeparator" w:id="1">
    <w:p w:rsidR="00003EA3" w:rsidRDefault="00003EA3" w:rsidP="00701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11" w:rsidRPr="006F2D33" w:rsidRDefault="00F6445E" w:rsidP="006F2D33">
    <w:pPr>
      <w:pStyle w:val="Cabealho"/>
      <w:jc w:val="center"/>
    </w:pPr>
    <w:r>
      <w:rPr>
        <w:noProof/>
      </w:rPr>
      <w:drawing>
        <wp:inline distT="0" distB="0" distL="0" distR="0">
          <wp:extent cx="1143000" cy="769620"/>
          <wp:effectExtent l="0" t="0" r="0" b="0"/>
          <wp:docPr id="2" name="Imagem 1" descr="http://uniesp.edu.br/sites/guarulho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iesp.edu.br/sites/guarulhos/img/logo.png"/>
                  <pic:cNvPicPr>
                    <a:picLocks noChangeAspect="1" noChangeArrowheads="1"/>
                  </pic:cNvPicPr>
                </pic:nvPicPr>
                <pic:blipFill>
                  <a:blip r:embed="rId1"/>
                  <a:srcRect/>
                  <a:stretch>
                    <a:fillRect/>
                  </a:stretch>
                </pic:blipFill>
                <pic:spPr bwMode="auto">
                  <a:xfrm>
                    <a:off x="0" y="0"/>
                    <a:ext cx="1143000" cy="7696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79FE"/>
    <w:rsid w:val="00003EA3"/>
    <w:rsid w:val="0009152F"/>
    <w:rsid w:val="000D3966"/>
    <w:rsid w:val="001A06B1"/>
    <w:rsid w:val="002208F3"/>
    <w:rsid w:val="0023685A"/>
    <w:rsid w:val="00255443"/>
    <w:rsid w:val="002609D8"/>
    <w:rsid w:val="002B4024"/>
    <w:rsid w:val="00330C85"/>
    <w:rsid w:val="00423F95"/>
    <w:rsid w:val="00444C31"/>
    <w:rsid w:val="00566A30"/>
    <w:rsid w:val="005E26DF"/>
    <w:rsid w:val="006F2D33"/>
    <w:rsid w:val="007015FE"/>
    <w:rsid w:val="0075706B"/>
    <w:rsid w:val="00783219"/>
    <w:rsid w:val="00844483"/>
    <w:rsid w:val="008D31F8"/>
    <w:rsid w:val="009149CB"/>
    <w:rsid w:val="00961AF3"/>
    <w:rsid w:val="00976826"/>
    <w:rsid w:val="00BA79FE"/>
    <w:rsid w:val="00BC05FE"/>
    <w:rsid w:val="00D559B2"/>
    <w:rsid w:val="00D86A53"/>
    <w:rsid w:val="00D91220"/>
    <w:rsid w:val="00E619B4"/>
    <w:rsid w:val="00E77A11"/>
    <w:rsid w:val="00F257CA"/>
    <w:rsid w:val="00F6445E"/>
    <w:rsid w:val="00F8017C"/>
    <w:rsid w:val="00FD1A76"/>
    <w:rsid w:val="00FD74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9FE"/>
    <w:pPr>
      <w:spacing w:after="0" w:line="240" w:lineRule="auto"/>
    </w:pPr>
    <w:rPr>
      <w:rFonts w:ascii="Verdana" w:eastAsia="Times New Roman" w:hAnsi="Verdana"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79FE"/>
    <w:pPr>
      <w:tabs>
        <w:tab w:val="center" w:pos="4419"/>
        <w:tab w:val="right" w:pos="8838"/>
      </w:tabs>
    </w:pPr>
    <w:rPr>
      <w:rFonts w:ascii="Times New Roman" w:hAnsi="Times New Roman"/>
    </w:rPr>
  </w:style>
  <w:style w:type="character" w:customStyle="1" w:styleId="CabealhoChar">
    <w:name w:val="Cabeçalho Char"/>
    <w:basedOn w:val="Fontepargpadro"/>
    <w:link w:val="Cabealho"/>
    <w:uiPriority w:val="99"/>
    <w:rsid w:val="00BA79F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015FE"/>
    <w:pPr>
      <w:tabs>
        <w:tab w:val="center" w:pos="4252"/>
        <w:tab w:val="right" w:pos="8504"/>
      </w:tabs>
    </w:pPr>
  </w:style>
  <w:style w:type="character" w:customStyle="1" w:styleId="RodapChar">
    <w:name w:val="Rodapé Char"/>
    <w:basedOn w:val="Fontepargpadro"/>
    <w:link w:val="Rodap"/>
    <w:uiPriority w:val="99"/>
    <w:rsid w:val="007015FE"/>
    <w:rPr>
      <w:rFonts w:ascii="Verdana" w:eastAsia="Times New Roman" w:hAnsi="Verdana" w:cs="Times New Roman"/>
      <w:sz w:val="24"/>
      <w:szCs w:val="24"/>
      <w:lang w:eastAsia="pt-BR"/>
    </w:rPr>
  </w:style>
  <w:style w:type="paragraph" w:styleId="Textodebalo">
    <w:name w:val="Balloon Text"/>
    <w:basedOn w:val="Normal"/>
    <w:link w:val="TextodebaloChar"/>
    <w:uiPriority w:val="99"/>
    <w:semiHidden/>
    <w:unhideWhenUsed/>
    <w:rsid w:val="00FD1A76"/>
    <w:rPr>
      <w:rFonts w:ascii="Segoe UI" w:hAnsi="Segoe UI" w:cs="Segoe UI"/>
      <w:sz w:val="18"/>
      <w:szCs w:val="18"/>
    </w:rPr>
  </w:style>
  <w:style w:type="character" w:customStyle="1" w:styleId="TextodebaloChar">
    <w:name w:val="Texto de balão Char"/>
    <w:basedOn w:val="Fontepargpadro"/>
    <w:link w:val="Textodebalo"/>
    <w:uiPriority w:val="99"/>
    <w:semiHidden/>
    <w:rsid w:val="00FD1A76"/>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19088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260</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rosa.beloto</dc:creator>
  <cp:lastModifiedBy>ROSA-2022</cp:lastModifiedBy>
  <cp:revision>13</cp:revision>
  <cp:lastPrinted>2016-12-02T11:44:00Z</cp:lastPrinted>
  <dcterms:created xsi:type="dcterms:W3CDTF">2016-12-02T11:20:00Z</dcterms:created>
  <dcterms:modified xsi:type="dcterms:W3CDTF">2023-04-14T12:18:00Z</dcterms:modified>
</cp:coreProperties>
</file>